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2955" w14:textId="77777777" w:rsidR="00325E92" w:rsidRPr="006C299E" w:rsidRDefault="00325E92" w:rsidP="00BD1638">
      <w:pPr>
        <w:jc w:val="center"/>
        <w:rPr>
          <w:rFonts w:ascii="Calibri" w:hAnsi="Calibri" w:cs="Calibri"/>
          <w:bCs/>
          <w:sz w:val="20"/>
          <w:szCs w:val="20"/>
          <w:u w:val="single"/>
        </w:rPr>
      </w:pPr>
      <w:r w:rsidRPr="006C299E">
        <w:rPr>
          <w:rFonts w:ascii="Calibri" w:hAnsi="Calibri" w:cs="Calibri"/>
          <w:bCs/>
          <w:sz w:val="20"/>
          <w:szCs w:val="20"/>
          <w:u w:val="single"/>
        </w:rPr>
        <w:t>ZAMAWIAJĄCY</w:t>
      </w:r>
    </w:p>
    <w:p w14:paraId="290D73C7" w14:textId="77777777" w:rsidR="00325E92" w:rsidRPr="006C299E" w:rsidRDefault="00D066D5" w:rsidP="00BD1638">
      <w:pPr>
        <w:jc w:val="center"/>
        <w:rPr>
          <w:rFonts w:ascii="Calibri" w:hAnsi="Calibri" w:cs="Calibri"/>
          <w:bCs/>
          <w:sz w:val="20"/>
          <w:szCs w:val="20"/>
        </w:rPr>
      </w:pPr>
      <w:r w:rsidRPr="006C299E">
        <w:rPr>
          <w:rFonts w:ascii="Calibri" w:hAnsi="Calibri" w:cs="Calibri"/>
          <w:sz w:val="20"/>
          <w:szCs w:val="20"/>
        </w:rPr>
        <w:t>„</w:t>
      </w:r>
      <w:r w:rsidR="003E4EEF" w:rsidRPr="006C299E">
        <w:rPr>
          <w:rFonts w:ascii="Calibri" w:hAnsi="Calibri" w:cs="Calibri"/>
          <w:sz w:val="20"/>
          <w:szCs w:val="20"/>
        </w:rPr>
        <w:t>Poddębickie Centrum Zdrowia</w:t>
      </w:r>
      <w:r w:rsidRPr="006C299E">
        <w:rPr>
          <w:rFonts w:ascii="Calibri" w:hAnsi="Calibri" w:cs="Calibri"/>
          <w:sz w:val="20"/>
          <w:szCs w:val="20"/>
        </w:rPr>
        <w:t>”</w:t>
      </w:r>
      <w:r w:rsidR="003E4EEF" w:rsidRPr="006C299E">
        <w:rPr>
          <w:rFonts w:ascii="Calibri" w:hAnsi="Calibri" w:cs="Calibri"/>
          <w:sz w:val="20"/>
          <w:szCs w:val="20"/>
        </w:rPr>
        <w:t xml:space="preserve"> </w:t>
      </w:r>
      <w:r w:rsidR="00C50E68" w:rsidRPr="006C299E">
        <w:rPr>
          <w:rFonts w:ascii="Calibri" w:hAnsi="Calibri" w:cs="Calibri"/>
          <w:sz w:val="20"/>
          <w:szCs w:val="20"/>
        </w:rPr>
        <w:t xml:space="preserve">Sp. z o.o. </w:t>
      </w:r>
    </w:p>
    <w:p w14:paraId="041F613A" w14:textId="77777777" w:rsidR="00325E92" w:rsidRPr="006C299E" w:rsidRDefault="00325E92" w:rsidP="00BD1638">
      <w:pPr>
        <w:tabs>
          <w:tab w:val="left" w:leader="dot" w:pos="1505"/>
          <w:tab w:val="left" w:leader="dot" w:pos="3845"/>
        </w:tabs>
        <w:jc w:val="center"/>
        <w:rPr>
          <w:rFonts w:ascii="Calibri" w:hAnsi="Calibri" w:cs="Calibri"/>
          <w:bCs/>
          <w:color w:val="000000"/>
          <w:sz w:val="20"/>
          <w:szCs w:val="20"/>
        </w:rPr>
      </w:pPr>
      <w:r w:rsidRPr="006C299E">
        <w:rPr>
          <w:rFonts w:ascii="Calibri" w:hAnsi="Calibri" w:cs="Calibri"/>
          <w:bCs/>
          <w:sz w:val="20"/>
          <w:szCs w:val="20"/>
        </w:rPr>
        <w:t xml:space="preserve">ul. </w:t>
      </w:r>
      <w:r w:rsidRPr="006C299E">
        <w:rPr>
          <w:rFonts w:ascii="Calibri" w:hAnsi="Calibri" w:cs="Calibri"/>
          <w:bCs/>
          <w:color w:val="000000"/>
          <w:sz w:val="20"/>
          <w:szCs w:val="20"/>
        </w:rPr>
        <w:t>M</w:t>
      </w:r>
      <w:r w:rsidRPr="006C299E">
        <w:rPr>
          <w:rFonts w:ascii="Calibri" w:hAnsi="Calibri" w:cs="Calibri"/>
          <w:bCs/>
          <w:color w:val="000000"/>
          <w:sz w:val="20"/>
          <w:szCs w:val="20"/>
          <w:shd w:val="clear" w:color="auto" w:fill="FFFFFF"/>
        </w:rPr>
        <w:t xml:space="preserve">ickiewicza 16, </w:t>
      </w:r>
      <w:r w:rsidRPr="006C299E">
        <w:rPr>
          <w:rFonts w:ascii="Calibri" w:hAnsi="Calibri" w:cs="Calibri"/>
          <w:bCs/>
          <w:color w:val="000000"/>
          <w:sz w:val="20"/>
          <w:szCs w:val="20"/>
        </w:rPr>
        <w:t>9</w:t>
      </w:r>
      <w:r w:rsidRPr="006C299E">
        <w:rPr>
          <w:rFonts w:ascii="Calibri" w:hAnsi="Calibri" w:cs="Calibri"/>
          <w:bCs/>
          <w:color w:val="000000"/>
          <w:sz w:val="20"/>
          <w:szCs w:val="20"/>
          <w:shd w:val="clear" w:color="auto" w:fill="FFFFFF"/>
        </w:rPr>
        <w:t>9-200</w:t>
      </w:r>
      <w:r w:rsidRPr="006C299E">
        <w:rPr>
          <w:rFonts w:ascii="Calibri" w:hAnsi="Calibri" w:cs="Calibri"/>
          <w:bCs/>
          <w:color w:val="000000"/>
          <w:sz w:val="20"/>
          <w:szCs w:val="20"/>
        </w:rPr>
        <w:t xml:space="preserve"> </w:t>
      </w:r>
      <w:r w:rsidRPr="006C299E">
        <w:rPr>
          <w:rFonts w:ascii="Calibri" w:hAnsi="Calibri" w:cs="Calibri"/>
          <w:bCs/>
          <w:color w:val="000000"/>
          <w:sz w:val="20"/>
          <w:szCs w:val="20"/>
          <w:shd w:val="clear" w:color="auto" w:fill="FFFFFF"/>
        </w:rPr>
        <w:t>Poddębice</w:t>
      </w:r>
      <w:r w:rsidRPr="006C299E">
        <w:rPr>
          <w:rFonts w:ascii="Calibri" w:hAnsi="Calibri" w:cs="Calibri"/>
          <w:bCs/>
          <w:color w:val="000000"/>
          <w:sz w:val="20"/>
          <w:szCs w:val="20"/>
        </w:rPr>
        <w:t xml:space="preserve"> </w:t>
      </w:r>
    </w:p>
    <w:p w14:paraId="42E1AFEF" w14:textId="77777777" w:rsidR="00C73572" w:rsidRPr="006C299E" w:rsidRDefault="007D4BF4" w:rsidP="00BD1638">
      <w:pPr>
        <w:jc w:val="center"/>
        <w:rPr>
          <w:rFonts w:ascii="Calibri" w:hAnsi="Calibri" w:cs="Calibri"/>
          <w:bCs/>
          <w:sz w:val="20"/>
          <w:szCs w:val="20"/>
        </w:rPr>
      </w:pPr>
      <w:r w:rsidRPr="006C299E">
        <w:rPr>
          <w:rFonts w:ascii="Calibri" w:hAnsi="Calibri" w:cs="Calibri"/>
          <w:bCs/>
          <w:sz w:val="20"/>
          <w:szCs w:val="20"/>
        </w:rPr>
        <w:t>Sekretariat t</w:t>
      </w:r>
      <w:r w:rsidR="00C73572" w:rsidRPr="006C299E">
        <w:rPr>
          <w:rFonts w:ascii="Calibri" w:hAnsi="Calibri" w:cs="Calibri"/>
          <w:bCs/>
          <w:sz w:val="20"/>
          <w:szCs w:val="20"/>
        </w:rPr>
        <w:t xml:space="preserve">el. </w:t>
      </w:r>
      <w:r w:rsidR="00FE7B63" w:rsidRPr="006C299E">
        <w:rPr>
          <w:rFonts w:ascii="Calibri" w:hAnsi="Calibri" w:cs="Calibri"/>
          <w:bCs/>
          <w:sz w:val="20"/>
          <w:szCs w:val="20"/>
        </w:rPr>
        <w:t>43 828 82 50</w:t>
      </w:r>
      <w:r w:rsidR="00325E92" w:rsidRPr="006C299E">
        <w:rPr>
          <w:rFonts w:ascii="Calibri" w:hAnsi="Calibri" w:cs="Calibri"/>
          <w:bCs/>
          <w:sz w:val="20"/>
          <w:szCs w:val="20"/>
        </w:rPr>
        <w:t xml:space="preserve"> </w:t>
      </w:r>
    </w:p>
    <w:p w14:paraId="672730B3" w14:textId="77777777" w:rsidR="00325E92" w:rsidRPr="006C299E" w:rsidRDefault="00411647" w:rsidP="00BD1638">
      <w:pPr>
        <w:jc w:val="center"/>
        <w:rPr>
          <w:rFonts w:ascii="Calibri" w:hAnsi="Calibri" w:cs="Calibri"/>
          <w:bCs/>
          <w:sz w:val="20"/>
          <w:szCs w:val="20"/>
        </w:rPr>
      </w:pPr>
      <w:r w:rsidRPr="006C299E">
        <w:rPr>
          <w:rFonts w:ascii="Calibri" w:hAnsi="Calibri" w:cs="Calibri"/>
          <w:bCs/>
          <w:sz w:val="20"/>
          <w:szCs w:val="20"/>
        </w:rPr>
        <w:t>f</w:t>
      </w:r>
      <w:r w:rsidR="00C73572" w:rsidRPr="006C299E">
        <w:rPr>
          <w:rFonts w:ascii="Calibri" w:hAnsi="Calibri" w:cs="Calibri"/>
          <w:bCs/>
          <w:sz w:val="20"/>
          <w:szCs w:val="20"/>
        </w:rPr>
        <w:t>ax: 43 828 82 55</w:t>
      </w:r>
    </w:p>
    <w:p w14:paraId="65842ACD" w14:textId="77777777" w:rsidR="00296BB8" w:rsidRPr="006C299E" w:rsidRDefault="00473306" w:rsidP="00473306">
      <w:pPr>
        <w:tabs>
          <w:tab w:val="left" w:pos="5370"/>
        </w:tabs>
        <w:spacing w:line="360" w:lineRule="auto"/>
        <w:rPr>
          <w:rFonts w:ascii="Calibri" w:hAnsi="Calibri" w:cs="Calibri"/>
          <w:b/>
          <w:bCs/>
        </w:rPr>
      </w:pPr>
      <w:r w:rsidRPr="006C299E">
        <w:rPr>
          <w:rFonts w:ascii="Calibri" w:hAnsi="Calibri" w:cs="Calibri"/>
          <w:b/>
          <w:bCs/>
        </w:rPr>
        <w:tab/>
      </w:r>
    </w:p>
    <w:p w14:paraId="1A6AEA45" w14:textId="77777777" w:rsidR="00BD1638" w:rsidRPr="006C299E" w:rsidRDefault="00BD1638" w:rsidP="00473306">
      <w:pPr>
        <w:tabs>
          <w:tab w:val="left" w:pos="5370"/>
        </w:tabs>
        <w:spacing w:line="360" w:lineRule="auto"/>
        <w:rPr>
          <w:rFonts w:ascii="Calibri" w:hAnsi="Calibri" w:cs="Calibri"/>
          <w:b/>
          <w:bCs/>
        </w:rPr>
      </w:pPr>
    </w:p>
    <w:p w14:paraId="12AA0CD8" w14:textId="77777777" w:rsidR="00325E92" w:rsidRPr="006C299E" w:rsidRDefault="00BD1638">
      <w:pPr>
        <w:jc w:val="center"/>
        <w:rPr>
          <w:rFonts w:ascii="Calibri" w:hAnsi="Calibri" w:cs="Calibri"/>
          <w:sz w:val="28"/>
          <w:szCs w:val="28"/>
        </w:rPr>
      </w:pPr>
      <w:r w:rsidRPr="006C299E">
        <w:rPr>
          <w:rFonts w:ascii="Calibri" w:hAnsi="Calibri" w:cs="Calibri"/>
          <w:sz w:val="28"/>
          <w:szCs w:val="28"/>
        </w:rPr>
        <w:t>SPECYFIKACJA ISTOTNYCH WARUNKÓW ZAMÓWIENIA</w:t>
      </w:r>
    </w:p>
    <w:p w14:paraId="20BB81A7" w14:textId="37EA7ED8" w:rsidR="00325E92" w:rsidRPr="007F5016" w:rsidRDefault="007F5016">
      <w:pPr>
        <w:jc w:val="center"/>
        <w:rPr>
          <w:rFonts w:ascii="Calibri" w:hAnsi="Calibri" w:cs="Calibri"/>
          <w:i/>
          <w:iCs/>
          <w:sz w:val="20"/>
          <w:szCs w:val="20"/>
        </w:rPr>
      </w:pPr>
      <w:r w:rsidRPr="007F5016">
        <w:rPr>
          <w:rFonts w:ascii="Calibri" w:hAnsi="Calibri" w:cs="Calibri"/>
          <w:i/>
          <w:iCs/>
          <w:sz w:val="20"/>
          <w:szCs w:val="20"/>
        </w:rPr>
        <w:t>po modyfikacji</w:t>
      </w:r>
    </w:p>
    <w:p w14:paraId="5469AC93" w14:textId="77777777" w:rsidR="00BD1638" w:rsidRPr="006C299E" w:rsidRDefault="00BD1638">
      <w:pPr>
        <w:jc w:val="center"/>
        <w:rPr>
          <w:rFonts w:ascii="Calibri" w:hAnsi="Calibri" w:cs="Calibri"/>
        </w:rPr>
      </w:pPr>
    </w:p>
    <w:p w14:paraId="750E5320" w14:textId="77777777" w:rsidR="00BD1638" w:rsidRPr="006C299E" w:rsidRDefault="00BD1638">
      <w:pPr>
        <w:jc w:val="center"/>
        <w:rPr>
          <w:rFonts w:ascii="Calibri" w:hAnsi="Calibri" w:cs="Calibri"/>
        </w:rPr>
      </w:pPr>
      <w:r w:rsidRPr="006C299E">
        <w:rPr>
          <w:rFonts w:ascii="Calibri" w:hAnsi="Calibri" w:cs="Calibri"/>
        </w:rPr>
        <w:t>Nazwa zamówienia:</w:t>
      </w:r>
    </w:p>
    <w:p w14:paraId="4197D6A8" w14:textId="77777777" w:rsidR="006758EB" w:rsidRDefault="006758EB" w:rsidP="006758EB">
      <w:pPr>
        <w:autoSpaceDE w:val="0"/>
        <w:autoSpaceDN w:val="0"/>
        <w:adjustRightInd w:val="0"/>
        <w:jc w:val="center"/>
        <w:rPr>
          <w:rFonts w:ascii="Calibri" w:hAnsi="Calibri" w:cs="Calibri"/>
          <w:b/>
          <w:bCs/>
          <w:sz w:val="32"/>
          <w:szCs w:val="32"/>
        </w:rPr>
      </w:pPr>
      <w:r w:rsidRPr="006758EB">
        <w:rPr>
          <w:rFonts w:ascii="Calibri" w:hAnsi="Calibri" w:cs="Calibri"/>
          <w:b/>
          <w:bCs/>
          <w:sz w:val="32"/>
          <w:szCs w:val="32"/>
        </w:rPr>
        <w:t xml:space="preserve">Rozbudowa systemów HIS, PACS/RIS oraz wdrożenie EDM </w:t>
      </w:r>
    </w:p>
    <w:p w14:paraId="7912B163" w14:textId="77777777" w:rsidR="006758EB" w:rsidRPr="006758EB" w:rsidRDefault="006758EB" w:rsidP="006758EB">
      <w:pPr>
        <w:autoSpaceDE w:val="0"/>
        <w:autoSpaceDN w:val="0"/>
        <w:adjustRightInd w:val="0"/>
        <w:jc w:val="center"/>
        <w:rPr>
          <w:rFonts w:ascii="Calibri" w:hAnsi="Calibri" w:cs="Calibri"/>
          <w:b/>
          <w:bCs/>
          <w:sz w:val="32"/>
          <w:szCs w:val="32"/>
        </w:rPr>
      </w:pPr>
      <w:r w:rsidRPr="006758EB">
        <w:rPr>
          <w:rFonts w:ascii="Calibri" w:hAnsi="Calibri" w:cs="Calibri"/>
          <w:b/>
          <w:bCs/>
          <w:sz w:val="32"/>
          <w:szCs w:val="32"/>
        </w:rPr>
        <w:t>i e-usług on-line w Poddębickim Centrum Zdrowia Sp. z o. o.</w:t>
      </w:r>
    </w:p>
    <w:p w14:paraId="5D2C124F" w14:textId="77777777" w:rsidR="00BD1638" w:rsidRPr="006C299E" w:rsidRDefault="00BD1638">
      <w:pPr>
        <w:jc w:val="center"/>
        <w:rPr>
          <w:rFonts w:ascii="Calibri" w:hAnsi="Calibri" w:cs="Calibri"/>
        </w:rPr>
      </w:pPr>
    </w:p>
    <w:p w14:paraId="7EC7378A" w14:textId="77777777" w:rsidR="00325E92" w:rsidRPr="006C299E" w:rsidRDefault="00325E92" w:rsidP="00597F29">
      <w:pPr>
        <w:spacing w:line="100" w:lineRule="atLeast"/>
        <w:jc w:val="center"/>
        <w:rPr>
          <w:rFonts w:ascii="Calibri" w:hAnsi="Calibri" w:cs="Calibri"/>
          <w:sz w:val="20"/>
          <w:szCs w:val="20"/>
        </w:rPr>
      </w:pPr>
      <w:r w:rsidRPr="006C299E">
        <w:rPr>
          <w:rFonts w:ascii="Calibri" w:hAnsi="Calibri" w:cs="Calibri"/>
          <w:sz w:val="20"/>
          <w:szCs w:val="20"/>
        </w:rPr>
        <w:t>Postępowanie prowadzone jest na zasadach i warunkach określonych</w:t>
      </w:r>
    </w:p>
    <w:p w14:paraId="3BAA96FA" w14:textId="77777777" w:rsidR="00325E92" w:rsidRPr="006C299E" w:rsidRDefault="00325E92">
      <w:pPr>
        <w:spacing w:line="100" w:lineRule="atLeast"/>
        <w:jc w:val="center"/>
        <w:rPr>
          <w:rFonts w:ascii="Calibri" w:hAnsi="Calibri" w:cs="Calibri"/>
          <w:sz w:val="20"/>
          <w:szCs w:val="20"/>
        </w:rPr>
      </w:pPr>
      <w:r w:rsidRPr="006C299E">
        <w:rPr>
          <w:rFonts w:ascii="Calibri" w:hAnsi="Calibri" w:cs="Calibri"/>
          <w:sz w:val="20"/>
          <w:szCs w:val="20"/>
        </w:rPr>
        <w:t>w ustawie z dnia 29 stycznia 2004 r. Prawo zamówień publicznych</w:t>
      </w:r>
    </w:p>
    <w:p w14:paraId="1A6ED9C0" w14:textId="77777777" w:rsidR="00325E92" w:rsidRPr="006C299E" w:rsidRDefault="00325E92">
      <w:pPr>
        <w:spacing w:line="100" w:lineRule="atLeast"/>
        <w:jc w:val="center"/>
        <w:rPr>
          <w:rFonts w:ascii="Calibri" w:hAnsi="Calibri" w:cs="Calibri"/>
          <w:sz w:val="20"/>
          <w:szCs w:val="20"/>
        </w:rPr>
      </w:pPr>
      <w:r w:rsidRPr="006C299E">
        <w:rPr>
          <w:rFonts w:ascii="Calibri" w:hAnsi="Calibri" w:cs="Calibri"/>
          <w:sz w:val="20"/>
          <w:szCs w:val="20"/>
        </w:rPr>
        <w:t xml:space="preserve"> </w:t>
      </w:r>
      <w:r w:rsidRPr="00057DB5">
        <w:rPr>
          <w:rFonts w:ascii="Calibri" w:hAnsi="Calibri" w:cs="Calibri"/>
          <w:sz w:val="20"/>
          <w:szCs w:val="20"/>
        </w:rPr>
        <w:t>(</w:t>
      </w:r>
      <w:r w:rsidR="00057DB5" w:rsidRPr="00057DB5">
        <w:rPr>
          <w:rFonts w:ascii="Calibri" w:hAnsi="Calibri" w:cs="Calibri"/>
          <w:sz w:val="20"/>
          <w:szCs w:val="20"/>
        </w:rPr>
        <w:t xml:space="preserve">t.j. </w:t>
      </w:r>
      <w:r w:rsidR="00FE7B63" w:rsidRPr="00057DB5">
        <w:rPr>
          <w:rFonts w:ascii="Calibri" w:hAnsi="Calibri" w:cs="Calibri"/>
          <w:sz w:val="20"/>
          <w:szCs w:val="20"/>
        </w:rPr>
        <w:t>Dz. U. z 201</w:t>
      </w:r>
      <w:r w:rsidR="00057DB5" w:rsidRPr="00057DB5">
        <w:rPr>
          <w:rFonts w:ascii="Calibri" w:hAnsi="Calibri" w:cs="Calibri"/>
          <w:sz w:val="20"/>
          <w:szCs w:val="20"/>
        </w:rPr>
        <w:t>9</w:t>
      </w:r>
      <w:r w:rsidR="002B2DAD" w:rsidRPr="00057DB5">
        <w:rPr>
          <w:rFonts w:ascii="Calibri" w:hAnsi="Calibri" w:cs="Calibri"/>
          <w:sz w:val="20"/>
          <w:szCs w:val="20"/>
        </w:rPr>
        <w:t xml:space="preserve"> r., poz. </w:t>
      </w:r>
      <w:r w:rsidR="00AE661C" w:rsidRPr="00057DB5">
        <w:rPr>
          <w:rFonts w:ascii="Calibri" w:hAnsi="Calibri" w:cs="Calibri"/>
          <w:sz w:val="20"/>
          <w:szCs w:val="20"/>
        </w:rPr>
        <w:t>1</w:t>
      </w:r>
      <w:r w:rsidR="00057DB5" w:rsidRPr="00057DB5">
        <w:rPr>
          <w:rFonts w:ascii="Calibri" w:hAnsi="Calibri" w:cs="Calibri"/>
          <w:sz w:val="20"/>
          <w:szCs w:val="20"/>
        </w:rPr>
        <w:t>843</w:t>
      </w:r>
      <w:r w:rsidRPr="00057DB5">
        <w:rPr>
          <w:rFonts w:ascii="Calibri" w:hAnsi="Calibri" w:cs="Calibri"/>
          <w:sz w:val="20"/>
          <w:szCs w:val="20"/>
        </w:rPr>
        <w:t>)</w:t>
      </w:r>
    </w:p>
    <w:p w14:paraId="29A467EE" w14:textId="77777777" w:rsidR="00325E92" w:rsidRPr="006C299E" w:rsidRDefault="00325E92">
      <w:pPr>
        <w:jc w:val="center"/>
        <w:rPr>
          <w:rFonts w:ascii="Calibri" w:hAnsi="Calibri" w:cs="Calibri"/>
          <w:sz w:val="28"/>
          <w:szCs w:val="28"/>
        </w:rPr>
      </w:pPr>
    </w:p>
    <w:p w14:paraId="2333CC63" w14:textId="77777777" w:rsidR="00DA61EA" w:rsidRPr="006C299E" w:rsidRDefault="00DA61EA">
      <w:pPr>
        <w:tabs>
          <w:tab w:val="left" w:pos="567"/>
        </w:tabs>
        <w:spacing w:line="360" w:lineRule="auto"/>
        <w:rPr>
          <w:rFonts w:ascii="Calibri" w:hAnsi="Calibri" w:cs="Calibri"/>
          <w:b/>
          <w:sz w:val="22"/>
          <w:szCs w:val="22"/>
          <w:u w:val="single"/>
          <w:lang w:val="sq-AL" w:eastAsia="pl-PL"/>
        </w:rPr>
      </w:pPr>
    </w:p>
    <w:p w14:paraId="1534AAEA" w14:textId="77777777" w:rsidR="0010383E" w:rsidRDefault="0010383E">
      <w:pPr>
        <w:tabs>
          <w:tab w:val="left" w:pos="567"/>
        </w:tabs>
        <w:spacing w:line="360" w:lineRule="auto"/>
        <w:rPr>
          <w:rFonts w:ascii="Calibri" w:hAnsi="Calibri" w:cs="Calibri"/>
          <w:b/>
          <w:bCs/>
          <w:caps/>
        </w:rPr>
      </w:pPr>
    </w:p>
    <w:p w14:paraId="208D8849" w14:textId="77777777" w:rsidR="006758EB" w:rsidRDefault="006758EB">
      <w:pPr>
        <w:tabs>
          <w:tab w:val="left" w:pos="567"/>
        </w:tabs>
        <w:spacing w:line="360" w:lineRule="auto"/>
        <w:rPr>
          <w:rFonts w:ascii="Calibri" w:hAnsi="Calibri" w:cs="Calibri"/>
          <w:b/>
          <w:bCs/>
          <w:caps/>
        </w:rPr>
      </w:pPr>
    </w:p>
    <w:p w14:paraId="70B2119D" w14:textId="77777777" w:rsidR="006758EB" w:rsidRPr="006C299E" w:rsidRDefault="006758EB">
      <w:pPr>
        <w:tabs>
          <w:tab w:val="left" w:pos="567"/>
        </w:tabs>
        <w:spacing w:line="360" w:lineRule="auto"/>
        <w:rPr>
          <w:rFonts w:ascii="Calibri" w:hAnsi="Calibri" w:cs="Calibri"/>
          <w:b/>
          <w:bCs/>
          <w:caps/>
        </w:rPr>
      </w:pPr>
    </w:p>
    <w:p w14:paraId="7A5A9D9B" w14:textId="77777777" w:rsidR="00F2695F" w:rsidRPr="00F2695F" w:rsidRDefault="00F2695F" w:rsidP="00F2695F">
      <w:pPr>
        <w:autoSpaceDE w:val="0"/>
        <w:autoSpaceDN w:val="0"/>
        <w:adjustRightInd w:val="0"/>
        <w:rPr>
          <w:rFonts w:ascii="Calibri" w:hAnsi="Calibri" w:cs="Calibri"/>
          <w:sz w:val="20"/>
          <w:szCs w:val="20"/>
        </w:rPr>
      </w:pPr>
      <w:r w:rsidRPr="00F2695F">
        <w:rPr>
          <w:rFonts w:ascii="Calibri" w:hAnsi="Calibri" w:cs="Calibri"/>
          <w:sz w:val="20"/>
          <w:szCs w:val="20"/>
        </w:rPr>
        <w:t>Projekt „Poprawa dostępności do nowoczesnych technologii informatycznych oraz rozbudowa infrastruktury informatycznej w Poddębickim Centrum Zdrowia Sp. z o.o.” jest współfin</w:t>
      </w:r>
      <w:r w:rsidR="00F844E4">
        <w:rPr>
          <w:rFonts w:ascii="Calibri" w:hAnsi="Calibri" w:cs="Calibri"/>
          <w:sz w:val="20"/>
          <w:szCs w:val="20"/>
        </w:rPr>
        <w:t xml:space="preserve">ansowany przez Unię Europejską </w:t>
      </w:r>
      <w:r w:rsidRPr="00F2695F">
        <w:rPr>
          <w:rFonts w:ascii="Calibri" w:hAnsi="Calibri" w:cs="Calibri"/>
          <w:sz w:val="20"/>
          <w:szCs w:val="20"/>
        </w:rPr>
        <w:t xml:space="preserve"> z Europejskiego Funduszu Rozwoju Regionalnego w ramach:</w:t>
      </w:r>
    </w:p>
    <w:p w14:paraId="015D40F8" w14:textId="77777777" w:rsidR="006C299E" w:rsidRPr="00F2695F" w:rsidRDefault="006C299E" w:rsidP="006C299E">
      <w:pPr>
        <w:pStyle w:val="Akapitzlist"/>
        <w:spacing w:line="360" w:lineRule="auto"/>
        <w:ind w:left="0"/>
        <w:rPr>
          <w:rFonts w:ascii="Calibri" w:hAnsi="Calibri" w:cs="Calibri"/>
          <w:bCs/>
        </w:rPr>
      </w:pPr>
      <w:r w:rsidRPr="00F2695F">
        <w:rPr>
          <w:rFonts w:ascii="Calibri" w:hAnsi="Calibri" w:cs="Calibri"/>
          <w:bCs/>
        </w:rPr>
        <w:t>Regionalnego Programu Operacyjnego Województwa Łódzkiego na lata 2014-2020</w:t>
      </w:r>
    </w:p>
    <w:p w14:paraId="71920EBB" w14:textId="77777777" w:rsidR="006C299E" w:rsidRPr="00F2695F" w:rsidRDefault="006C299E" w:rsidP="006C299E">
      <w:pPr>
        <w:pStyle w:val="Akapitzlist"/>
        <w:spacing w:line="360" w:lineRule="auto"/>
        <w:ind w:left="0"/>
        <w:rPr>
          <w:rFonts w:ascii="Calibri" w:hAnsi="Calibri" w:cs="Calibri"/>
          <w:bCs/>
        </w:rPr>
      </w:pPr>
      <w:r w:rsidRPr="00F2695F">
        <w:rPr>
          <w:rFonts w:ascii="Calibri" w:hAnsi="Calibri" w:cs="Calibri"/>
          <w:bCs/>
        </w:rPr>
        <w:t>Oś Priorytetowa VII: Infrastruktura dla usług społecznych</w:t>
      </w:r>
    </w:p>
    <w:p w14:paraId="0B4C1552" w14:textId="77777777" w:rsidR="006C299E" w:rsidRPr="00F2695F" w:rsidRDefault="006C299E" w:rsidP="006C299E">
      <w:pPr>
        <w:pStyle w:val="Akapitzlist"/>
        <w:spacing w:line="360" w:lineRule="auto"/>
        <w:ind w:left="0"/>
        <w:rPr>
          <w:rFonts w:ascii="Calibri" w:hAnsi="Calibri" w:cs="Calibri"/>
          <w:bCs/>
        </w:rPr>
      </w:pPr>
      <w:r w:rsidRPr="00F2695F">
        <w:rPr>
          <w:rFonts w:ascii="Calibri" w:hAnsi="Calibri" w:cs="Calibri"/>
          <w:bCs/>
        </w:rPr>
        <w:t>Działanie VII.1 Technologie informacyjno-komunikacyjne</w:t>
      </w:r>
    </w:p>
    <w:p w14:paraId="00DAB3B3" w14:textId="77777777" w:rsidR="006C299E" w:rsidRPr="00F2695F" w:rsidRDefault="006C299E" w:rsidP="006C299E">
      <w:pPr>
        <w:pStyle w:val="Akapitzlist"/>
        <w:spacing w:line="360" w:lineRule="auto"/>
        <w:ind w:left="0"/>
        <w:rPr>
          <w:rFonts w:ascii="Calibri" w:hAnsi="Calibri" w:cs="Calibri"/>
          <w:bCs/>
        </w:rPr>
      </w:pPr>
      <w:r w:rsidRPr="00F2695F">
        <w:rPr>
          <w:rFonts w:ascii="Calibri" w:hAnsi="Calibri" w:cs="Calibri"/>
          <w:bCs/>
        </w:rPr>
        <w:t>Poddziałanie VII.1.2 Technologie informacyjno-komunikacyjne</w:t>
      </w:r>
    </w:p>
    <w:p w14:paraId="612C8363" w14:textId="77777777" w:rsidR="00584829" w:rsidRPr="00584829" w:rsidRDefault="006C299E" w:rsidP="00584829">
      <w:pPr>
        <w:jc w:val="both"/>
        <w:rPr>
          <w:rFonts w:ascii="Calibri" w:hAnsi="Calibri" w:cs="Calibri"/>
          <w:color w:val="000000"/>
          <w:sz w:val="20"/>
          <w:szCs w:val="20"/>
        </w:rPr>
      </w:pPr>
      <w:r w:rsidRPr="00584829">
        <w:rPr>
          <w:rFonts w:ascii="Calibri" w:hAnsi="Calibri" w:cs="Calibri"/>
          <w:bCs/>
          <w:sz w:val="20"/>
          <w:szCs w:val="20"/>
        </w:rPr>
        <w:t>Umowa o Dofinansowanie Projektu Nr UDA-RPLD.07.01.02-10-0054/17-00 z Instytucją Zarządzającą RPO WŁ na lata 2014-2020</w:t>
      </w:r>
      <w:r w:rsidR="00584829" w:rsidRPr="00584829">
        <w:rPr>
          <w:rFonts w:ascii="Calibri" w:hAnsi="Calibri" w:cs="Calibri"/>
          <w:color w:val="000000"/>
          <w:sz w:val="20"/>
          <w:szCs w:val="20"/>
        </w:rPr>
        <w:t xml:space="preserve"> zawartej w dniu 24.05.2018 r.</w:t>
      </w:r>
    </w:p>
    <w:p w14:paraId="03B95100" w14:textId="77777777" w:rsidR="007B4619" w:rsidRDefault="007B4619">
      <w:pPr>
        <w:tabs>
          <w:tab w:val="left" w:pos="567"/>
        </w:tabs>
        <w:spacing w:line="360" w:lineRule="auto"/>
        <w:rPr>
          <w:rFonts w:ascii="Calibri" w:hAnsi="Calibri" w:cs="Calibri"/>
          <w:b/>
          <w:bCs/>
          <w:caps/>
        </w:rPr>
      </w:pPr>
    </w:p>
    <w:p w14:paraId="77651861" w14:textId="77777777" w:rsidR="006C299E" w:rsidRPr="006C299E" w:rsidRDefault="006C299E">
      <w:pPr>
        <w:tabs>
          <w:tab w:val="left" w:pos="567"/>
        </w:tabs>
        <w:spacing w:line="360" w:lineRule="auto"/>
        <w:rPr>
          <w:rFonts w:ascii="Calibri" w:hAnsi="Calibri" w:cs="Calibri"/>
          <w:b/>
          <w:bCs/>
          <w:caps/>
        </w:rPr>
      </w:pPr>
    </w:p>
    <w:p w14:paraId="7C6547F5" w14:textId="7CAC8D67" w:rsidR="00206A43" w:rsidRPr="006C299E" w:rsidRDefault="00206A43" w:rsidP="00206A43">
      <w:pPr>
        <w:spacing w:line="360" w:lineRule="auto"/>
        <w:rPr>
          <w:rFonts w:ascii="Calibri" w:hAnsi="Calibri" w:cs="Calibri"/>
          <w:sz w:val="16"/>
          <w:szCs w:val="16"/>
        </w:rPr>
      </w:pPr>
      <w:r w:rsidRPr="006C299E">
        <w:rPr>
          <w:rFonts w:ascii="Calibri" w:hAnsi="Calibri" w:cs="Calibri"/>
          <w:sz w:val="16"/>
          <w:szCs w:val="16"/>
        </w:rPr>
        <w:t>Ogłoszenie o zamówieniu zostało przekazane do publikacji w Dzienniku Urzędow</w:t>
      </w:r>
      <w:r w:rsidR="00A168A5" w:rsidRPr="006C299E">
        <w:rPr>
          <w:rFonts w:ascii="Calibri" w:hAnsi="Calibri" w:cs="Calibri"/>
          <w:sz w:val="16"/>
          <w:szCs w:val="16"/>
        </w:rPr>
        <w:t xml:space="preserve">ym Unii Europejskiej  </w:t>
      </w:r>
      <w:r w:rsidR="005511D3">
        <w:rPr>
          <w:rFonts w:ascii="Calibri" w:hAnsi="Calibri" w:cs="Calibri"/>
          <w:sz w:val="16"/>
          <w:szCs w:val="16"/>
        </w:rPr>
        <w:t>06.05.2020</w:t>
      </w:r>
      <w:r w:rsidRPr="006C299E">
        <w:rPr>
          <w:rFonts w:ascii="Calibri" w:hAnsi="Calibri" w:cs="Calibri"/>
          <w:sz w:val="16"/>
          <w:szCs w:val="16"/>
        </w:rPr>
        <w:t xml:space="preserve"> r.</w:t>
      </w:r>
    </w:p>
    <w:p w14:paraId="5486729F" w14:textId="19EB5F12" w:rsidR="00206A43" w:rsidRPr="006C299E" w:rsidRDefault="00206A43" w:rsidP="00206A43">
      <w:pPr>
        <w:spacing w:line="360" w:lineRule="auto"/>
        <w:rPr>
          <w:rFonts w:ascii="Calibri" w:hAnsi="Calibri" w:cs="Calibri"/>
          <w:sz w:val="16"/>
          <w:szCs w:val="16"/>
        </w:rPr>
      </w:pPr>
      <w:r w:rsidRPr="006C299E">
        <w:rPr>
          <w:rFonts w:ascii="Calibri" w:hAnsi="Calibri" w:cs="Calibri"/>
          <w:sz w:val="16"/>
          <w:szCs w:val="16"/>
        </w:rPr>
        <w:t>Niniejsze postępowanie zostało opublikowane w d</w:t>
      </w:r>
      <w:r w:rsidR="00A168A5" w:rsidRPr="006C299E">
        <w:rPr>
          <w:rFonts w:ascii="Calibri" w:hAnsi="Calibri" w:cs="Calibri"/>
          <w:sz w:val="16"/>
          <w:szCs w:val="16"/>
        </w:rPr>
        <w:t xml:space="preserve">niu: </w:t>
      </w:r>
      <w:r w:rsidR="005511D3">
        <w:rPr>
          <w:rFonts w:ascii="Calibri" w:hAnsi="Calibri" w:cs="Calibri"/>
          <w:sz w:val="16"/>
          <w:szCs w:val="16"/>
        </w:rPr>
        <w:t>08.05.2020</w:t>
      </w:r>
      <w:r w:rsidRPr="006C299E">
        <w:rPr>
          <w:rFonts w:ascii="Calibri" w:hAnsi="Calibri" w:cs="Calibri"/>
          <w:sz w:val="16"/>
          <w:szCs w:val="16"/>
        </w:rPr>
        <w:t xml:space="preserve"> r. w D.Urz.U.E. pod  numerem  </w:t>
      </w:r>
      <w:r w:rsidR="005511D3">
        <w:rPr>
          <w:rFonts w:ascii="Calibri" w:hAnsi="Calibri" w:cs="Calibri"/>
          <w:sz w:val="16"/>
          <w:szCs w:val="16"/>
        </w:rPr>
        <w:t>2020/S 090-214231.</w:t>
      </w:r>
    </w:p>
    <w:p w14:paraId="44E817E7" w14:textId="77777777" w:rsidR="00206A43" w:rsidRPr="006C299E" w:rsidRDefault="00206A43" w:rsidP="00206A43">
      <w:pPr>
        <w:spacing w:line="360" w:lineRule="auto"/>
        <w:rPr>
          <w:rFonts w:ascii="Calibri" w:hAnsi="Calibri" w:cs="Calibri"/>
          <w:b/>
          <w:bCs/>
          <w:sz w:val="16"/>
          <w:szCs w:val="16"/>
        </w:rPr>
      </w:pPr>
      <w:r w:rsidRPr="006C299E">
        <w:rPr>
          <w:rFonts w:ascii="Calibri" w:hAnsi="Calibri" w:cs="Calibri"/>
          <w:sz w:val="16"/>
          <w:szCs w:val="16"/>
        </w:rPr>
        <w:t>Ogłoszenie o zamówieniu  zamieszczone zostało na tablicy ogłoszeń w siedzibie Zamawiającego.</w:t>
      </w:r>
    </w:p>
    <w:p w14:paraId="16E9C01A" w14:textId="77777777" w:rsidR="00015752" w:rsidRDefault="00015752" w:rsidP="007B4619">
      <w:pPr>
        <w:tabs>
          <w:tab w:val="left" w:pos="567"/>
        </w:tabs>
        <w:spacing w:line="360" w:lineRule="auto"/>
        <w:rPr>
          <w:sz w:val="22"/>
          <w:szCs w:val="22"/>
        </w:rPr>
      </w:pPr>
    </w:p>
    <w:p w14:paraId="207B6E5A" w14:textId="77777777" w:rsidR="000B4D7D" w:rsidRPr="007C03A1" w:rsidRDefault="00A053E1" w:rsidP="001F658F">
      <w:pPr>
        <w:numPr>
          <w:ilvl w:val="0"/>
          <w:numId w:val="7"/>
        </w:numPr>
        <w:tabs>
          <w:tab w:val="left" w:pos="567"/>
        </w:tabs>
        <w:spacing w:line="100" w:lineRule="atLeast"/>
        <w:ind w:hanging="720"/>
        <w:rPr>
          <w:rFonts w:ascii="Calibri" w:hAnsi="Calibri" w:cs="Calibri"/>
          <w:b/>
          <w:sz w:val="20"/>
          <w:szCs w:val="20"/>
        </w:rPr>
      </w:pPr>
      <w:r>
        <w:rPr>
          <w:rFonts w:ascii="Calibri" w:hAnsi="Calibri" w:cs="Calibri"/>
          <w:b/>
          <w:sz w:val="20"/>
          <w:szCs w:val="20"/>
        </w:rPr>
        <w:br w:type="page"/>
      </w:r>
      <w:r w:rsidR="000B4D7D" w:rsidRPr="007C03A1">
        <w:rPr>
          <w:rFonts w:ascii="Calibri" w:hAnsi="Calibri" w:cs="Calibri"/>
          <w:b/>
          <w:sz w:val="20"/>
          <w:szCs w:val="20"/>
        </w:rPr>
        <w:lastRenderedPageBreak/>
        <w:t>Nazwa oraz adres Zamawiającego.</w:t>
      </w:r>
    </w:p>
    <w:p w14:paraId="3A45426B" w14:textId="77777777" w:rsidR="00BE5C6C" w:rsidRPr="007C03A1" w:rsidRDefault="00BE5C6C" w:rsidP="00BE5C6C">
      <w:pPr>
        <w:tabs>
          <w:tab w:val="left" w:pos="1701"/>
        </w:tabs>
        <w:spacing w:line="100" w:lineRule="atLeast"/>
        <w:ind w:left="567"/>
        <w:rPr>
          <w:rFonts w:ascii="Calibri" w:hAnsi="Calibri" w:cs="Calibri"/>
          <w:sz w:val="20"/>
          <w:szCs w:val="20"/>
        </w:rPr>
      </w:pPr>
      <w:r w:rsidRPr="007C03A1">
        <w:rPr>
          <w:rFonts w:ascii="Calibri" w:hAnsi="Calibri" w:cs="Calibri"/>
          <w:sz w:val="20"/>
          <w:szCs w:val="20"/>
        </w:rPr>
        <w:t xml:space="preserve">„Poddębickie Centrum Zdrowia” Sp. z o.o. </w:t>
      </w:r>
    </w:p>
    <w:p w14:paraId="0E11E6E7"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color w:val="000000"/>
          <w:sz w:val="20"/>
          <w:szCs w:val="20"/>
        </w:rPr>
      </w:pPr>
      <w:r w:rsidRPr="007C03A1">
        <w:rPr>
          <w:rFonts w:ascii="Calibri" w:hAnsi="Calibri" w:cs="Calibri"/>
          <w:sz w:val="20"/>
          <w:szCs w:val="20"/>
        </w:rPr>
        <w:t xml:space="preserve">ul. </w:t>
      </w:r>
      <w:r w:rsidRPr="007C03A1">
        <w:rPr>
          <w:rFonts w:ascii="Calibri" w:hAnsi="Calibri" w:cs="Calibri"/>
          <w:color w:val="000000"/>
          <w:sz w:val="20"/>
          <w:szCs w:val="20"/>
        </w:rPr>
        <w:t>Mickiewicza 16</w:t>
      </w:r>
    </w:p>
    <w:p w14:paraId="5FD3F233"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color w:val="000000"/>
          <w:sz w:val="20"/>
          <w:szCs w:val="20"/>
        </w:rPr>
      </w:pPr>
      <w:r w:rsidRPr="007C03A1">
        <w:rPr>
          <w:rFonts w:ascii="Calibri" w:hAnsi="Calibri" w:cs="Calibri"/>
          <w:color w:val="000000"/>
          <w:sz w:val="20"/>
          <w:szCs w:val="20"/>
        </w:rPr>
        <w:t>99-200 Poddębice</w:t>
      </w:r>
    </w:p>
    <w:p w14:paraId="60FF76E7"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color w:val="000000"/>
          <w:sz w:val="20"/>
          <w:szCs w:val="20"/>
        </w:rPr>
      </w:pPr>
      <w:r w:rsidRPr="007C03A1">
        <w:rPr>
          <w:rFonts w:ascii="Calibri" w:hAnsi="Calibri" w:cs="Calibri"/>
          <w:color w:val="000000"/>
          <w:sz w:val="20"/>
          <w:szCs w:val="20"/>
        </w:rPr>
        <w:t xml:space="preserve">tel.: 43 828-82-50 </w:t>
      </w:r>
    </w:p>
    <w:p w14:paraId="438156BB"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color w:val="000000"/>
          <w:sz w:val="20"/>
          <w:szCs w:val="20"/>
        </w:rPr>
      </w:pPr>
      <w:r w:rsidRPr="007C03A1">
        <w:rPr>
          <w:rFonts w:ascii="Calibri" w:hAnsi="Calibri" w:cs="Calibri"/>
          <w:color w:val="000000"/>
          <w:sz w:val="20"/>
          <w:szCs w:val="20"/>
        </w:rPr>
        <w:t>fax. 43 828-82-55</w:t>
      </w:r>
    </w:p>
    <w:p w14:paraId="53E92377"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color w:val="000000"/>
          <w:sz w:val="20"/>
          <w:szCs w:val="20"/>
        </w:rPr>
      </w:pPr>
      <w:r w:rsidRPr="007C03A1">
        <w:rPr>
          <w:rFonts w:ascii="Calibri" w:hAnsi="Calibri" w:cs="Calibri"/>
          <w:color w:val="000000"/>
          <w:sz w:val="20"/>
          <w:szCs w:val="20"/>
        </w:rPr>
        <w:t xml:space="preserve">NIP: 828-14-09-238, REGON: 101075971, </w:t>
      </w:r>
    </w:p>
    <w:p w14:paraId="32027CC6"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sz w:val="20"/>
          <w:szCs w:val="20"/>
        </w:rPr>
      </w:pPr>
      <w:r w:rsidRPr="007C03A1">
        <w:rPr>
          <w:rFonts w:ascii="Calibri" w:hAnsi="Calibri" w:cs="Calibri"/>
          <w:sz w:val="20"/>
          <w:szCs w:val="20"/>
        </w:rPr>
        <w:t>Godziny pracy Administracji: poniedziałek – piątek od 8:00 do 15:35.</w:t>
      </w:r>
    </w:p>
    <w:p w14:paraId="24798B07" w14:textId="77777777" w:rsidR="00BE5C6C" w:rsidRPr="007C03A1" w:rsidRDefault="00BE5C6C" w:rsidP="00BE5C6C">
      <w:pPr>
        <w:tabs>
          <w:tab w:val="left" w:leader="dot" w:pos="2639"/>
          <w:tab w:val="left" w:leader="dot" w:pos="4979"/>
        </w:tabs>
        <w:spacing w:line="100" w:lineRule="atLeast"/>
        <w:ind w:left="567"/>
        <w:jc w:val="both"/>
        <w:rPr>
          <w:rFonts w:ascii="Calibri" w:hAnsi="Calibri" w:cs="Calibri"/>
          <w:sz w:val="20"/>
          <w:szCs w:val="20"/>
        </w:rPr>
      </w:pPr>
      <w:r w:rsidRPr="007C03A1">
        <w:rPr>
          <w:rFonts w:ascii="Calibri" w:hAnsi="Calibri" w:cs="Calibri"/>
          <w:sz w:val="20"/>
          <w:szCs w:val="20"/>
        </w:rPr>
        <w:t xml:space="preserve">Adres strony internetowej: </w:t>
      </w:r>
      <w:hyperlink r:id="rId8" w:history="1">
        <w:r w:rsidRPr="007C03A1">
          <w:rPr>
            <w:rStyle w:val="Hipercze"/>
            <w:rFonts w:ascii="Calibri" w:hAnsi="Calibri" w:cs="Calibri"/>
            <w:color w:val="auto"/>
            <w:sz w:val="20"/>
            <w:szCs w:val="20"/>
            <w:u w:val="none"/>
          </w:rPr>
          <w:t>www.nzozpcz.pl</w:t>
        </w:r>
      </w:hyperlink>
    </w:p>
    <w:p w14:paraId="65D74FE0" w14:textId="77777777" w:rsidR="00BE5C6C" w:rsidRPr="00D00B02" w:rsidRDefault="00BE5C6C" w:rsidP="00BE5C6C">
      <w:pPr>
        <w:tabs>
          <w:tab w:val="left" w:leader="dot" w:pos="2639"/>
          <w:tab w:val="left" w:leader="dot" w:pos="4979"/>
        </w:tabs>
        <w:spacing w:line="100" w:lineRule="atLeast"/>
        <w:ind w:left="567"/>
        <w:jc w:val="both"/>
        <w:rPr>
          <w:rFonts w:ascii="Calibri" w:hAnsi="Calibri" w:cs="Calibri"/>
          <w:sz w:val="20"/>
          <w:szCs w:val="20"/>
        </w:rPr>
      </w:pPr>
      <w:r w:rsidRPr="00D00B02">
        <w:rPr>
          <w:rFonts w:ascii="Calibri" w:hAnsi="Calibri" w:cs="Calibri"/>
          <w:sz w:val="20"/>
          <w:szCs w:val="20"/>
        </w:rPr>
        <w:t xml:space="preserve">e-mail: </w:t>
      </w:r>
      <w:hyperlink r:id="rId9" w:history="1">
        <w:r w:rsidRPr="00D00B02">
          <w:rPr>
            <w:rStyle w:val="Hipercze"/>
            <w:rFonts w:ascii="Calibri" w:hAnsi="Calibri" w:cs="Calibri"/>
            <w:color w:val="auto"/>
            <w:sz w:val="20"/>
            <w:szCs w:val="20"/>
            <w:u w:val="none"/>
          </w:rPr>
          <w:t>zamowienia@nzozpcz.pl</w:t>
        </w:r>
      </w:hyperlink>
    </w:p>
    <w:p w14:paraId="10203765" w14:textId="77777777" w:rsidR="00BE5C6C" w:rsidRPr="007C03A1" w:rsidRDefault="00BE5C6C" w:rsidP="00BE5C6C">
      <w:pPr>
        <w:spacing w:line="100" w:lineRule="atLeast"/>
        <w:ind w:firstLine="567"/>
        <w:rPr>
          <w:rFonts w:ascii="Calibri" w:hAnsi="Calibri" w:cs="Calibri"/>
          <w:sz w:val="20"/>
          <w:szCs w:val="20"/>
        </w:rPr>
      </w:pPr>
      <w:r w:rsidRPr="007C03A1">
        <w:rPr>
          <w:rFonts w:ascii="Calibri" w:hAnsi="Calibri" w:cs="Calibri"/>
          <w:sz w:val="20"/>
          <w:szCs w:val="20"/>
        </w:rPr>
        <w:t xml:space="preserve">Adres na portalu </w:t>
      </w:r>
      <w:bookmarkStart w:id="0" w:name="_Hlk2944465"/>
      <w:r w:rsidRPr="007C03A1">
        <w:rPr>
          <w:rFonts w:ascii="Calibri" w:hAnsi="Calibri" w:cs="Calibri"/>
          <w:sz w:val="20"/>
          <w:szCs w:val="20"/>
        </w:rPr>
        <w:t>ePuap: /PCZSPZOO/domyslna</w:t>
      </w:r>
      <w:bookmarkEnd w:id="0"/>
    </w:p>
    <w:p w14:paraId="3EF9CA33" w14:textId="77777777" w:rsidR="000972DD" w:rsidRPr="00D00B02" w:rsidRDefault="005B5444" w:rsidP="00AC356C">
      <w:pPr>
        <w:spacing w:line="100" w:lineRule="atLeast"/>
        <w:ind w:left="1134"/>
        <w:rPr>
          <w:sz w:val="22"/>
          <w:szCs w:val="22"/>
        </w:rPr>
      </w:pPr>
      <w:r w:rsidRPr="00D00B02">
        <w:rPr>
          <w:sz w:val="22"/>
          <w:szCs w:val="22"/>
        </w:rPr>
        <w:t xml:space="preserve">   </w:t>
      </w:r>
    </w:p>
    <w:p w14:paraId="0FCEDC53" w14:textId="77777777" w:rsidR="000B4D7D" w:rsidRPr="007C03A1" w:rsidRDefault="000B4D7D" w:rsidP="001F658F">
      <w:pPr>
        <w:numPr>
          <w:ilvl w:val="0"/>
          <w:numId w:val="7"/>
        </w:numPr>
        <w:spacing w:line="100" w:lineRule="atLeast"/>
        <w:ind w:left="567" w:hanging="567"/>
        <w:rPr>
          <w:rFonts w:ascii="Calibri" w:hAnsi="Calibri" w:cs="Calibri"/>
          <w:b/>
          <w:sz w:val="20"/>
          <w:szCs w:val="20"/>
        </w:rPr>
      </w:pPr>
      <w:r w:rsidRPr="007C03A1">
        <w:rPr>
          <w:rFonts w:ascii="Calibri" w:hAnsi="Calibri" w:cs="Calibri"/>
          <w:b/>
          <w:sz w:val="20"/>
          <w:szCs w:val="20"/>
        </w:rPr>
        <w:t>Tryb udzielenia zamówienia.</w:t>
      </w:r>
    </w:p>
    <w:p w14:paraId="0DE70ECF" w14:textId="77777777" w:rsidR="00C845BB" w:rsidRPr="007C03A1" w:rsidRDefault="00C845BB" w:rsidP="001F658F">
      <w:pPr>
        <w:pStyle w:val="pkt"/>
        <w:numPr>
          <w:ilvl w:val="0"/>
          <w:numId w:val="6"/>
        </w:numPr>
        <w:tabs>
          <w:tab w:val="clear" w:pos="519"/>
          <w:tab w:val="num" w:pos="567"/>
          <w:tab w:val="left" w:pos="1418"/>
        </w:tabs>
        <w:suppressAutoHyphens w:val="0"/>
        <w:autoSpaceDE/>
        <w:spacing w:before="0" w:after="0"/>
        <w:ind w:left="556" w:hanging="556"/>
        <w:rPr>
          <w:rFonts w:ascii="Calibri" w:hAnsi="Calibri" w:cs="Calibri"/>
          <w:sz w:val="20"/>
          <w:szCs w:val="20"/>
        </w:rPr>
      </w:pPr>
      <w:r w:rsidRPr="007C03A1">
        <w:rPr>
          <w:rFonts w:ascii="Calibri" w:hAnsi="Calibri" w:cs="Calibri"/>
          <w:sz w:val="20"/>
          <w:szCs w:val="20"/>
        </w:rPr>
        <w:t>Niniejsze postępowanie prowadzone jest w trybie przetargu nieograniczonego na podstawie art. 39 i nast. ustawy z </w:t>
      </w:r>
      <w:r w:rsidR="005C34E3" w:rsidRPr="007C03A1">
        <w:rPr>
          <w:rFonts w:ascii="Calibri" w:hAnsi="Calibri" w:cs="Calibri"/>
          <w:sz w:val="20"/>
          <w:szCs w:val="20"/>
        </w:rPr>
        <w:t xml:space="preserve">dnia 29 stycznia 2004 r. Prawo </w:t>
      </w:r>
      <w:r w:rsidR="005C34E3" w:rsidRPr="007C03A1">
        <w:rPr>
          <w:rFonts w:ascii="Calibri" w:hAnsi="Calibri" w:cs="Calibri"/>
          <w:sz w:val="20"/>
          <w:szCs w:val="20"/>
          <w:lang w:val="pl-PL"/>
        </w:rPr>
        <w:t>z</w:t>
      </w:r>
      <w:r w:rsidR="005C34E3" w:rsidRPr="007C03A1">
        <w:rPr>
          <w:rFonts w:ascii="Calibri" w:hAnsi="Calibri" w:cs="Calibri"/>
          <w:sz w:val="20"/>
          <w:szCs w:val="20"/>
        </w:rPr>
        <w:t xml:space="preserve">amówień </w:t>
      </w:r>
      <w:r w:rsidR="005C34E3" w:rsidRPr="007C03A1">
        <w:rPr>
          <w:rFonts w:ascii="Calibri" w:hAnsi="Calibri" w:cs="Calibri"/>
          <w:sz w:val="20"/>
          <w:szCs w:val="20"/>
          <w:lang w:val="pl-PL"/>
        </w:rPr>
        <w:t>p</w:t>
      </w:r>
      <w:r w:rsidRPr="007C03A1">
        <w:rPr>
          <w:rFonts w:ascii="Calibri" w:hAnsi="Calibri" w:cs="Calibri"/>
          <w:sz w:val="20"/>
          <w:szCs w:val="20"/>
        </w:rPr>
        <w:t>ubl</w:t>
      </w:r>
      <w:r w:rsidR="00E66913" w:rsidRPr="007C03A1">
        <w:rPr>
          <w:rFonts w:ascii="Calibri" w:hAnsi="Calibri" w:cs="Calibri"/>
          <w:sz w:val="20"/>
          <w:szCs w:val="20"/>
        </w:rPr>
        <w:t>icznych</w:t>
      </w:r>
      <w:r w:rsidR="00FC4D60">
        <w:rPr>
          <w:rFonts w:ascii="Calibri" w:hAnsi="Calibri" w:cs="Calibri"/>
          <w:sz w:val="20"/>
          <w:szCs w:val="20"/>
          <w:lang w:val="pl-PL"/>
        </w:rPr>
        <w:t>, zwanej dalej w skrócie uPzp</w:t>
      </w:r>
      <w:r w:rsidR="005C34E3" w:rsidRPr="007C03A1">
        <w:rPr>
          <w:rFonts w:ascii="Calibri" w:hAnsi="Calibri" w:cs="Calibri"/>
          <w:sz w:val="20"/>
          <w:szCs w:val="20"/>
          <w:lang w:val="pl-PL"/>
        </w:rPr>
        <w:t>.</w:t>
      </w:r>
      <w:r w:rsidRPr="007C03A1">
        <w:rPr>
          <w:rFonts w:ascii="Calibri" w:hAnsi="Calibri" w:cs="Calibri"/>
          <w:sz w:val="20"/>
          <w:szCs w:val="20"/>
        </w:rPr>
        <w:t xml:space="preserve"> </w:t>
      </w:r>
    </w:p>
    <w:p w14:paraId="742FC694" w14:textId="77777777" w:rsidR="00C845BB" w:rsidRPr="007C03A1" w:rsidRDefault="00C845BB" w:rsidP="001F658F">
      <w:pPr>
        <w:pStyle w:val="pkt"/>
        <w:numPr>
          <w:ilvl w:val="0"/>
          <w:numId w:val="6"/>
        </w:numPr>
        <w:tabs>
          <w:tab w:val="clear" w:pos="519"/>
          <w:tab w:val="num" w:pos="567"/>
          <w:tab w:val="left" w:pos="1418"/>
        </w:tabs>
        <w:suppressAutoHyphens w:val="0"/>
        <w:autoSpaceDE/>
        <w:spacing w:before="0" w:after="0"/>
        <w:ind w:left="556" w:hanging="556"/>
        <w:rPr>
          <w:rFonts w:ascii="Calibri" w:hAnsi="Calibri" w:cs="Calibri"/>
          <w:sz w:val="20"/>
          <w:szCs w:val="20"/>
        </w:rPr>
      </w:pPr>
      <w:r w:rsidRPr="007C03A1">
        <w:rPr>
          <w:rFonts w:ascii="Calibri" w:hAnsi="Calibri" w:cs="Calibri"/>
          <w:color w:val="000000"/>
          <w:sz w:val="20"/>
          <w:szCs w:val="20"/>
        </w:rPr>
        <w:t>W zakresie nieuregulowanym niniejszą Specyfikacją Istotnych Warunkó</w:t>
      </w:r>
      <w:r w:rsidR="005C34E3" w:rsidRPr="007C03A1">
        <w:rPr>
          <w:rFonts w:ascii="Calibri" w:hAnsi="Calibri" w:cs="Calibri"/>
          <w:color w:val="000000"/>
          <w:sz w:val="20"/>
          <w:szCs w:val="20"/>
        </w:rPr>
        <w:t>w Zamówienia</w:t>
      </w:r>
      <w:r w:rsidR="00FC4D60">
        <w:rPr>
          <w:rFonts w:ascii="Calibri" w:hAnsi="Calibri" w:cs="Calibri"/>
          <w:color w:val="000000"/>
          <w:sz w:val="20"/>
          <w:szCs w:val="20"/>
          <w:lang w:val="pl-PL"/>
        </w:rPr>
        <w:t xml:space="preserve"> (zwaną dalej w skrócie SIWZ)</w:t>
      </w:r>
      <w:r w:rsidRPr="007C03A1">
        <w:rPr>
          <w:rFonts w:ascii="Calibri" w:hAnsi="Calibri" w:cs="Calibri"/>
          <w:color w:val="000000"/>
          <w:sz w:val="20"/>
          <w:szCs w:val="20"/>
        </w:rPr>
        <w:t>, zasto</w:t>
      </w:r>
      <w:r w:rsidR="00B9576C" w:rsidRPr="007C03A1">
        <w:rPr>
          <w:rFonts w:ascii="Calibri" w:hAnsi="Calibri" w:cs="Calibri"/>
          <w:color w:val="000000"/>
          <w:sz w:val="20"/>
          <w:szCs w:val="20"/>
        </w:rPr>
        <w:t xml:space="preserve">sowanie mają </w:t>
      </w:r>
      <w:r w:rsidR="00732830" w:rsidRPr="007C03A1">
        <w:rPr>
          <w:rFonts w:ascii="Calibri" w:hAnsi="Calibri" w:cs="Calibri"/>
          <w:sz w:val="20"/>
          <w:szCs w:val="20"/>
        </w:rPr>
        <w:t>przepisy ustawy z dnia 29 stycznia 2004 r. Prawo zamówień publicznych oraz przepisy Kodeksu Cywilnego</w:t>
      </w:r>
      <w:r w:rsidRPr="007C03A1">
        <w:rPr>
          <w:rFonts w:ascii="Calibri" w:hAnsi="Calibri" w:cs="Calibri"/>
          <w:color w:val="000000"/>
          <w:sz w:val="20"/>
          <w:szCs w:val="20"/>
        </w:rPr>
        <w:t xml:space="preserve">. </w:t>
      </w:r>
    </w:p>
    <w:p w14:paraId="67E2227C" w14:textId="77777777" w:rsidR="00AF4BA1" w:rsidRPr="00A053E1" w:rsidRDefault="0044487B" w:rsidP="001F658F">
      <w:pPr>
        <w:pStyle w:val="pkt"/>
        <w:numPr>
          <w:ilvl w:val="0"/>
          <w:numId w:val="6"/>
        </w:numPr>
        <w:tabs>
          <w:tab w:val="clear" w:pos="519"/>
          <w:tab w:val="num" w:pos="567"/>
          <w:tab w:val="left" w:pos="1418"/>
        </w:tabs>
        <w:suppressAutoHyphens w:val="0"/>
        <w:autoSpaceDE/>
        <w:spacing w:before="0" w:after="0"/>
        <w:ind w:left="556" w:hanging="556"/>
        <w:rPr>
          <w:rFonts w:ascii="Calibri" w:hAnsi="Calibri" w:cs="Calibri"/>
          <w:sz w:val="20"/>
          <w:szCs w:val="20"/>
        </w:rPr>
      </w:pPr>
      <w:r w:rsidRPr="007C03A1">
        <w:rPr>
          <w:rFonts w:ascii="Calibri" w:hAnsi="Calibri" w:cs="Calibri"/>
          <w:sz w:val="20"/>
          <w:szCs w:val="20"/>
        </w:rPr>
        <w:t>Wartoś</w:t>
      </w:r>
      <w:r w:rsidRPr="007C03A1">
        <w:rPr>
          <w:rFonts w:ascii="Calibri" w:hAnsi="Calibri" w:cs="Calibri"/>
          <w:sz w:val="20"/>
          <w:szCs w:val="20"/>
          <w:lang w:val="pl-PL"/>
        </w:rPr>
        <w:t>ć</w:t>
      </w:r>
      <w:r w:rsidR="00C845BB" w:rsidRPr="007C03A1">
        <w:rPr>
          <w:rFonts w:ascii="Calibri" w:hAnsi="Calibri" w:cs="Calibri"/>
          <w:sz w:val="20"/>
          <w:szCs w:val="20"/>
        </w:rPr>
        <w:t xml:space="preserve"> zamówienia przekracza</w:t>
      </w:r>
      <w:r w:rsidR="00C845BB" w:rsidRPr="007C03A1">
        <w:rPr>
          <w:rFonts w:ascii="Calibri" w:hAnsi="Calibri" w:cs="Calibri"/>
          <w:b/>
          <w:sz w:val="20"/>
          <w:szCs w:val="20"/>
        </w:rPr>
        <w:t xml:space="preserve"> </w:t>
      </w:r>
      <w:r w:rsidR="00C845BB" w:rsidRPr="007C03A1">
        <w:rPr>
          <w:rFonts w:ascii="Calibri" w:hAnsi="Calibri" w:cs="Calibri"/>
          <w:sz w:val="20"/>
          <w:szCs w:val="20"/>
        </w:rPr>
        <w:t>równowartości kwoty określonej w przepisach wykonawczych wydanych na podst</w:t>
      </w:r>
      <w:r w:rsidR="00A86D53" w:rsidRPr="007C03A1">
        <w:rPr>
          <w:rFonts w:ascii="Calibri" w:hAnsi="Calibri" w:cs="Calibri"/>
          <w:sz w:val="20"/>
          <w:szCs w:val="20"/>
        </w:rPr>
        <w:t>awie art. 11 ust. 8 ustawy P</w:t>
      </w:r>
      <w:r w:rsidR="008C3441" w:rsidRPr="007C03A1">
        <w:rPr>
          <w:rFonts w:ascii="Calibri" w:hAnsi="Calibri" w:cs="Calibri"/>
          <w:sz w:val="20"/>
          <w:szCs w:val="20"/>
          <w:lang w:val="pl-PL"/>
        </w:rPr>
        <w:t>zp</w:t>
      </w:r>
      <w:r w:rsidR="007D0481" w:rsidRPr="007C03A1">
        <w:rPr>
          <w:rFonts w:ascii="Calibri" w:hAnsi="Calibri" w:cs="Calibri"/>
          <w:sz w:val="20"/>
          <w:szCs w:val="20"/>
          <w:lang w:val="pl-PL"/>
        </w:rPr>
        <w:t xml:space="preserve"> – </w:t>
      </w:r>
      <w:r w:rsidR="007D0481" w:rsidRPr="00057DB5">
        <w:rPr>
          <w:rFonts w:ascii="Calibri" w:hAnsi="Calibri" w:cs="Calibri"/>
          <w:sz w:val="20"/>
          <w:szCs w:val="20"/>
          <w:lang w:val="pl-PL"/>
        </w:rPr>
        <w:t>po</w:t>
      </w:r>
      <w:r w:rsidR="00E66913" w:rsidRPr="00057DB5">
        <w:rPr>
          <w:rFonts w:ascii="Calibri" w:hAnsi="Calibri" w:cs="Calibri"/>
          <w:sz w:val="20"/>
          <w:szCs w:val="20"/>
          <w:lang w:val="pl-PL"/>
        </w:rPr>
        <w:t>wyż</w:t>
      </w:r>
      <w:r w:rsidR="007D0481" w:rsidRPr="00057DB5">
        <w:rPr>
          <w:rFonts w:ascii="Calibri" w:hAnsi="Calibri" w:cs="Calibri"/>
          <w:sz w:val="20"/>
          <w:szCs w:val="20"/>
          <w:lang w:val="pl-PL"/>
        </w:rPr>
        <w:t>ej</w:t>
      </w:r>
      <w:r w:rsidR="00A86D53" w:rsidRPr="00057DB5">
        <w:rPr>
          <w:rFonts w:ascii="Calibri" w:hAnsi="Calibri" w:cs="Calibri"/>
          <w:sz w:val="20"/>
          <w:szCs w:val="20"/>
          <w:lang w:val="pl-PL"/>
        </w:rPr>
        <w:t xml:space="preserve"> </w:t>
      </w:r>
      <w:r w:rsidR="00372FDD" w:rsidRPr="00057DB5">
        <w:rPr>
          <w:rFonts w:ascii="Calibri" w:hAnsi="Calibri" w:cs="Calibri"/>
          <w:sz w:val="20"/>
          <w:szCs w:val="20"/>
          <w:lang w:val="pl-PL"/>
        </w:rPr>
        <w:t>214</w:t>
      </w:r>
      <w:r w:rsidR="00A86D53" w:rsidRPr="00057DB5">
        <w:rPr>
          <w:rFonts w:ascii="Calibri" w:hAnsi="Calibri" w:cs="Calibri"/>
          <w:sz w:val="20"/>
          <w:szCs w:val="20"/>
          <w:lang w:val="pl-PL"/>
        </w:rPr>
        <w:t> 000 euro.</w:t>
      </w:r>
      <w:r w:rsidR="00A86D53" w:rsidRPr="007C03A1">
        <w:rPr>
          <w:rFonts w:ascii="Calibri" w:hAnsi="Calibri" w:cs="Calibri"/>
          <w:sz w:val="20"/>
          <w:szCs w:val="20"/>
          <w:lang w:val="pl-PL"/>
        </w:rPr>
        <w:t xml:space="preserve"> </w:t>
      </w:r>
    </w:p>
    <w:p w14:paraId="6951DFA9" w14:textId="77777777" w:rsidR="00AF4BA1" w:rsidRPr="007C03A1" w:rsidRDefault="00AF4BA1">
      <w:pPr>
        <w:rPr>
          <w:rFonts w:ascii="Calibri" w:hAnsi="Calibri" w:cs="Calibri"/>
          <w:b/>
          <w:sz w:val="20"/>
          <w:szCs w:val="20"/>
        </w:rPr>
      </w:pPr>
    </w:p>
    <w:p w14:paraId="04FE56D3" w14:textId="77777777" w:rsidR="000B4D7D" w:rsidRPr="001A12BE" w:rsidRDefault="000B4D7D" w:rsidP="001F658F">
      <w:pPr>
        <w:numPr>
          <w:ilvl w:val="0"/>
          <w:numId w:val="7"/>
        </w:numPr>
        <w:ind w:hanging="720"/>
        <w:rPr>
          <w:rFonts w:ascii="Calibri" w:hAnsi="Calibri" w:cs="Calibri"/>
          <w:b/>
          <w:sz w:val="20"/>
          <w:szCs w:val="20"/>
        </w:rPr>
      </w:pPr>
      <w:r w:rsidRPr="001A12BE">
        <w:rPr>
          <w:rFonts w:ascii="Calibri" w:hAnsi="Calibri" w:cs="Calibri"/>
          <w:b/>
          <w:sz w:val="20"/>
          <w:szCs w:val="20"/>
        </w:rPr>
        <w:t>Opis przedmiotu zamówienia.</w:t>
      </w:r>
    </w:p>
    <w:p w14:paraId="2C559CDE" w14:textId="77777777" w:rsidR="001F5056" w:rsidRPr="001A12BE" w:rsidRDefault="001F5056" w:rsidP="001F658F">
      <w:pPr>
        <w:numPr>
          <w:ilvl w:val="0"/>
          <w:numId w:val="41"/>
        </w:numPr>
        <w:jc w:val="both"/>
        <w:rPr>
          <w:rFonts w:ascii="Calibri" w:hAnsi="Calibri" w:cs="Calibri"/>
          <w:bCs/>
          <w:sz w:val="20"/>
          <w:szCs w:val="20"/>
        </w:rPr>
      </w:pPr>
      <w:r w:rsidRPr="001A12BE">
        <w:rPr>
          <w:rFonts w:ascii="Calibri" w:hAnsi="Calibri" w:cs="Calibri"/>
          <w:sz w:val="20"/>
          <w:szCs w:val="20"/>
        </w:rPr>
        <w:t>Przedmiotem zamówienia jest udzielenie licencji na korzystanie z dostarczonego oprogramowania oraz wdrożenie, rozumiane jako instalacja i konfiguracja oprogramowania HIS, PACS/RIS, oprogramowania do prowadzenia Elektronicznej Dokumentacji Medycznej (EDM) oraz elektronicznych usług on-line (e-usługi) wraz ze szkoleniami oraz instalacją i konfiguracją niezbędnego oprogramowania narzędziowego w ramach realizacji projektu „Poprawa dostępności do nowoczesnych technologii informatycznych oraz rozbudowa infrastruktury informatycznej w Poddębickim Centrum Zdrowia Sp. z o.o.”</w:t>
      </w:r>
    </w:p>
    <w:p w14:paraId="6B6FBDAC" w14:textId="77777777" w:rsidR="001F5056" w:rsidRPr="001A12BE" w:rsidRDefault="001F5056" w:rsidP="001F658F">
      <w:pPr>
        <w:pStyle w:val="Akapitzlist"/>
        <w:numPr>
          <w:ilvl w:val="0"/>
          <w:numId w:val="41"/>
        </w:numPr>
        <w:contextualSpacing/>
        <w:jc w:val="both"/>
        <w:rPr>
          <w:rFonts w:ascii="Calibri" w:hAnsi="Calibri" w:cs="Calibri"/>
        </w:rPr>
      </w:pPr>
      <w:r w:rsidRPr="001A12BE">
        <w:rPr>
          <w:rFonts w:ascii="Calibri" w:hAnsi="Calibri" w:cs="Calibri"/>
        </w:rPr>
        <w:t>Przedmiot zamówienia obejmuje:</w:t>
      </w:r>
    </w:p>
    <w:p w14:paraId="38CC6533" w14:textId="77777777" w:rsidR="001F5056" w:rsidRPr="001A12BE" w:rsidRDefault="001F5056" w:rsidP="001F658F">
      <w:pPr>
        <w:pStyle w:val="Akapitzlist"/>
        <w:numPr>
          <w:ilvl w:val="1"/>
          <w:numId w:val="41"/>
        </w:numPr>
        <w:contextualSpacing/>
        <w:jc w:val="both"/>
        <w:rPr>
          <w:rFonts w:ascii="Calibri" w:hAnsi="Calibri" w:cs="Calibri"/>
          <w:b/>
        </w:rPr>
      </w:pPr>
      <w:r w:rsidRPr="001A12BE">
        <w:rPr>
          <w:rFonts w:ascii="Calibri" w:hAnsi="Calibri" w:cs="Calibri"/>
          <w:b/>
        </w:rPr>
        <w:t>Pakiet 1:</w:t>
      </w:r>
    </w:p>
    <w:p w14:paraId="145316CB"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Serwer – 1 sztuka, wg wymagań opisanych w Załączniku 1 do OPZ</w:t>
      </w:r>
    </w:p>
    <w:p w14:paraId="529E253D"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Czytnik kodów kreskowych – 17 sztuk, wg wymagań opisanych w Załączniku 2 do OPZ</w:t>
      </w:r>
    </w:p>
    <w:p w14:paraId="1807778B"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Drukarka opasek – 5 sztuki, wg wymagań opisanych w Załączniku 3 do OPZ</w:t>
      </w:r>
    </w:p>
    <w:p w14:paraId="7181D5ED"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Silnik bazy danych, wg wymagań opisanych w Załączniku 4 do OPZ </w:t>
      </w:r>
    </w:p>
    <w:p w14:paraId="1CF8DB69"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Rozbudowa HIS część medyczna, wg wymagań opisanych w Załączniku 5 do OPZ </w:t>
      </w:r>
    </w:p>
    <w:p w14:paraId="12061DCB"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Integracja z P1, wg wymagań opisanych w Załączniku 6 do OPZ </w:t>
      </w:r>
    </w:p>
    <w:p w14:paraId="0FB1B5A3"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Integracja z Laboratorium, wg wymagań opisanych w Załączniku 7 do OPZ </w:t>
      </w:r>
    </w:p>
    <w:p w14:paraId="2F91ED3B"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Integracja z PACS/RIS, wg wymagań opisanych w Załączniku 8 do OPZ </w:t>
      </w:r>
    </w:p>
    <w:p w14:paraId="0C46C10F"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Elektroniczna Dokumentacja Medyczna, wg wymagań opisanych w Załączniku 9 do OPZ;</w:t>
      </w:r>
    </w:p>
    <w:p w14:paraId="11692103"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e-usługi on-line, wg wymagań opisanych w Załączniku 10 do OPZ </w:t>
      </w:r>
    </w:p>
    <w:p w14:paraId="09242B49"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Szkolenia z HIS część medyczna, wg wymagań opisanych w Załączniku 11 do OPZ </w:t>
      </w:r>
    </w:p>
    <w:p w14:paraId="4B9D5607"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Szkolenia z EDM, wg wymagań opisanych w Załączniku 12 do OPZ</w:t>
      </w:r>
    </w:p>
    <w:p w14:paraId="6DFA2175" w14:textId="77777777" w:rsidR="001F5056" w:rsidRPr="001A12BE" w:rsidRDefault="001F5056" w:rsidP="001F658F">
      <w:pPr>
        <w:pStyle w:val="Akapitzlist"/>
        <w:numPr>
          <w:ilvl w:val="1"/>
          <w:numId w:val="41"/>
        </w:numPr>
        <w:contextualSpacing/>
        <w:jc w:val="both"/>
        <w:rPr>
          <w:rFonts w:ascii="Calibri" w:hAnsi="Calibri" w:cs="Calibri"/>
          <w:b/>
        </w:rPr>
      </w:pPr>
      <w:r w:rsidRPr="001A12BE">
        <w:rPr>
          <w:rFonts w:ascii="Calibri" w:hAnsi="Calibri" w:cs="Calibri"/>
          <w:b/>
        </w:rPr>
        <w:t>Pakiet 2:</w:t>
      </w:r>
    </w:p>
    <w:p w14:paraId="2FE27A52"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Serwer – 1 sztuka, wg wymagań opisanych w Załączniku 13 do OPZ</w:t>
      </w:r>
    </w:p>
    <w:p w14:paraId="1E7B5629"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Macierz – 1 sztuka, wg wymagań opisanych w Załączniku 14 do OPZ</w:t>
      </w:r>
    </w:p>
    <w:p w14:paraId="7CA52979"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NAS – 1 sztuka, wg wymagań opisanych w Załączniku 15 do OPZ </w:t>
      </w:r>
    </w:p>
    <w:p w14:paraId="67350B34"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System wirtualizacyjny - 1 sztuka, wg wymagań opisanych w Załączniku 16 do OPZ</w:t>
      </w:r>
    </w:p>
    <w:p w14:paraId="78FBBAA8"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Rozbudowa PACS/RIS, wg wymagań opisanych w Załączniku 17 do OPZ</w:t>
      </w:r>
    </w:p>
    <w:p w14:paraId="6C34A708" w14:textId="77777777" w:rsidR="001F5056" w:rsidRPr="001A12BE" w:rsidRDefault="001F5056" w:rsidP="001F658F">
      <w:pPr>
        <w:pStyle w:val="Akapitzlist"/>
        <w:numPr>
          <w:ilvl w:val="1"/>
          <w:numId w:val="41"/>
        </w:numPr>
        <w:contextualSpacing/>
        <w:jc w:val="both"/>
        <w:rPr>
          <w:rFonts w:ascii="Calibri" w:hAnsi="Calibri" w:cs="Calibri"/>
          <w:b/>
        </w:rPr>
      </w:pPr>
      <w:r w:rsidRPr="001A12BE">
        <w:rPr>
          <w:rFonts w:ascii="Calibri" w:hAnsi="Calibri" w:cs="Calibri"/>
          <w:b/>
        </w:rPr>
        <w:t>Pakiet 3:</w:t>
      </w:r>
    </w:p>
    <w:p w14:paraId="3AF8BC3E"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Serwer – 1 sztuka, wg wymagań opisanych w Załączniku 18 do OPZ</w:t>
      </w:r>
    </w:p>
    <w:p w14:paraId="735A645F"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Rozbudowa HIS część administracyjna, wg wymagań opisanych w Załączniku 19 do OPZ </w:t>
      </w:r>
    </w:p>
    <w:p w14:paraId="6DC98626"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Szkolenia z HIS część administracyjna, wg wymagań opisanych w Załączniku 20 do OPZ </w:t>
      </w:r>
    </w:p>
    <w:p w14:paraId="672C4089" w14:textId="77777777" w:rsidR="001F5056" w:rsidRPr="001A12BE" w:rsidRDefault="001F5056" w:rsidP="001F658F">
      <w:pPr>
        <w:pStyle w:val="Akapitzlist"/>
        <w:numPr>
          <w:ilvl w:val="2"/>
          <w:numId w:val="41"/>
        </w:numPr>
        <w:contextualSpacing/>
        <w:jc w:val="both"/>
        <w:rPr>
          <w:rFonts w:ascii="Calibri" w:hAnsi="Calibri" w:cs="Calibri"/>
        </w:rPr>
      </w:pPr>
      <w:r w:rsidRPr="001A12BE">
        <w:rPr>
          <w:rFonts w:ascii="Calibri" w:hAnsi="Calibri" w:cs="Calibri"/>
        </w:rPr>
        <w:t xml:space="preserve">Silnik bazy danych, wg wymagań opisanych w Załączniku 21 do OPZ </w:t>
      </w:r>
    </w:p>
    <w:p w14:paraId="27B4B4CB" w14:textId="77777777" w:rsidR="001F5056" w:rsidRPr="001A12BE" w:rsidRDefault="001F5056" w:rsidP="001F658F">
      <w:pPr>
        <w:pStyle w:val="Akapitzlist"/>
        <w:numPr>
          <w:ilvl w:val="0"/>
          <w:numId w:val="41"/>
        </w:numPr>
        <w:contextualSpacing/>
        <w:jc w:val="both"/>
        <w:rPr>
          <w:rFonts w:ascii="Calibri" w:hAnsi="Calibri" w:cs="Calibri"/>
        </w:rPr>
      </w:pPr>
      <w:r w:rsidRPr="001A12BE">
        <w:rPr>
          <w:rFonts w:ascii="Calibri" w:hAnsi="Calibri" w:cs="Calibri"/>
        </w:rPr>
        <w:t>W ramach realizacji poszczególnych Pakietów Zamawiający wymaga wdrożenia dostarczonego oprogramowania, w tym:</w:t>
      </w:r>
    </w:p>
    <w:p w14:paraId="5A888E3C" w14:textId="77777777" w:rsidR="001F5056" w:rsidRPr="001A12BE" w:rsidRDefault="001F5056" w:rsidP="001F658F">
      <w:pPr>
        <w:pStyle w:val="Akapitzlist"/>
        <w:numPr>
          <w:ilvl w:val="1"/>
          <w:numId w:val="41"/>
        </w:numPr>
        <w:contextualSpacing/>
        <w:jc w:val="both"/>
        <w:rPr>
          <w:rFonts w:ascii="Calibri" w:hAnsi="Calibri" w:cs="Calibri"/>
        </w:rPr>
      </w:pPr>
      <w:r w:rsidRPr="001A12BE">
        <w:rPr>
          <w:rFonts w:ascii="Calibri" w:hAnsi="Calibri" w:cs="Calibri"/>
        </w:rPr>
        <w:t>Opracowania dokumentu Plan Realizacji Zamówienia,</w:t>
      </w:r>
    </w:p>
    <w:p w14:paraId="43C5805E" w14:textId="77777777" w:rsidR="001F5056" w:rsidRPr="001A12BE" w:rsidRDefault="001F5056" w:rsidP="001F658F">
      <w:pPr>
        <w:pStyle w:val="Akapitzlist"/>
        <w:numPr>
          <w:ilvl w:val="1"/>
          <w:numId w:val="41"/>
        </w:numPr>
        <w:contextualSpacing/>
        <w:jc w:val="both"/>
        <w:rPr>
          <w:rFonts w:ascii="Calibri" w:hAnsi="Calibri" w:cs="Calibri"/>
        </w:rPr>
      </w:pPr>
      <w:r w:rsidRPr="001A12BE">
        <w:rPr>
          <w:rFonts w:ascii="Calibri" w:hAnsi="Calibri" w:cs="Calibri"/>
        </w:rPr>
        <w:t xml:space="preserve">Instalacji i konfiguracji dostarczonego oprogramowania </w:t>
      </w:r>
    </w:p>
    <w:p w14:paraId="0ADA778F" w14:textId="77777777" w:rsidR="001F5056" w:rsidRPr="001A12BE" w:rsidRDefault="001F5056" w:rsidP="001F658F">
      <w:pPr>
        <w:pStyle w:val="Akapitzlist"/>
        <w:numPr>
          <w:ilvl w:val="1"/>
          <w:numId w:val="41"/>
        </w:numPr>
        <w:spacing w:after="160" w:line="259" w:lineRule="auto"/>
        <w:contextualSpacing/>
        <w:jc w:val="both"/>
        <w:rPr>
          <w:rFonts w:ascii="Calibri" w:hAnsi="Calibri" w:cs="Calibri"/>
        </w:rPr>
      </w:pPr>
      <w:r w:rsidRPr="001A12BE">
        <w:rPr>
          <w:rFonts w:ascii="Calibri" w:hAnsi="Calibri" w:cs="Calibri"/>
        </w:rPr>
        <w:t>Rekonfiguracji posiadanego przez Zamawiającego środowiska przetwarzania danych (w tym systemów operacyjnych serwerów, systemów zarządzania serwerami i wirtualizacją) w celu uzyskania optymalnej wydajności i niezawodności dostarczonego oprogramowania i usług.</w:t>
      </w:r>
    </w:p>
    <w:p w14:paraId="7A296184" w14:textId="77777777" w:rsidR="001F5056" w:rsidRPr="001A12BE" w:rsidRDefault="001F5056" w:rsidP="001F658F">
      <w:pPr>
        <w:pStyle w:val="Akapitzlist"/>
        <w:numPr>
          <w:ilvl w:val="1"/>
          <w:numId w:val="41"/>
        </w:numPr>
        <w:contextualSpacing/>
        <w:jc w:val="both"/>
        <w:rPr>
          <w:rFonts w:ascii="Calibri" w:hAnsi="Calibri" w:cs="Calibri"/>
        </w:rPr>
      </w:pPr>
      <w:r w:rsidRPr="001A12BE">
        <w:rPr>
          <w:rFonts w:ascii="Calibri" w:hAnsi="Calibri" w:cs="Calibri"/>
        </w:rPr>
        <w:t>Wykonania Dokumentacji Powykonawczej;</w:t>
      </w:r>
    </w:p>
    <w:p w14:paraId="208F0A7A" w14:textId="77777777" w:rsidR="001F5056" w:rsidRPr="001A12BE" w:rsidRDefault="001F5056" w:rsidP="001F658F">
      <w:pPr>
        <w:pStyle w:val="Akapitzlist"/>
        <w:numPr>
          <w:ilvl w:val="0"/>
          <w:numId w:val="41"/>
        </w:numPr>
        <w:autoSpaceDE w:val="0"/>
        <w:autoSpaceDN w:val="0"/>
        <w:adjustRightInd w:val="0"/>
        <w:contextualSpacing/>
        <w:jc w:val="both"/>
        <w:rPr>
          <w:rFonts w:ascii="Calibri" w:hAnsi="Calibri" w:cs="Calibri"/>
        </w:rPr>
      </w:pPr>
      <w:r w:rsidRPr="001A12BE">
        <w:rPr>
          <w:rFonts w:ascii="Calibri" w:hAnsi="Calibri" w:cs="Calibri"/>
        </w:rPr>
        <w:lastRenderedPageBreak/>
        <w:t xml:space="preserve">Po wykonaniu zamówienia Wykonawca będzie miał obowiązek świadczenia serwisu gwarancyjnego i opieki aktualizującej przez okres nie krótszy niż 12 miesięcy (zgodnie z ofertą Wykonawcy) od daty podpisania Protokołu Odbioru Końcowego. Usługi opieki aktualizującej muszą w szczególności polegać na zapewnieniu Zamawiającemu: </w:t>
      </w:r>
    </w:p>
    <w:p w14:paraId="2A91B82C" w14:textId="77777777" w:rsidR="001F5056" w:rsidRPr="001A12BE" w:rsidRDefault="001F5056" w:rsidP="001F658F">
      <w:pPr>
        <w:pStyle w:val="Akapitzlist"/>
        <w:numPr>
          <w:ilvl w:val="1"/>
          <w:numId w:val="41"/>
        </w:numPr>
        <w:ind w:left="567"/>
        <w:contextualSpacing/>
        <w:jc w:val="both"/>
        <w:rPr>
          <w:rFonts w:ascii="Calibri" w:hAnsi="Calibri" w:cs="Calibri"/>
        </w:rPr>
      </w:pPr>
      <w:r w:rsidRPr="001A12BE">
        <w:rPr>
          <w:rFonts w:ascii="Calibri" w:hAnsi="Calibri" w:cs="Calibri"/>
        </w:rPr>
        <w:t>dostępu do nowych wersji oprogramowania objętego niniejszą umową, uwzględniających rozwój oprogramowania oraz zmieniające się powszechnie obowiązujące przepisy prawa.</w:t>
      </w:r>
    </w:p>
    <w:p w14:paraId="33533F42" w14:textId="77777777" w:rsidR="001F5056" w:rsidRPr="001A12BE" w:rsidRDefault="001F5056" w:rsidP="001F658F">
      <w:pPr>
        <w:pStyle w:val="Akapitzlist"/>
        <w:numPr>
          <w:ilvl w:val="1"/>
          <w:numId w:val="41"/>
        </w:numPr>
        <w:ind w:left="567"/>
        <w:contextualSpacing/>
        <w:jc w:val="both"/>
        <w:rPr>
          <w:rFonts w:ascii="Calibri" w:hAnsi="Calibri" w:cs="Calibri"/>
        </w:rPr>
      </w:pPr>
      <w:r w:rsidRPr="001A12BE">
        <w:rPr>
          <w:rFonts w:ascii="Calibri" w:hAnsi="Calibri" w:cs="Calibri"/>
        </w:rPr>
        <w:t>dostępu do dokumentacji użytkownika w wersji uaktualnionej do najnowszych wersji oprogramowania</w:t>
      </w:r>
    </w:p>
    <w:p w14:paraId="1BAEA790" w14:textId="77777777" w:rsidR="001F5056" w:rsidRPr="001A12BE" w:rsidRDefault="001F5056" w:rsidP="001F658F">
      <w:pPr>
        <w:pStyle w:val="Akapitzlist"/>
        <w:numPr>
          <w:ilvl w:val="0"/>
          <w:numId w:val="41"/>
        </w:numPr>
        <w:spacing w:after="40"/>
        <w:contextualSpacing/>
        <w:jc w:val="both"/>
        <w:rPr>
          <w:rFonts w:ascii="Calibri" w:hAnsi="Calibri" w:cs="Calibri"/>
        </w:rPr>
      </w:pPr>
      <w:r w:rsidRPr="001A12BE">
        <w:rPr>
          <w:rFonts w:ascii="Calibri" w:hAnsi="Calibri" w:cs="Calibri"/>
        </w:rPr>
        <w:t xml:space="preserve">Podane w Załącznikach 1-21 parametry techniczne i funkcjonalne oprogramowania należy traktować jako wymagania minimalne. </w:t>
      </w:r>
    </w:p>
    <w:p w14:paraId="165EF7F6" w14:textId="77777777" w:rsidR="001F5056" w:rsidRPr="001A12BE" w:rsidRDefault="001F5056" w:rsidP="001F658F">
      <w:pPr>
        <w:pStyle w:val="Akapitzlist"/>
        <w:numPr>
          <w:ilvl w:val="0"/>
          <w:numId w:val="41"/>
        </w:numPr>
        <w:contextualSpacing/>
        <w:jc w:val="both"/>
        <w:rPr>
          <w:rFonts w:ascii="Calibri" w:hAnsi="Calibri" w:cs="Calibri"/>
          <w:bCs/>
        </w:rPr>
      </w:pPr>
      <w:r w:rsidRPr="001A12BE">
        <w:rPr>
          <w:rFonts w:ascii="Calibri" w:hAnsi="Calibri" w:cs="Calibri"/>
          <w:bCs/>
        </w:rPr>
        <w:t xml:space="preserve">Szczegółowy opis przedmiotu zamówienia znajduje się w Załączniku nr 1 do SIWZ – Opis przedmiotu zamówienia. Ponadto, szczegółowe wymagania techniczne względem oprogramowania, sprzętu i usług określone są w Załącznikach 1 – 21 do Opisu przedmiotu zamówienia. </w:t>
      </w:r>
    </w:p>
    <w:p w14:paraId="545B5821" w14:textId="77777777" w:rsidR="001F5056" w:rsidRPr="001A12BE" w:rsidRDefault="00F664EF" w:rsidP="001F658F">
      <w:pPr>
        <w:pStyle w:val="Akapitzlist"/>
        <w:numPr>
          <w:ilvl w:val="0"/>
          <w:numId w:val="41"/>
        </w:numPr>
        <w:spacing w:after="40"/>
        <w:contextualSpacing/>
        <w:jc w:val="both"/>
        <w:rPr>
          <w:rFonts w:ascii="Calibri" w:hAnsi="Calibri" w:cs="Calibri"/>
        </w:rPr>
      </w:pPr>
      <w:r w:rsidRPr="001A12BE">
        <w:rPr>
          <w:rFonts w:ascii="Calibri" w:hAnsi="Calibri" w:cs="Calibri"/>
        </w:rPr>
        <w:t xml:space="preserve">Przedmiot zamówienia określony jest we Wspólnym Słowniku Zamówień pod kodem CPV: </w:t>
      </w:r>
    </w:p>
    <w:p w14:paraId="4F50D9EE" w14:textId="77777777" w:rsidR="001F5056" w:rsidRPr="001A12BE" w:rsidRDefault="001F5056" w:rsidP="00A053E1">
      <w:pPr>
        <w:autoSpaceDE w:val="0"/>
        <w:autoSpaceDN w:val="0"/>
        <w:adjustRightInd w:val="0"/>
        <w:ind w:left="1224"/>
        <w:rPr>
          <w:rFonts w:ascii="Calibri" w:hAnsi="Calibri" w:cs="Calibri"/>
          <w:sz w:val="20"/>
          <w:szCs w:val="20"/>
        </w:rPr>
      </w:pPr>
      <w:r w:rsidRPr="001A12BE">
        <w:rPr>
          <w:rFonts w:ascii="Calibri" w:hAnsi="Calibri" w:cs="Calibri"/>
          <w:sz w:val="20"/>
          <w:szCs w:val="20"/>
        </w:rPr>
        <w:t xml:space="preserve">48000000-8 </w:t>
      </w:r>
      <w:r w:rsidRPr="001A12BE">
        <w:rPr>
          <w:rFonts w:ascii="Calibri" w:hAnsi="Calibri" w:cs="Calibri"/>
          <w:sz w:val="20"/>
          <w:szCs w:val="20"/>
        </w:rPr>
        <w:tab/>
        <w:t xml:space="preserve">Pakiety oprogramowania i systemy informatyczne </w:t>
      </w:r>
      <w:r w:rsidRPr="001A12BE">
        <w:rPr>
          <w:rFonts w:ascii="Calibri" w:hAnsi="Calibri" w:cs="Calibri"/>
          <w:sz w:val="20"/>
          <w:szCs w:val="20"/>
        </w:rPr>
        <w:tab/>
      </w:r>
    </w:p>
    <w:p w14:paraId="6BC56789" w14:textId="77777777" w:rsidR="001F5056" w:rsidRPr="001A12BE" w:rsidRDefault="001F5056" w:rsidP="00A053E1">
      <w:pPr>
        <w:autoSpaceDE w:val="0"/>
        <w:autoSpaceDN w:val="0"/>
        <w:adjustRightInd w:val="0"/>
        <w:ind w:left="1224"/>
        <w:rPr>
          <w:rFonts w:ascii="Calibri" w:hAnsi="Calibri" w:cs="Calibri"/>
          <w:b/>
          <w:bCs/>
          <w:sz w:val="20"/>
          <w:szCs w:val="20"/>
        </w:rPr>
      </w:pPr>
      <w:r w:rsidRPr="001A12BE">
        <w:rPr>
          <w:rFonts w:ascii="Calibri" w:hAnsi="Calibri" w:cs="Calibri"/>
          <w:b/>
          <w:bCs/>
          <w:sz w:val="20"/>
          <w:szCs w:val="20"/>
        </w:rPr>
        <w:t>Dodatkowy kod lub kody CPV</w:t>
      </w:r>
    </w:p>
    <w:p w14:paraId="0F21D813"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30233132-5 </w:t>
      </w:r>
      <w:r w:rsidRPr="001A12BE">
        <w:rPr>
          <w:rFonts w:ascii="Calibri" w:hAnsi="Calibri" w:cs="Calibri"/>
        </w:rPr>
        <w:tab/>
        <w:t>Napędy dyskowe</w:t>
      </w:r>
    </w:p>
    <w:p w14:paraId="206B1A8F"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30234500-3 </w:t>
      </w:r>
      <w:r w:rsidRPr="001A12BE">
        <w:rPr>
          <w:rFonts w:ascii="Calibri" w:hAnsi="Calibri" w:cs="Calibri"/>
        </w:rPr>
        <w:tab/>
        <w:t>Pamięci do przechowywania danych</w:t>
      </w:r>
    </w:p>
    <w:p w14:paraId="47E6A8A1"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48821000-9 </w:t>
      </w:r>
      <w:r w:rsidRPr="001A12BE">
        <w:rPr>
          <w:rFonts w:ascii="Calibri" w:hAnsi="Calibri" w:cs="Calibri"/>
        </w:rPr>
        <w:tab/>
        <w:t>Serwery sieciowe</w:t>
      </w:r>
    </w:p>
    <w:p w14:paraId="76E009AB"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48517000-5 </w:t>
      </w:r>
      <w:r w:rsidRPr="001A12BE">
        <w:rPr>
          <w:rFonts w:ascii="Calibri" w:hAnsi="Calibri" w:cs="Calibri"/>
        </w:rPr>
        <w:tab/>
        <w:t>Pakiety oprogramowania informatycznego</w:t>
      </w:r>
    </w:p>
    <w:p w14:paraId="0BDFD584"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48700000-5</w:t>
      </w:r>
      <w:r w:rsidRPr="001A12BE">
        <w:rPr>
          <w:rFonts w:ascii="Calibri" w:hAnsi="Calibri" w:cs="Calibri"/>
        </w:rPr>
        <w:tab/>
        <w:t>Pakiety oprogramowania użytkowego</w:t>
      </w:r>
    </w:p>
    <w:p w14:paraId="250EEE1D"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72000000-5 </w:t>
      </w:r>
      <w:r w:rsidRPr="001A12BE">
        <w:rPr>
          <w:rFonts w:ascii="Calibri" w:hAnsi="Calibri" w:cs="Calibri"/>
        </w:rPr>
        <w:tab/>
        <w:t>Usługi informatyczne,</w:t>
      </w:r>
    </w:p>
    <w:p w14:paraId="48D19B1D"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72212000-4 </w:t>
      </w:r>
      <w:r w:rsidRPr="001A12BE">
        <w:rPr>
          <w:rFonts w:ascii="Calibri" w:hAnsi="Calibri" w:cs="Calibri"/>
        </w:rPr>
        <w:tab/>
        <w:t>Usługi programowania oprogramowania aplikacyjnego,</w:t>
      </w:r>
    </w:p>
    <w:p w14:paraId="2C387370"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72260000-5 </w:t>
      </w:r>
      <w:r w:rsidRPr="001A12BE">
        <w:rPr>
          <w:rFonts w:ascii="Calibri" w:hAnsi="Calibri" w:cs="Calibri"/>
        </w:rPr>
        <w:tab/>
        <w:t>Usługi w zakresie oprogramowania</w:t>
      </w:r>
    </w:p>
    <w:p w14:paraId="0CB1699B"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72263000-6 </w:t>
      </w:r>
      <w:r w:rsidRPr="001A12BE">
        <w:rPr>
          <w:rFonts w:ascii="Calibri" w:hAnsi="Calibri" w:cs="Calibri"/>
        </w:rPr>
        <w:tab/>
        <w:t>Usługi wdrażania oprogramowania,</w:t>
      </w:r>
    </w:p>
    <w:p w14:paraId="0D2D1197"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72265000-0 </w:t>
      </w:r>
      <w:r w:rsidRPr="001A12BE">
        <w:rPr>
          <w:rFonts w:ascii="Calibri" w:hAnsi="Calibri" w:cs="Calibri"/>
        </w:rPr>
        <w:tab/>
        <w:t>Usługi konfiguracji oprogramowania,</w:t>
      </w:r>
    </w:p>
    <w:p w14:paraId="15087CC3" w14:textId="77777777" w:rsidR="001F5056" w:rsidRPr="001A12BE"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 xml:space="preserve">72268000-1 </w:t>
      </w:r>
      <w:r w:rsidRPr="001A12BE">
        <w:rPr>
          <w:rFonts w:ascii="Calibri" w:hAnsi="Calibri" w:cs="Calibri"/>
        </w:rPr>
        <w:tab/>
        <w:t>Usługi dostawy oprogramowania,</w:t>
      </w:r>
    </w:p>
    <w:p w14:paraId="01A71372" w14:textId="77777777" w:rsidR="00695CEF" w:rsidRPr="00A053E1" w:rsidRDefault="001F5056" w:rsidP="00A053E1">
      <w:pPr>
        <w:pStyle w:val="Akapitzlist"/>
        <w:autoSpaceDE w:val="0"/>
        <w:autoSpaceDN w:val="0"/>
        <w:adjustRightInd w:val="0"/>
        <w:ind w:left="1224"/>
        <w:rPr>
          <w:rFonts w:ascii="Calibri" w:hAnsi="Calibri" w:cs="Calibri"/>
        </w:rPr>
      </w:pPr>
      <w:r w:rsidRPr="001A12BE">
        <w:rPr>
          <w:rFonts w:ascii="Calibri" w:hAnsi="Calibri" w:cs="Calibri"/>
        </w:rPr>
        <w:t>80511000-9</w:t>
      </w:r>
      <w:r w:rsidRPr="001A12BE">
        <w:rPr>
          <w:rFonts w:ascii="Calibri" w:hAnsi="Calibri" w:cs="Calibri"/>
        </w:rPr>
        <w:tab/>
        <w:t xml:space="preserve">Usługi szkolenia personelu </w:t>
      </w:r>
    </w:p>
    <w:p w14:paraId="01A19E49" w14:textId="77777777" w:rsidR="00696EDF" w:rsidRPr="001A12BE" w:rsidRDefault="00696EDF" w:rsidP="001F658F">
      <w:pPr>
        <w:numPr>
          <w:ilvl w:val="0"/>
          <w:numId w:val="41"/>
        </w:numPr>
        <w:jc w:val="both"/>
        <w:rPr>
          <w:rFonts w:ascii="Calibri" w:hAnsi="Calibri" w:cs="Calibri"/>
          <w:bCs/>
          <w:sz w:val="20"/>
          <w:szCs w:val="20"/>
        </w:rPr>
      </w:pPr>
      <w:r w:rsidRPr="001A12BE">
        <w:rPr>
          <w:rFonts w:ascii="Calibri" w:hAnsi="Calibri" w:cs="Calibri"/>
          <w:bCs/>
          <w:sz w:val="20"/>
          <w:szCs w:val="20"/>
        </w:rPr>
        <w:t>Zamawiający dopuszcza zastosowanie rozwiązań równoważnych zgodnie z informacją zawartą w opisie przedmiotu zamówienia (OPZ) – Załącznik nr 1 do SIWZ</w:t>
      </w:r>
      <w:r w:rsidR="004D19F2" w:rsidRPr="001A12BE">
        <w:rPr>
          <w:rFonts w:ascii="Calibri" w:hAnsi="Calibri" w:cs="Calibri"/>
          <w:bCs/>
          <w:sz w:val="20"/>
          <w:szCs w:val="20"/>
        </w:rPr>
        <w:t>. Ponadto, jeżeli w jakimkolwiek miejscu SIWZ oraz załącznikach do niej, opisując przedmiot zamówienia Zamawiający odniósł się do norm, europejskich ocen technicznych, aprobat, specyfikacji technicznych i systemów referenci technicznych, o których mowa w art. 30 ust. 1 pkt. 2 i ust. 3 uPzp, Zamawiający wskazuje, że również w tym zakresie dopuszcza rozwiązania równoważne opisywanym i przyjmuje się, że odniesieniu takiemu towarzyszą wyrazy „lub równoważne”.</w:t>
      </w:r>
    </w:p>
    <w:p w14:paraId="30420DE5" w14:textId="77777777" w:rsidR="00DB7709" w:rsidRPr="001A12BE" w:rsidRDefault="00DB7709" w:rsidP="001F658F">
      <w:pPr>
        <w:numPr>
          <w:ilvl w:val="0"/>
          <w:numId w:val="41"/>
        </w:numPr>
        <w:jc w:val="both"/>
        <w:rPr>
          <w:rFonts w:ascii="Calibri" w:hAnsi="Calibri" w:cs="Calibri"/>
          <w:bCs/>
          <w:sz w:val="20"/>
          <w:szCs w:val="20"/>
        </w:rPr>
      </w:pPr>
      <w:r w:rsidRPr="001A12BE">
        <w:rPr>
          <w:rFonts w:ascii="Calibri" w:hAnsi="Calibri" w:cs="Calibri"/>
          <w:sz w:val="20"/>
          <w:szCs w:val="20"/>
        </w:rPr>
        <w:t xml:space="preserve">Warunki i zasady realizacji zamówienia oraz płatności określa Wzór umowy </w:t>
      </w:r>
      <w:r w:rsidR="00A053E1">
        <w:rPr>
          <w:rFonts w:ascii="Calibri" w:hAnsi="Calibri" w:cs="Calibri"/>
          <w:sz w:val="20"/>
          <w:szCs w:val="20"/>
        </w:rPr>
        <w:t xml:space="preserve"> - </w:t>
      </w:r>
      <w:r w:rsidRPr="001A12BE">
        <w:rPr>
          <w:rFonts w:ascii="Calibri" w:hAnsi="Calibri" w:cs="Calibri"/>
          <w:sz w:val="20"/>
          <w:szCs w:val="20"/>
        </w:rPr>
        <w:t xml:space="preserve"> załącznik nr 5 do SIWZ.</w:t>
      </w:r>
    </w:p>
    <w:p w14:paraId="711BD215" w14:textId="77777777" w:rsidR="00372FDD" w:rsidRPr="001A12BE" w:rsidRDefault="00372FDD" w:rsidP="001F658F">
      <w:pPr>
        <w:numPr>
          <w:ilvl w:val="0"/>
          <w:numId w:val="41"/>
        </w:numPr>
        <w:jc w:val="both"/>
        <w:rPr>
          <w:rFonts w:ascii="Calibri" w:hAnsi="Calibri" w:cs="Calibri"/>
          <w:bCs/>
          <w:sz w:val="20"/>
          <w:szCs w:val="20"/>
        </w:rPr>
      </w:pPr>
      <w:r w:rsidRPr="001A12BE">
        <w:rPr>
          <w:rFonts w:ascii="Calibri" w:hAnsi="Calibri" w:cs="Calibri"/>
          <w:bCs/>
          <w:sz w:val="20"/>
          <w:szCs w:val="20"/>
        </w:rPr>
        <w:t>Opis przedmiotu zamówienia należy odczytywać wraz z ewentualnymi zmianami treści specyfikacji, będącymi np. wynikiem udzielonych odpowiedzi na zapytania wykonawców.</w:t>
      </w:r>
    </w:p>
    <w:p w14:paraId="5357508C" w14:textId="77777777" w:rsidR="009A6734" w:rsidRPr="001A12BE" w:rsidRDefault="009A6734" w:rsidP="001F658F">
      <w:pPr>
        <w:numPr>
          <w:ilvl w:val="0"/>
          <w:numId w:val="41"/>
        </w:numPr>
        <w:jc w:val="both"/>
        <w:rPr>
          <w:rFonts w:ascii="Calibri" w:hAnsi="Calibri" w:cs="Calibri"/>
          <w:bCs/>
          <w:sz w:val="20"/>
          <w:szCs w:val="20"/>
        </w:rPr>
      </w:pPr>
      <w:r w:rsidRPr="001A12BE">
        <w:rPr>
          <w:rFonts w:ascii="Calibri" w:hAnsi="Calibri" w:cs="Calibri"/>
          <w:sz w:val="20"/>
          <w:szCs w:val="20"/>
        </w:rPr>
        <w:t>Pozostałe obowiązki Wykonawcy wynikające z realizacji zamówienia zostały określone we wzorze u</w:t>
      </w:r>
      <w:r w:rsidR="00792178" w:rsidRPr="001A12BE">
        <w:rPr>
          <w:rFonts w:ascii="Calibri" w:hAnsi="Calibri" w:cs="Calibri"/>
          <w:sz w:val="20"/>
          <w:szCs w:val="20"/>
        </w:rPr>
        <w:t>mowy, stanowiącej załącznik nr 5</w:t>
      </w:r>
      <w:r w:rsidRPr="001A12BE">
        <w:rPr>
          <w:rFonts w:ascii="Calibri" w:hAnsi="Calibri" w:cs="Calibri"/>
          <w:sz w:val="20"/>
          <w:szCs w:val="20"/>
        </w:rPr>
        <w:t xml:space="preserve"> do niniejszej SIWZ .</w:t>
      </w:r>
    </w:p>
    <w:p w14:paraId="57B9F615" w14:textId="77777777" w:rsidR="009A6734" w:rsidRPr="001A12BE" w:rsidRDefault="001A12BE" w:rsidP="001F658F">
      <w:pPr>
        <w:numPr>
          <w:ilvl w:val="0"/>
          <w:numId w:val="41"/>
        </w:numPr>
        <w:jc w:val="both"/>
        <w:rPr>
          <w:rFonts w:ascii="Calibri" w:hAnsi="Calibri" w:cs="Calibri"/>
          <w:bCs/>
          <w:sz w:val="20"/>
          <w:szCs w:val="20"/>
        </w:rPr>
      </w:pPr>
      <w:r>
        <w:rPr>
          <w:rFonts w:ascii="Calibri" w:hAnsi="Calibri" w:cs="Calibri"/>
          <w:bCs/>
          <w:sz w:val="20"/>
          <w:szCs w:val="20"/>
        </w:rPr>
        <w:t>Miejsce realizacji</w:t>
      </w:r>
      <w:r w:rsidR="009A6734" w:rsidRPr="001A12BE">
        <w:rPr>
          <w:rFonts w:ascii="Calibri" w:hAnsi="Calibri" w:cs="Calibri"/>
          <w:bCs/>
          <w:sz w:val="20"/>
          <w:szCs w:val="20"/>
        </w:rPr>
        <w:t xml:space="preserve"> zamówienia: siedziba Zamawiającego, ul. M</w:t>
      </w:r>
      <w:r>
        <w:rPr>
          <w:rFonts w:ascii="Calibri" w:hAnsi="Calibri" w:cs="Calibri"/>
          <w:bCs/>
          <w:sz w:val="20"/>
          <w:szCs w:val="20"/>
        </w:rPr>
        <w:t>ickiewicza 16, 99-200 Poddębice, Kod NUTS PL714.</w:t>
      </w:r>
    </w:p>
    <w:p w14:paraId="14225AB3" w14:textId="77777777" w:rsidR="004D19F2" w:rsidRPr="001A12BE" w:rsidRDefault="004D19F2" w:rsidP="001F658F">
      <w:pPr>
        <w:numPr>
          <w:ilvl w:val="0"/>
          <w:numId w:val="41"/>
        </w:numPr>
        <w:jc w:val="both"/>
        <w:rPr>
          <w:rFonts w:ascii="Calibri" w:hAnsi="Calibri" w:cs="Calibri"/>
          <w:bCs/>
          <w:sz w:val="20"/>
          <w:szCs w:val="20"/>
        </w:rPr>
      </w:pPr>
      <w:r w:rsidRPr="001A12BE">
        <w:rPr>
          <w:rFonts w:ascii="Calibri" w:hAnsi="Calibri" w:cs="Calibri"/>
          <w:sz w:val="20"/>
          <w:szCs w:val="20"/>
        </w:rPr>
        <w:t xml:space="preserve">Zamawiający dopuszcza możliwości składania ofert częściowych. Oferta może obejmować całość przedmiotu zamówienia lub wybrane części - pakiety, a jeżeli pakiet obejmuje więcej niż jedną pozycję, oferta dla swojej ważności w tym pakiecie musi być złożona na wszystkie jej pozycje. Zamówienie zostało podzielone na 3 pakiety. </w:t>
      </w:r>
    </w:p>
    <w:p w14:paraId="04FE3B0E" w14:textId="77777777" w:rsidR="004D19F2" w:rsidRPr="001A12BE" w:rsidRDefault="004D19F2" w:rsidP="001F658F">
      <w:pPr>
        <w:numPr>
          <w:ilvl w:val="0"/>
          <w:numId w:val="41"/>
        </w:numPr>
        <w:jc w:val="both"/>
        <w:rPr>
          <w:rFonts w:ascii="Calibri" w:hAnsi="Calibri" w:cs="Calibri"/>
          <w:bCs/>
          <w:sz w:val="20"/>
          <w:szCs w:val="20"/>
        </w:rPr>
      </w:pPr>
      <w:r w:rsidRPr="001A12BE">
        <w:rPr>
          <w:rFonts w:ascii="Calibri" w:hAnsi="Calibri" w:cs="Calibri"/>
          <w:sz w:val="20"/>
          <w:szCs w:val="20"/>
        </w:rPr>
        <w:t xml:space="preserve">Wykonawca może złożyć ofertę w odniesieniu do jednej, kilku lub wszystkich części zamówienia. </w:t>
      </w:r>
    </w:p>
    <w:p w14:paraId="282C3A24" w14:textId="77777777" w:rsidR="001F5F90" w:rsidRPr="001A12BE" w:rsidRDefault="003C65C2" w:rsidP="001F658F">
      <w:pPr>
        <w:numPr>
          <w:ilvl w:val="0"/>
          <w:numId w:val="41"/>
        </w:numPr>
        <w:jc w:val="both"/>
        <w:rPr>
          <w:rFonts w:ascii="Calibri" w:hAnsi="Calibri" w:cs="Calibri"/>
          <w:bCs/>
          <w:sz w:val="20"/>
          <w:szCs w:val="20"/>
        </w:rPr>
      </w:pPr>
      <w:r w:rsidRPr="001A12BE">
        <w:rPr>
          <w:rFonts w:ascii="Calibri" w:hAnsi="Calibri" w:cs="Calibri"/>
          <w:bCs/>
          <w:sz w:val="20"/>
          <w:szCs w:val="20"/>
        </w:rPr>
        <w:t>Wykonawca na własne ryzyko i koszt musi dostarczyć przedmiot zamówienia do siedziby Zamawiającego</w:t>
      </w:r>
      <w:r w:rsidR="006C44EF" w:rsidRPr="001A12BE">
        <w:rPr>
          <w:rFonts w:ascii="Calibri" w:hAnsi="Calibri" w:cs="Calibri"/>
          <w:bCs/>
          <w:sz w:val="20"/>
          <w:szCs w:val="20"/>
        </w:rPr>
        <w:t>.</w:t>
      </w:r>
    </w:p>
    <w:p w14:paraId="43BF3771" w14:textId="77777777" w:rsidR="00556B84" w:rsidRPr="009D0AEC" w:rsidRDefault="00556B84" w:rsidP="006A2B6F">
      <w:pPr>
        <w:ind w:left="709"/>
        <w:jc w:val="both"/>
        <w:rPr>
          <w:bCs/>
          <w:sz w:val="22"/>
          <w:szCs w:val="22"/>
        </w:rPr>
      </w:pPr>
    </w:p>
    <w:p w14:paraId="19BEC504" w14:textId="77777777" w:rsidR="008633DD" w:rsidRPr="0070060F" w:rsidRDefault="008633DD" w:rsidP="001F658F">
      <w:pPr>
        <w:numPr>
          <w:ilvl w:val="0"/>
          <w:numId w:val="34"/>
        </w:numPr>
        <w:tabs>
          <w:tab w:val="left" w:pos="142"/>
        </w:tabs>
        <w:jc w:val="both"/>
        <w:rPr>
          <w:rFonts w:ascii="Calibri" w:hAnsi="Calibri" w:cs="Calibri"/>
          <w:b/>
          <w:bCs/>
          <w:sz w:val="20"/>
          <w:szCs w:val="20"/>
        </w:rPr>
      </w:pPr>
      <w:r w:rsidRPr="0070060F">
        <w:rPr>
          <w:rFonts w:ascii="Calibri" w:hAnsi="Calibri" w:cs="Calibri"/>
          <w:b/>
          <w:bCs/>
          <w:sz w:val="20"/>
          <w:szCs w:val="20"/>
        </w:rPr>
        <w:t>Termin wykonania zamówienia.</w:t>
      </w:r>
    </w:p>
    <w:p w14:paraId="4698F18F" w14:textId="77777777" w:rsidR="00266218" w:rsidRPr="0070060F" w:rsidRDefault="00EA68E8" w:rsidP="00B67C70">
      <w:pPr>
        <w:tabs>
          <w:tab w:val="left" w:pos="709"/>
        </w:tabs>
        <w:spacing w:line="276" w:lineRule="auto"/>
        <w:jc w:val="both"/>
        <w:rPr>
          <w:rFonts w:ascii="Calibri" w:hAnsi="Calibri" w:cs="Calibri"/>
          <w:b/>
          <w:sz w:val="20"/>
          <w:szCs w:val="20"/>
          <w:u w:val="single"/>
        </w:rPr>
      </w:pPr>
      <w:r w:rsidRPr="0070060F">
        <w:rPr>
          <w:rFonts w:ascii="Calibri" w:hAnsi="Calibri" w:cs="Calibri"/>
          <w:sz w:val="20"/>
          <w:szCs w:val="20"/>
        </w:rPr>
        <w:t xml:space="preserve">Zamawiający wymaga </w:t>
      </w:r>
      <w:r w:rsidR="001A12BE">
        <w:rPr>
          <w:rFonts w:ascii="Calibri" w:hAnsi="Calibri" w:cs="Calibri"/>
          <w:sz w:val="20"/>
          <w:szCs w:val="20"/>
        </w:rPr>
        <w:t xml:space="preserve">zrealizowania </w:t>
      </w:r>
      <w:r w:rsidR="002155AE" w:rsidRPr="0070060F">
        <w:rPr>
          <w:rFonts w:ascii="Calibri" w:hAnsi="Calibri" w:cs="Calibri"/>
          <w:sz w:val="20"/>
          <w:szCs w:val="20"/>
        </w:rPr>
        <w:t xml:space="preserve">przedmiotu zamówienia </w:t>
      </w:r>
      <w:r w:rsidR="001A12BE">
        <w:rPr>
          <w:rFonts w:ascii="Calibri" w:hAnsi="Calibri" w:cs="Calibri"/>
          <w:sz w:val="20"/>
          <w:szCs w:val="20"/>
        </w:rPr>
        <w:t xml:space="preserve">określonego w Pakiecie nr 1-3 </w:t>
      </w:r>
      <w:r w:rsidR="002155AE" w:rsidRPr="0070060F">
        <w:rPr>
          <w:rFonts w:ascii="Calibri" w:hAnsi="Calibri" w:cs="Calibri"/>
          <w:sz w:val="20"/>
          <w:szCs w:val="20"/>
        </w:rPr>
        <w:t xml:space="preserve">w terminie </w:t>
      </w:r>
      <w:r w:rsidR="001A12BE">
        <w:rPr>
          <w:rFonts w:ascii="Calibri" w:hAnsi="Calibri" w:cs="Calibri"/>
          <w:b/>
          <w:sz w:val="20"/>
          <w:szCs w:val="20"/>
        </w:rPr>
        <w:t xml:space="preserve">do </w:t>
      </w:r>
      <w:r w:rsidR="00A053E1" w:rsidRPr="00A053E1">
        <w:rPr>
          <w:rFonts w:ascii="Calibri" w:hAnsi="Calibri" w:cs="Calibri"/>
          <w:b/>
          <w:color w:val="FF0000"/>
          <w:sz w:val="20"/>
          <w:szCs w:val="20"/>
        </w:rPr>
        <w:t>9</w:t>
      </w:r>
      <w:r w:rsidR="002155AE" w:rsidRPr="0070060F">
        <w:rPr>
          <w:rFonts w:ascii="Calibri" w:hAnsi="Calibri" w:cs="Calibri"/>
          <w:b/>
          <w:sz w:val="20"/>
          <w:szCs w:val="20"/>
        </w:rPr>
        <w:t xml:space="preserve"> miesięcy </w:t>
      </w:r>
      <w:r w:rsidRPr="0070060F">
        <w:rPr>
          <w:rFonts w:ascii="Calibri" w:hAnsi="Calibri" w:cs="Calibri"/>
          <w:b/>
          <w:sz w:val="20"/>
          <w:szCs w:val="20"/>
        </w:rPr>
        <w:t xml:space="preserve">od </w:t>
      </w:r>
      <w:r w:rsidR="00A07046" w:rsidRPr="0070060F">
        <w:rPr>
          <w:rFonts w:ascii="Calibri" w:hAnsi="Calibri" w:cs="Calibri"/>
          <w:b/>
          <w:sz w:val="20"/>
          <w:szCs w:val="20"/>
        </w:rPr>
        <w:t>d</w:t>
      </w:r>
      <w:r w:rsidR="002155AE" w:rsidRPr="0070060F">
        <w:rPr>
          <w:rFonts w:ascii="Calibri" w:hAnsi="Calibri" w:cs="Calibri"/>
          <w:b/>
          <w:sz w:val="20"/>
          <w:szCs w:val="20"/>
        </w:rPr>
        <w:t xml:space="preserve">aty zawarcia </w:t>
      </w:r>
      <w:r w:rsidRPr="0070060F">
        <w:rPr>
          <w:rFonts w:ascii="Calibri" w:hAnsi="Calibri" w:cs="Calibri"/>
          <w:b/>
          <w:sz w:val="20"/>
          <w:szCs w:val="20"/>
        </w:rPr>
        <w:t>umowy</w:t>
      </w:r>
      <w:r w:rsidR="00C665B9" w:rsidRPr="0070060F">
        <w:rPr>
          <w:rFonts w:ascii="Calibri" w:hAnsi="Calibri" w:cs="Calibri"/>
          <w:b/>
          <w:sz w:val="20"/>
          <w:szCs w:val="20"/>
        </w:rPr>
        <w:t>.</w:t>
      </w:r>
    </w:p>
    <w:p w14:paraId="7477E33F" w14:textId="77777777" w:rsidR="006C30AA" w:rsidRPr="00FC174E" w:rsidRDefault="006C30AA" w:rsidP="00667FDD">
      <w:pPr>
        <w:tabs>
          <w:tab w:val="left" w:pos="1134"/>
        </w:tabs>
        <w:jc w:val="both"/>
        <w:rPr>
          <w:sz w:val="22"/>
          <w:szCs w:val="22"/>
        </w:rPr>
      </w:pPr>
    </w:p>
    <w:p w14:paraId="3655E218" w14:textId="77777777" w:rsidR="00142374" w:rsidRPr="00A053E1" w:rsidRDefault="008633DD" w:rsidP="001F658F">
      <w:pPr>
        <w:numPr>
          <w:ilvl w:val="0"/>
          <w:numId w:val="34"/>
        </w:numPr>
        <w:ind w:left="426" w:hanging="568"/>
        <w:jc w:val="both"/>
        <w:rPr>
          <w:rFonts w:ascii="Calibri" w:hAnsi="Calibri" w:cs="Calibri"/>
          <w:b/>
          <w:sz w:val="20"/>
          <w:szCs w:val="20"/>
        </w:rPr>
      </w:pPr>
      <w:r w:rsidRPr="0070060F">
        <w:rPr>
          <w:rFonts w:ascii="Calibri" w:hAnsi="Calibri" w:cs="Calibri"/>
          <w:b/>
          <w:sz w:val="20"/>
          <w:szCs w:val="20"/>
        </w:rPr>
        <w:t>Warunki udziału w postępowaniu.</w:t>
      </w:r>
    </w:p>
    <w:p w14:paraId="5298B0C8" w14:textId="77777777" w:rsidR="001F658F" w:rsidRDefault="001F658F" w:rsidP="00142374">
      <w:pPr>
        <w:ind w:left="-142" w:firstLine="284"/>
        <w:jc w:val="both"/>
        <w:rPr>
          <w:rFonts w:ascii="Calibri" w:hAnsi="Calibri" w:cs="Calibri"/>
          <w:b/>
          <w:sz w:val="20"/>
          <w:szCs w:val="20"/>
          <w:highlight w:val="cyan"/>
          <w:u w:val="single"/>
        </w:rPr>
      </w:pPr>
    </w:p>
    <w:p w14:paraId="17CF9673" w14:textId="428A66DB" w:rsidR="00142374" w:rsidRPr="00611096" w:rsidRDefault="00142374" w:rsidP="00142374">
      <w:pPr>
        <w:ind w:left="-142" w:firstLine="284"/>
        <w:jc w:val="both"/>
        <w:rPr>
          <w:rFonts w:ascii="Calibri" w:hAnsi="Calibri" w:cs="Calibri"/>
          <w:b/>
          <w:sz w:val="20"/>
          <w:szCs w:val="20"/>
          <w:u w:val="single"/>
        </w:rPr>
      </w:pPr>
      <w:r w:rsidRPr="00951987">
        <w:rPr>
          <w:rFonts w:ascii="Calibri" w:hAnsi="Calibri" w:cs="Calibri"/>
          <w:b/>
          <w:sz w:val="20"/>
          <w:szCs w:val="20"/>
          <w:highlight w:val="cyan"/>
          <w:u w:val="single"/>
        </w:rPr>
        <w:t>DLA PAKIETU NR 1:</w:t>
      </w:r>
    </w:p>
    <w:p w14:paraId="11CB8A8E" w14:textId="77777777" w:rsidR="00792CED" w:rsidRPr="00611096" w:rsidRDefault="00FE2C19" w:rsidP="001F658F">
      <w:pPr>
        <w:numPr>
          <w:ilvl w:val="0"/>
          <w:numId w:val="4"/>
        </w:numPr>
        <w:spacing w:line="276" w:lineRule="auto"/>
        <w:ind w:hanging="1287"/>
        <w:jc w:val="both"/>
        <w:rPr>
          <w:rFonts w:ascii="Calibri" w:hAnsi="Calibri" w:cs="Calibri"/>
          <w:sz w:val="20"/>
          <w:szCs w:val="20"/>
        </w:rPr>
      </w:pPr>
      <w:r w:rsidRPr="00611096">
        <w:rPr>
          <w:rFonts w:ascii="Calibri" w:hAnsi="Calibri" w:cs="Calibri"/>
          <w:sz w:val="20"/>
          <w:szCs w:val="20"/>
        </w:rPr>
        <w:t xml:space="preserve">O </w:t>
      </w:r>
      <w:r w:rsidR="00B41BA0" w:rsidRPr="00611096">
        <w:rPr>
          <w:rFonts w:ascii="Calibri" w:hAnsi="Calibri" w:cs="Calibri"/>
          <w:sz w:val="20"/>
          <w:szCs w:val="20"/>
        </w:rPr>
        <w:t>udzielenie zamówienia mogą ubiegać się Wykonawcy, którzy:</w:t>
      </w:r>
    </w:p>
    <w:p w14:paraId="488F15B8" w14:textId="77777777" w:rsidR="00DB2CEF" w:rsidRPr="004372C6" w:rsidRDefault="00DB2CEF" w:rsidP="001F658F">
      <w:pPr>
        <w:numPr>
          <w:ilvl w:val="1"/>
          <w:numId w:val="4"/>
        </w:numPr>
        <w:spacing w:line="276" w:lineRule="auto"/>
        <w:ind w:left="709" w:hanging="567"/>
        <w:jc w:val="both"/>
        <w:rPr>
          <w:rFonts w:ascii="Calibri" w:hAnsi="Calibri" w:cs="Calibri"/>
          <w:sz w:val="20"/>
          <w:szCs w:val="20"/>
        </w:rPr>
      </w:pPr>
      <w:r w:rsidRPr="00611096">
        <w:rPr>
          <w:rFonts w:ascii="Calibri" w:hAnsi="Calibri" w:cs="Calibri"/>
          <w:sz w:val="20"/>
          <w:szCs w:val="20"/>
        </w:rPr>
        <w:t xml:space="preserve"> </w:t>
      </w:r>
      <w:r w:rsidR="00792CED" w:rsidRPr="00611096">
        <w:rPr>
          <w:rFonts w:ascii="Calibri" w:hAnsi="Calibri" w:cs="Calibri"/>
          <w:sz w:val="20"/>
          <w:szCs w:val="20"/>
        </w:rPr>
        <w:t xml:space="preserve">nie podlegają </w:t>
      </w:r>
      <w:r w:rsidR="00792CED" w:rsidRPr="004372C6">
        <w:rPr>
          <w:rFonts w:ascii="Calibri" w:hAnsi="Calibri" w:cs="Calibri"/>
          <w:sz w:val="20"/>
          <w:szCs w:val="20"/>
        </w:rPr>
        <w:t>wykluczeniu</w:t>
      </w:r>
      <w:r w:rsidR="00E935E8" w:rsidRPr="004372C6">
        <w:rPr>
          <w:rFonts w:ascii="Calibri" w:hAnsi="Calibri" w:cs="Calibri"/>
          <w:sz w:val="20"/>
          <w:szCs w:val="20"/>
        </w:rPr>
        <w:t xml:space="preserve"> z postępowania o udzielenie zamówienia na pod</w:t>
      </w:r>
      <w:r w:rsidR="00AC5B5F" w:rsidRPr="004372C6">
        <w:rPr>
          <w:rFonts w:ascii="Calibri" w:hAnsi="Calibri" w:cs="Calibri"/>
          <w:sz w:val="20"/>
          <w:szCs w:val="20"/>
        </w:rPr>
        <w:t>stawie art. 24 ust. 1 pkt. 13-23</w:t>
      </w:r>
      <w:r w:rsidR="00E935E8" w:rsidRPr="004372C6">
        <w:rPr>
          <w:rFonts w:ascii="Calibri" w:hAnsi="Calibri" w:cs="Calibri"/>
          <w:sz w:val="20"/>
          <w:szCs w:val="20"/>
        </w:rPr>
        <w:t xml:space="preserve"> oraz art. 24 ust. 5 pkt. 1 i 8 uPzp</w:t>
      </w:r>
      <w:r w:rsidR="00792CED" w:rsidRPr="004372C6">
        <w:rPr>
          <w:rFonts w:ascii="Calibri" w:hAnsi="Calibri" w:cs="Calibri"/>
          <w:sz w:val="20"/>
          <w:szCs w:val="20"/>
        </w:rPr>
        <w:t>;</w:t>
      </w:r>
    </w:p>
    <w:p w14:paraId="34410D29" w14:textId="77777777" w:rsidR="00B1076C" w:rsidRPr="004372C6" w:rsidRDefault="00DB2CEF" w:rsidP="001F658F">
      <w:pPr>
        <w:numPr>
          <w:ilvl w:val="1"/>
          <w:numId w:val="4"/>
        </w:numPr>
        <w:spacing w:line="276" w:lineRule="auto"/>
        <w:ind w:left="709" w:hanging="567"/>
        <w:jc w:val="both"/>
        <w:rPr>
          <w:rFonts w:ascii="Calibri" w:hAnsi="Calibri" w:cs="Calibri"/>
          <w:sz w:val="20"/>
          <w:szCs w:val="20"/>
        </w:rPr>
      </w:pPr>
      <w:r w:rsidRPr="004372C6">
        <w:rPr>
          <w:rFonts w:ascii="Calibri" w:hAnsi="Calibri" w:cs="Calibri"/>
          <w:sz w:val="20"/>
          <w:szCs w:val="20"/>
        </w:rPr>
        <w:t xml:space="preserve"> </w:t>
      </w:r>
      <w:r w:rsidR="00792CED" w:rsidRPr="004372C6">
        <w:rPr>
          <w:rFonts w:ascii="Calibri" w:hAnsi="Calibri" w:cs="Calibri"/>
          <w:sz w:val="20"/>
          <w:szCs w:val="20"/>
        </w:rPr>
        <w:t>spełniają wa</w:t>
      </w:r>
      <w:r w:rsidR="00F83039" w:rsidRPr="004372C6">
        <w:rPr>
          <w:rFonts w:ascii="Calibri" w:hAnsi="Calibri" w:cs="Calibri"/>
          <w:sz w:val="20"/>
          <w:szCs w:val="20"/>
        </w:rPr>
        <w:t>runki udziału w postępowan</w:t>
      </w:r>
      <w:r w:rsidR="006553E3" w:rsidRPr="004372C6">
        <w:rPr>
          <w:rFonts w:ascii="Calibri" w:hAnsi="Calibri" w:cs="Calibri"/>
          <w:sz w:val="20"/>
          <w:szCs w:val="20"/>
        </w:rPr>
        <w:t>iu</w:t>
      </w:r>
      <w:r w:rsidR="00B1076C" w:rsidRPr="004372C6">
        <w:rPr>
          <w:rFonts w:ascii="Calibri" w:hAnsi="Calibri" w:cs="Calibri"/>
          <w:sz w:val="20"/>
          <w:szCs w:val="20"/>
        </w:rPr>
        <w:t xml:space="preserve"> </w:t>
      </w:r>
      <w:r w:rsidR="00D33D07" w:rsidRPr="004372C6">
        <w:rPr>
          <w:rFonts w:ascii="Calibri" w:hAnsi="Calibri" w:cs="Calibri"/>
          <w:sz w:val="20"/>
          <w:szCs w:val="20"/>
        </w:rPr>
        <w:t xml:space="preserve">dotyczące: </w:t>
      </w:r>
    </w:p>
    <w:p w14:paraId="3EA2A527" w14:textId="77777777" w:rsidR="009A7C42" w:rsidRDefault="00A33607" w:rsidP="001F658F">
      <w:pPr>
        <w:pStyle w:val="Akapitzlist"/>
        <w:numPr>
          <w:ilvl w:val="2"/>
          <w:numId w:val="4"/>
        </w:numPr>
        <w:tabs>
          <w:tab w:val="left" w:pos="851"/>
        </w:tabs>
        <w:spacing w:after="40"/>
        <w:ind w:left="851" w:hanging="709"/>
        <w:jc w:val="both"/>
        <w:rPr>
          <w:rFonts w:ascii="Calibri" w:hAnsi="Calibri" w:cs="Calibri"/>
        </w:rPr>
      </w:pPr>
      <w:r w:rsidRPr="004372C6">
        <w:rPr>
          <w:rFonts w:ascii="Calibri" w:hAnsi="Calibri" w:cs="Calibri"/>
          <w:bCs/>
        </w:rPr>
        <w:t>kompetencji lub uprawnień do prowadzenia</w:t>
      </w:r>
      <w:r w:rsidRPr="00611096">
        <w:rPr>
          <w:rFonts w:ascii="Calibri" w:hAnsi="Calibri" w:cs="Calibri"/>
          <w:bCs/>
        </w:rPr>
        <w:t xml:space="preserve"> określonej działalności zawodowej, o ile w</w:t>
      </w:r>
      <w:r w:rsidR="00A053E1">
        <w:rPr>
          <w:rFonts w:ascii="Calibri" w:hAnsi="Calibri" w:cs="Calibri"/>
          <w:bCs/>
        </w:rPr>
        <w:t xml:space="preserve">ynika to z odrębnych przepisów </w:t>
      </w:r>
      <w:r w:rsidR="00343870" w:rsidRPr="00A053E1">
        <w:rPr>
          <w:rFonts w:ascii="Calibri" w:hAnsi="Calibri" w:cs="Calibri"/>
        </w:rPr>
        <w:t>- działalność prowadzona na potrzeby wykonania przedmiotu zamówienia nie wymaga posiadania kompetencji lub uprawnień.</w:t>
      </w:r>
      <w:r w:rsidR="009A7C42" w:rsidRPr="00A053E1">
        <w:rPr>
          <w:rFonts w:ascii="Calibri" w:hAnsi="Calibri" w:cs="Calibri"/>
        </w:rPr>
        <w:t xml:space="preserve"> </w:t>
      </w:r>
      <w:r w:rsidR="006C299E" w:rsidRPr="00A053E1">
        <w:rPr>
          <w:rFonts w:ascii="Calibri" w:hAnsi="Calibri" w:cs="Calibri"/>
        </w:rPr>
        <w:t>Zamawiający odstępuje od określenia warunków udziału w tym zakresie.</w:t>
      </w:r>
    </w:p>
    <w:p w14:paraId="00A6990C" w14:textId="77777777" w:rsidR="00A053E1" w:rsidRDefault="00A053E1" w:rsidP="00A053E1">
      <w:pPr>
        <w:pStyle w:val="Akapitzlist"/>
        <w:tabs>
          <w:tab w:val="left" w:pos="851"/>
        </w:tabs>
        <w:spacing w:after="40"/>
        <w:ind w:left="851"/>
        <w:jc w:val="both"/>
        <w:rPr>
          <w:rFonts w:ascii="Calibri" w:hAnsi="Calibri" w:cs="Calibri"/>
        </w:rPr>
      </w:pPr>
    </w:p>
    <w:p w14:paraId="124A069A" w14:textId="77777777" w:rsidR="00005028" w:rsidRPr="00A053E1" w:rsidRDefault="00005028" w:rsidP="00A053E1">
      <w:pPr>
        <w:pStyle w:val="Akapitzlist"/>
        <w:tabs>
          <w:tab w:val="left" w:pos="851"/>
        </w:tabs>
        <w:spacing w:after="40"/>
        <w:ind w:left="851"/>
        <w:jc w:val="both"/>
        <w:rPr>
          <w:rFonts w:ascii="Calibri" w:hAnsi="Calibri" w:cs="Calibri"/>
        </w:rPr>
      </w:pPr>
    </w:p>
    <w:p w14:paraId="3CEBFFFD" w14:textId="77777777" w:rsidR="009A7C42" w:rsidRPr="00611096" w:rsidRDefault="00A33607" w:rsidP="001F658F">
      <w:pPr>
        <w:pStyle w:val="Akapitzlist"/>
        <w:numPr>
          <w:ilvl w:val="2"/>
          <w:numId w:val="4"/>
        </w:numPr>
        <w:tabs>
          <w:tab w:val="left" w:pos="851"/>
        </w:tabs>
        <w:spacing w:after="40"/>
        <w:ind w:left="1418" w:hanging="1276"/>
        <w:jc w:val="both"/>
        <w:rPr>
          <w:rFonts w:ascii="Calibri" w:hAnsi="Calibri" w:cs="Calibri"/>
        </w:rPr>
      </w:pPr>
      <w:r w:rsidRPr="00611096">
        <w:rPr>
          <w:rFonts w:ascii="Calibri" w:hAnsi="Calibri" w:cs="Calibri"/>
          <w:bCs/>
        </w:rPr>
        <w:t xml:space="preserve">sytuacji ekonomicznej lub finansowej. </w:t>
      </w:r>
    </w:p>
    <w:p w14:paraId="44C85B2C" w14:textId="77777777" w:rsidR="00D76CE0" w:rsidRPr="00611096" w:rsidRDefault="00343870" w:rsidP="00611096">
      <w:pPr>
        <w:autoSpaceDE w:val="0"/>
        <w:autoSpaceDN w:val="0"/>
        <w:adjustRightInd w:val="0"/>
        <w:ind w:left="851"/>
        <w:jc w:val="both"/>
        <w:rPr>
          <w:rFonts w:ascii="Calibri" w:hAnsi="Calibri" w:cs="Calibri"/>
          <w:sz w:val="20"/>
          <w:szCs w:val="20"/>
        </w:rPr>
      </w:pPr>
      <w:r w:rsidRPr="00611096">
        <w:rPr>
          <w:rFonts w:ascii="Calibri" w:hAnsi="Calibri" w:cs="Calibri"/>
          <w:sz w:val="20"/>
          <w:szCs w:val="20"/>
        </w:rPr>
        <w:t>Wykonawca spełni warunek jeżeli wykaże</w:t>
      </w:r>
      <w:r w:rsidR="00A053E1">
        <w:rPr>
          <w:rFonts w:ascii="Calibri" w:hAnsi="Calibri" w:cs="Calibri"/>
          <w:sz w:val="20"/>
          <w:szCs w:val="20"/>
        </w:rPr>
        <w:t>:</w:t>
      </w:r>
    </w:p>
    <w:p w14:paraId="555E8970" w14:textId="77777777" w:rsidR="00D76CE0" w:rsidRPr="00611096" w:rsidRDefault="00D76CE0" w:rsidP="001F658F">
      <w:pPr>
        <w:numPr>
          <w:ilvl w:val="3"/>
          <w:numId w:val="4"/>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w:t>
      </w:r>
      <w:r w:rsidR="00343870" w:rsidRPr="00611096">
        <w:rPr>
          <w:rFonts w:ascii="Calibri" w:hAnsi="Calibri" w:cs="Calibri"/>
          <w:sz w:val="20"/>
          <w:szCs w:val="20"/>
        </w:rPr>
        <w:t>posiadanie ubezpieczenia od odpowiedzialności cywilnej w zakresie prowadzonej działalności związanej z przedmiotem zamówienia w wysok</w:t>
      </w:r>
      <w:r w:rsidR="00070A73" w:rsidRPr="00611096">
        <w:rPr>
          <w:rFonts w:ascii="Calibri" w:hAnsi="Calibri" w:cs="Calibri"/>
          <w:sz w:val="20"/>
          <w:szCs w:val="20"/>
        </w:rPr>
        <w:t>ości nie niższej niż 5</w:t>
      </w:r>
      <w:r w:rsidR="00766EE8" w:rsidRPr="00611096">
        <w:rPr>
          <w:rFonts w:ascii="Calibri" w:hAnsi="Calibri" w:cs="Calibri"/>
          <w:sz w:val="20"/>
          <w:szCs w:val="20"/>
        </w:rPr>
        <w:t>00.000 złotych</w:t>
      </w:r>
      <w:r w:rsidR="00070A73" w:rsidRPr="00611096">
        <w:rPr>
          <w:rFonts w:ascii="Calibri" w:hAnsi="Calibri" w:cs="Calibri"/>
          <w:sz w:val="20"/>
          <w:szCs w:val="20"/>
        </w:rPr>
        <w:t xml:space="preserve"> (słownie: pięćset</w:t>
      </w:r>
      <w:r w:rsidR="00343870" w:rsidRPr="00611096">
        <w:rPr>
          <w:rFonts w:ascii="Calibri" w:hAnsi="Calibri" w:cs="Calibri"/>
          <w:sz w:val="20"/>
          <w:szCs w:val="20"/>
        </w:rPr>
        <w:t xml:space="preserve"> tysięcy złotych) oraz </w:t>
      </w:r>
    </w:p>
    <w:p w14:paraId="26CB8174" w14:textId="77777777" w:rsidR="00D76CE0" w:rsidRPr="00611096" w:rsidRDefault="00070A73" w:rsidP="001F658F">
      <w:pPr>
        <w:numPr>
          <w:ilvl w:val="3"/>
          <w:numId w:val="4"/>
        </w:numPr>
        <w:autoSpaceDE w:val="0"/>
        <w:autoSpaceDN w:val="0"/>
        <w:adjustRightInd w:val="0"/>
        <w:ind w:left="993" w:hanging="851"/>
        <w:jc w:val="both"/>
        <w:rPr>
          <w:rFonts w:ascii="Calibri" w:hAnsi="Calibri" w:cs="Calibri"/>
          <w:sz w:val="20"/>
          <w:szCs w:val="20"/>
        </w:rPr>
      </w:pPr>
      <w:r w:rsidRPr="00611096">
        <w:rPr>
          <w:rFonts w:ascii="Calibri" w:hAnsi="Calibri" w:cs="Calibri"/>
          <w:sz w:val="20"/>
          <w:szCs w:val="20"/>
        </w:rPr>
        <w:t xml:space="preserve">   </w:t>
      </w:r>
      <w:r w:rsidR="00343870" w:rsidRPr="00611096">
        <w:rPr>
          <w:rFonts w:ascii="Calibri" w:hAnsi="Calibri" w:cs="Calibri"/>
          <w:sz w:val="20"/>
          <w:szCs w:val="20"/>
        </w:rPr>
        <w:t xml:space="preserve">posiadanie środków finansowych lub zdolność </w:t>
      </w:r>
      <w:r w:rsidRPr="00611096">
        <w:rPr>
          <w:rFonts w:ascii="Calibri" w:hAnsi="Calibri" w:cs="Calibri"/>
          <w:sz w:val="20"/>
          <w:szCs w:val="20"/>
        </w:rPr>
        <w:t>kredytową na kwotę co najmniej 5</w:t>
      </w:r>
      <w:r w:rsidR="00343870" w:rsidRPr="00611096">
        <w:rPr>
          <w:rFonts w:ascii="Calibri" w:hAnsi="Calibri" w:cs="Calibri"/>
          <w:sz w:val="20"/>
          <w:szCs w:val="20"/>
        </w:rPr>
        <w:t>00.000</w:t>
      </w:r>
      <w:r w:rsidR="00766EE8" w:rsidRPr="00611096">
        <w:rPr>
          <w:rFonts w:ascii="Calibri" w:hAnsi="Calibri" w:cs="Calibri"/>
          <w:sz w:val="20"/>
          <w:szCs w:val="20"/>
        </w:rPr>
        <w:t xml:space="preserve"> złotych</w:t>
      </w:r>
      <w:r w:rsidRPr="00611096">
        <w:rPr>
          <w:rFonts w:ascii="Calibri" w:hAnsi="Calibri" w:cs="Calibri"/>
          <w:sz w:val="20"/>
          <w:szCs w:val="20"/>
        </w:rPr>
        <w:t xml:space="preserve"> (słownie: pięćset</w:t>
      </w:r>
      <w:r w:rsidR="00343870" w:rsidRPr="00611096">
        <w:rPr>
          <w:rFonts w:ascii="Calibri" w:hAnsi="Calibri" w:cs="Calibri"/>
          <w:sz w:val="20"/>
          <w:szCs w:val="20"/>
        </w:rPr>
        <w:t xml:space="preserve"> tysięcy złotych). </w:t>
      </w:r>
    </w:p>
    <w:p w14:paraId="68320AF7" w14:textId="77777777" w:rsidR="00461B9D" w:rsidRPr="00611096" w:rsidRDefault="00343870" w:rsidP="00611096">
      <w:pPr>
        <w:tabs>
          <w:tab w:val="left" w:pos="851"/>
        </w:tabs>
        <w:suppressAutoHyphens w:val="0"/>
        <w:spacing w:after="40"/>
        <w:ind w:left="851"/>
        <w:jc w:val="both"/>
        <w:rPr>
          <w:rFonts w:ascii="Calibri" w:hAnsi="Calibri" w:cs="Calibri"/>
          <w:sz w:val="20"/>
          <w:szCs w:val="20"/>
        </w:rPr>
      </w:pPr>
      <w:r w:rsidRPr="00611096">
        <w:rPr>
          <w:rFonts w:ascii="Calibri" w:hAnsi="Calibri" w:cs="Calibri"/>
          <w:sz w:val="20"/>
          <w:szCs w:val="20"/>
        </w:rPr>
        <w:t>Wartości podane w walucie innej niż PLN w dokumentach potwierdzających spełnienie warunku, o których mowa powyżej, będą przeliczane na PLN według średniego kursu Narodowego Banku Polskiego ogłoszonego w dniu opublikowania ogłoszenia o zamówieniu w Dzienniku Urzędowym Unii Europejskiej.</w:t>
      </w:r>
      <w:r w:rsidR="00461B9D" w:rsidRPr="00611096">
        <w:rPr>
          <w:rFonts w:ascii="Calibri" w:hAnsi="Calibri" w:cs="Calibri"/>
          <w:sz w:val="20"/>
          <w:szCs w:val="20"/>
        </w:rPr>
        <w:t xml:space="preserve"> </w:t>
      </w:r>
      <w:r w:rsidR="00461B9D" w:rsidRPr="00611096">
        <w:rPr>
          <w:rFonts w:ascii="Calibri" w:hAnsi="Calibri" w:cs="Calibri"/>
          <w:bCs/>
          <w:sz w:val="20"/>
          <w:szCs w:val="20"/>
        </w:rPr>
        <w:t xml:space="preserve">Jeżeli w dniu opublikowania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 </w:t>
      </w:r>
    </w:p>
    <w:p w14:paraId="62DB9F0A" w14:textId="77777777" w:rsidR="009A7C42" w:rsidRPr="00611096" w:rsidRDefault="009A7C42" w:rsidP="00611096">
      <w:pPr>
        <w:pStyle w:val="Akapitzlist"/>
        <w:tabs>
          <w:tab w:val="left" w:pos="851"/>
        </w:tabs>
        <w:spacing w:after="40"/>
        <w:ind w:left="1418"/>
        <w:jc w:val="both"/>
        <w:rPr>
          <w:rFonts w:ascii="Calibri" w:hAnsi="Calibri" w:cs="Calibri"/>
        </w:rPr>
      </w:pPr>
    </w:p>
    <w:p w14:paraId="1E711F65" w14:textId="77777777" w:rsidR="00A33607" w:rsidRPr="00611096" w:rsidRDefault="00A33607" w:rsidP="001F658F">
      <w:pPr>
        <w:pStyle w:val="Akapitzlist"/>
        <w:numPr>
          <w:ilvl w:val="2"/>
          <w:numId w:val="4"/>
        </w:numPr>
        <w:tabs>
          <w:tab w:val="left" w:pos="851"/>
        </w:tabs>
        <w:spacing w:after="40"/>
        <w:ind w:left="1418" w:hanging="1276"/>
        <w:jc w:val="both"/>
        <w:rPr>
          <w:rFonts w:ascii="Calibri" w:hAnsi="Calibri" w:cs="Calibri"/>
        </w:rPr>
      </w:pPr>
      <w:r w:rsidRPr="00611096">
        <w:rPr>
          <w:rFonts w:ascii="Calibri" w:hAnsi="Calibri" w:cs="Calibri"/>
        </w:rPr>
        <w:t xml:space="preserve">zdolności technicznej lub zawodowej. </w:t>
      </w:r>
    </w:p>
    <w:p w14:paraId="74CE3A95" w14:textId="77777777" w:rsidR="00070A73" w:rsidRPr="00611096" w:rsidRDefault="00070A73" w:rsidP="001F658F">
      <w:pPr>
        <w:numPr>
          <w:ilvl w:val="3"/>
          <w:numId w:val="4"/>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w okresie ostatnich 3 lat przed upływem składania ofert, a jeżeli okres prowadzenia działalności jest krótszy – w tym okresie, należycie wykonał (zakończył) minimum jedno zamówienie (rozumiane jako wykonanie jednej umowy), o wartości minimum 500.000 złotych brutto, którego przedmiotem była modernizacja lub wdrożenie systemu HIS w części medycznej, systemu EDM oraz e –usług publicznych, wraz z podaniem jej wartości, przedmiotu, dat wykonania i podmiotów, na rzecz których dostawy zostały wykonane, oraz załączeniem dowodów określających czy te dostawy lub usługi zostały wykonane,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oferty składanej przez konsorcjum oraz przez wykonawcę, który polega na zdolnościach innych podmiotów, zamawiający wymaga by co najmniej jeden z podmiotów wykazał się doświadczeniem w ramach lit. 1.2.3.1  Oznacza to, że Zamawiający nie dopuszcza możliwości sumowania doświadczenia w ramach tych samych zamówień wskazanych w lit. 1.2.3.1.</w:t>
      </w:r>
    </w:p>
    <w:p w14:paraId="26AA5E9E" w14:textId="77777777" w:rsidR="00070A73" w:rsidRPr="00611096" w:rsidRDefault="00070A73" w:rsidP="001F658F">
      <w:pPr>
        <w:numPr>
          <w:ilvl w:val="3"/>
          <w:numId w:val="4"/>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skieruje do realizacji zamówienia co najmniej 4 osoby odpowiedzialne za kierowanie pracami i świadczenie usług, wraz z podaniem doświadczenia tych osób niezbędnym do wykonania zamówienia, a także zakresem wykonywanych czynności oraz informację o podstawie do dysponowania osobą:</w:t>
      </w:r>
    </w:p>
    <w:p w14:paraId="70FC89DE" w14:textId="77777777" w:rsidR="008F05BE" w:rsidRPr="00611096" w:rsidRDefault="008F05BE" w:rsidP="001F658F">
      <w:pPr>
        <w:numPr>
          <w:ilvl w:val="4"/>
          <w:numId w:val="4"/>
        </w:numPr>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Kierownik Wdrożenia</w:t>
      </w:r>
      <w:r w:rsidRPr="00611096">
        <w:rPr>
          <w:rFonts w:ascii="Calibri" w:hAnsi="Calibri" w:cs="Calibri"/>
          <w:sz w:val="20"/>
          <w:szCs w:val="20"/>
        </w:rPr>
        <w:t xml:space="preserve"> – minimum 1 osoba posiadająca doświadczenie w realizacji minimum 1 zamówienia którego przedmiotem była modernizacja lub wdrożenie systemu HIS w części medycznej, systemu EDM oraz e –usług publicznych;</w:t>
      </w:r>
      <w:r w:rsidRPr="00611096">
        <w:rPr>
          <w:rFonts w:ascii="Calibri" w:hAnsi="Calibri" w:cs="Calibri"/>
        </w:rPr>
        <w:t xml:space="preserve"> </w:t>
      </w:r>
      <w:r w:rsidRPr="00611096">
        <w:rPr>
          <w:rFonts w:ascii="Calibri" w:hAnsi="Calibri" w:cs="Calibri"/>
          <w:sz w:val="20"/>
          <w:szCs w:val="20"/>
        </w:rPr>
        <w:t>o wartości minimum 500.000 złotych brutto na stanowisku Kierownika Wdrożenia lub stanowisku równoważnym.</w:t>
      </w:r>
    </w:p>
    <w:p w14:paraId="23420BE0" w14:textId="77777777" w:rsidR="008F05BE" w:rsidRPr="00611096" w:rsidRDefault="008F05BE" w:rsidP="001F658F">
      <w:pPr>
        <w:numPr>
          <w:ilvl w:val="4"/>
          <w:numId w:val="4"/>
        </w:numPr>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Wdrożeniowiec HIS</w:t>
      </w:r>
      <w:r w:rsidRPr="00611096">
        <w:rPr>
          <w:rFonts w:ascii="Calibri" w:hAnsi="Calibri" w:cs="Calibri"/>
          <w:sz w:val="20"/>
          <w:szCs w:val="20"/>
        </w:rPr>
        <w:t xml:space="preserve"> – minimum 1 osoba posiadająca doświadczenie w realizacji minimum 1 zamówienia którego przedmiotem była modernizacja lub wdrożenie systemu HIS w części medycznej, o wartości minimum 250.000 złotych brutto na stanowisku Wdrożeniowca HIS lub stanowisku równoważnym.</w:t>
      </w:r>
    </w:p>
    <w:p w14:paraId="37CE5E87" w14:textId="77777777" w:rsidR="008F05BE" w:rsidRPr="00611096" w:rsidRDefault="008F05BE" w:rsidP="001F658F">
      <w:pPr>
        <w:numPr>
          <w:ilvl w:val="4"/>
          <w:numId w:val="4"/>
        </w:numPr>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Wdrożeniowiec EDM</w:t>
      </w:r>
      <w:r w:rsidRPr="00611096">
        <w:rPr>
          <w:rFonts w:ascii="Calibri" w:hAnsi="Calibri" w:cs="Calibri"/>
          <w:sz w:val="20"/>
          <w:szCs w:val="20"/>
        </w:rPr>
        <w:t xml:space="preserve"> – minimum 1 osoba posiadająca doświadczenie w realizacji minimum 1 zamówienia którego przedmiotem było wdrożenie systemu EDM, o wartości minimum 200.000 złotych brutto na stanowisku Wdrożeniowca EDM lub stanowisku równoważnym.</w:t>
      </w:r>
    </w:p>
    <w:p w14:paraId="030D25D5" w14:textId="77777777" w:rsidR="008F05BE" w:rsidRPr="00611096" w:rsidRDefault="008F05BE" w:rsidP="001F658F">
      <w:pPr>
        <w:numPr>
          <w:ilvl w:val="4"/>
          <w:numId w:val="4"/>
        </w:numPr>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Wdrożeniowiec e-usług</w:t>
      </w:r>
      <w:r w:rsidRPr="00611096">
        <w:rPr>
          <w:rFonts w:ascii="Calibri" w:hAnsi="Calibri" w:cs="Calibri"/>
          <w:sz w:val="20"/>
          <w:szCs w:val="20"/>
        </w:rPr>
        <w:t xml:space="preserve"> – minimum 1 osoba posiadająca doświadczenie w realizacji minimum 1 zamówienia którego przedmiotem było wdrożenie e –usług publicznych;</w:t>
      </w:r>
      <w:r w:rsidRPr="00611096">
        <w:rPr>
          <w:rFonts w:ascii="Calibri" w:hAnsi="Calibri" w:cs="Calibri"/>
        </w:rPr>
        <w:t xml:space="preserve"> </w:t>
      </w:r>
      <w:r w:rsidRPr="00611096">
        <w:rPr>
          <w:rFonts w:ascii="Calibri" w:hAnsi="Calibri" w:cs="Calibri"/>
          <w:sz w:val="20"/>
          <w:szCs w:val="20"/>
        </w:rPr>
        <w:t>o wartości minimum 100.000 złotych brutto na stanowisku Wdrożeniowca e-usług lub stanowisku równoważnym.</w:t>
      </w:r>
    </w:p>
    <w:p w14:paraId="2A71061E" w14:textId="77777777" w:rsidR="008F05BE" w:rsidRPr="00611096" w:rsidRDefault="008F05BE" w:rsidP="00611096">
      <w:pPr>
        <w:autoSpaceDE w:val="0"/>
        <w:autoSpaceDN w:val="0"/>
        <w:adjustRightInd w:val="0"/>
        <w:ind w:left="792"/>
        <w:jc w:val="both"/>
        <w:rPr>
          <w:rFonts w:ascii="Calibri" w:hAnsi="Calibri" w:cs="Calibri"/>
          <w:sz w:val="20"/>
          <w:szCs w:val="20"/>
        </w:rPr>
      </w:pPr>
      <w:r w:rsidRPr="00611096">
        <w:rPr>
          <w:rFonts w:ascii="Calibri" w:hAnsi="Calibri" w:cs="Calibri"/>
          <w:sz w:val="20"/>
          <w:szCs w:val="20"/>
        </w:rPr>
        <w:t xml:space="preserve">     Uwaga: Zamawiający nie dopuszcza łączenia stanowisk.</w:t>
      </w:r>
    </w:p>
    <w:p w14:paraId="4D04670B" w14:textId="77777777" w:rsidR="008F05BE" w:rsidRPr="00611096" w:rsidRDefault="008F05BE" w:rsidP="00611096">
      <w:pPr>
        <w:autoSpaceDE w:val="0"/>
        <w:autoSpaceDN w:val="0"/>
        <w:adjustRightInd w:val="0"/>
        <w:ind w:left="851"/>
        <w:jc w:val="both"/>
        <w:rPr>
          <w:rFonts w:ascii="Calibri" w:hAnsi="Calibri" w:cs="Calibri"/>
          <w:sz w:val="20"/>
          <w:szCs w:val="20"/>
        </w:rPr>
      </w:pPr>
    </w:p>
    <w:p w14:paraId="3CF2000A" w14:textId="5329E513" w:rsidR="00F4491E" w:rsidRPr="00611096" w:rsidRDefault="00F4491E" w:rsidP="00611096">
      <w:pPr>
        <w:ind w:left="-142" w:firstLine="284"/>
        <w:jc w:val="both"/>
        <w:rPr>
          <w:rFonts w:ascii="Calibri" w:hAnsi="Calibri" w:cs="Calibri"/>
          <w:b/>
          <w:sz w:val="20"/>
          <w:szCs w:val="20"/>
          <w:u w:val="single"/>
        </w:rPr>
      </w:pPr>
      <w:r w:rsidRPr="00951987">
        <w:rPr>
          <w:rFonts w:ascii="Calibri" w:hAnsi="Calibri" w:cs="Calibri"/>
          <w:b/>
          <w:sz w:val="20"/>
          <w:szCs w:val="20"/>
          <w:highlight w:val="cyan"/>
          <w:u w:val="single"/>
        </w:rPr>
        <w:t>DLA PAKIETU NR 2:</w:t>
      </w:r>
    </w:p>
    <w:p w14:paraId="2AF860D1" w14:textId="77777777" w:rsidR="00F4491E" w:rsidRPr="00611096" w:rsidRDefault="00F4491E" w:rsidP="001F658F">
      <w:pPr>
        <w:numPr>
          <w:ilvl w:val="0"/>
          <w:numId w:val="36"/>
        </w:numPr>
        <w:spacing w:line="276" w:lineRule="auto"/>
        <w:ind w:hanging="1287"/>
        <w:jc w:val="both"/>
        <w:rPr>
          <w:rFonts w:ascii="Calibri" w:hAnsi="Calibri" w:cs="Calibri"/>
          <w:sz w:val="20"/>
          <w:szCs w:val="20"/>
        </w:rPr>
      </w:pPr>
      <w:r w:rsidRPr="00611096">
        <w:rPr>
          <w:rFonts w:ascii="Calibri" w:hAnsi="Calibri" w:cs="Calibri"/>
          <w:sz w:val="20"/>
          <w:szCs w:val="20"/>
        </w:rPr>
        <w:t>O udzielenie zamówienia mogą ubiegać się Wykonawcy, którzy:</w:t>
      </w:r>
    </w:p>
    <w:p w14:paraId="15A6FBF5" w14:textId="77777777" w:rsidR="00F4491E" w:rsidRPr="004372C6" w:rsidRDefault="00F4491E" w:rsidP="001F658F">
      <w:pPr>
        <w:numPr>
          <w:ilvl w:val="1"/>
          <w:numId w:val="36"/>
        </w:numPr>
        <w:spacing w:line="276" w:lineRule="auto"/>
        <w:ind w:left="709" w:hanging="567"/>
        <w:jc w:val="both"/>
        <w:rPr>
          <w:rFonts w:ascii="Calibri" w:hAnsi="Calibri" w:cs="Calibri"/>
          <w:sz w:val="20"/>
          <w:szCs w:val="20"/>
        </w:rPr>
      </w:pPr>
      <w:r w:rsidRPr="00611096">
        <w:rPr>
          <w:rFonts w:ascii="Calibri" w:hAnsi="Calibri" w:cs="Calibri"/>
          <w:sz w:val="20"/>
          <w:szCs w:val="20"/>
        </w:rPr>
        <w:t xml:space="preserve"> nie podlegają wykluczeniu z postępowania o udzielenie zamówienia na pod</w:t>
      </w:r>
      <w:r w:rsidR="00AC5B5F">
        <w:rPr>
          <w:rFonts w:ascii="Calibri" w:hAnsi="Calibri" w:cs="Calibri"/>
          <w:sz w:val="20"/>
          <w:szCs w:val="20"/>
        </w:rPr>
        <w:t>stawie art. 24 ust. 1 pkt. 13-23</w:t>
      </w:r>
      <w:r w:rsidRPr="00611096">
        <w:rPr>
          <w:rFonts w:ascii="Calibri" w:hAnsi="Calibri" w:cs="Calibri"/>
          <w:sz w:val="20"/>
          <w:szCs w:val="20"/>
        </w:rPr>
        <w:t xml:space="preserve"> oraz art. 24 ust. 5 pkt. </w:t>
      </w:r>
      <w:r w:rsidRPr="004372C6">
        <w:rPr>
          <w:rFonts w:ascii="Calibri" w:hAnsi="Calibri" w:cs="Calibri"/>
          <w:sz w:val="20"/>
          <w:szCs w:val="20"/>
        </w:rPr>
        <w:t>1 i 8 uPzp;</w:t>
      </w:r>
    </w:p>
    <w:p w14:paraId="421CAB2A" w14:textId="77777777" w:rsidR="00F4491E" w:rsidRPr="00611096" w:rsidRDefault="00F4491E" w:rsidP="001F658F">
      <w:pPr>
        <w:numPr>
          <w:ilvl w:val="1"/>
          <w:numId w:val="36"/>
        </w:numPr>
        <w:spacing w:line="276" w:lineRule="auto"/>
        <w:ind w:left="709" w:hanging="567"/>
        <w:jc w:val="both"/>
        <w:rPr>
          <w:rFonts w:ascii="Calibri" w:hAnsi="Calibri" w:cs="Calibri"/>
          <w:sz w:val="20"/>
          <w:szCs w:val="20"/>
        </w:rPr>
      </w:pPr>
      <w:r w:rsidRPr="004372C6">
        <w:rPr>
          <w:rFonts w:ascii="Calibri" w:hAnsi="Calibri" w:cs="Calibri"/>
          <w:sz w:val="20"/>
          <w:szCs w:val="20"/>
        </w:rPr>
        <w:t xml:space="preserve"> spełniają warunki udziału w postępowaniu</w:t>
      </w:r>
      <w:r w:rsidRPr="00611096">
        <w:rPr>
          <w:rFonts w:ascii="Calibri" w:hAnsi="Calibri" w:cs="Calibri"/>
          <w:sz w:val="20"/>
          <w:szCs w:val="20"/>
        </w:rPr>
        <w:t xml:space="preserve"> dotyczące: </w:t>
      </w:r>
    </w:p>
    <w:p w14:paraId="60DF36D5" w14:textId="77777777" w:rsidR="00F4491E" w:rsidRPr="00611096" w:rsidRDefault="00F4491E" w:rsidP="001F658F">
      <w:pPr>
        <w:pStyle w:val="Akapitzlist"/>
        <w:numPr>
          <w:ilvl w:val="2"/>
          <w:numId w:val="36"/>
        </w:numPr>
        <w:tabs>
          <w:tab w:val="left" w:pos="851"/>
        </w:tabs>
        <w:spacing w:after="40"/>
        <w:ind w:left="851" w:hanging="709"/>
        <w:jc w:val="both"/>
        <w:rPr>
          <w:rFonts w:ascii="Calibri" w:hAnsi="Calibri" w:cs="Calibri"/>
        </w:rPr>
      </w:pPr>
      <w:r w:rsidRPr="00611096">
        <w:rPr>
          <w:rFonts w:ascii="Calibri" w:hAnsi="Calibri" w:cs="Calibri"/>
          <w:bCs/>
        </w:rPr>
        <w:t xml:space="preserve">kompetencji lub uprawnień do prowadzenia określonej działalności zawodowej, o ile wynika to z odrębnych przepisów. </w:t>
      </w:r>
    </w:p>
    <w:p w14:paraId="6E477BA4" w14:textId="77777777" w:rsidR="00F4491E" w:rsidRPr="00611096" w:rsidRDefault="00F4491E" w:rsidP="00611096">
      <w:pPr>
        <w:pStyle w:val="Akapitzlist"/>
        <w:tabs>
          <w:tab w:val="left" w:pos="851"/>
        </w:tabs>
        <w:spacing w:after="40"/>
        <w:ind w:left="851"/>
        <w:jc w:val="both"/>
        <w:rPr>
          <w:rFonts w:ascii="Calibri" w:hAnsi="Calibri" w:cs="Calibri"/>
        </w:rPr>
      </w:pPr>
      <w:r w:rsidRPr="00611096">
        <w:rPr>
          <w:rFonts w:ascii="Calibri" w:hAnsi="Calibri" w:cs="Calibri"/>
        </w:rPr>
        <w:t>- działalność prowadzona na potrzeby wykonania przedmiotu zamówienia nie wymaga posiadania kompetencji lub uprawnień. Zamawiający odstępuje od określenia warunków udziału w tym zakresie.</w:t>
      </w:r>
    </w:p>
    <w:p w14:paraId="475F42DB" w14:textId="77777777" w:rsidR="00F4491E" w:rsidRDefault="00F4491E" w:rsidP="00611096">
      <w:pPr>
        <w:pStyle w:val="Akapitzlist"/>
        <w:tabs>
          <w:tab w:val="left" w:pos="851"/>
        </w:tabs>
        <w:spacing w:after="40"/>
        <w:ind w:left="1418"/>
        <w:jc w:val="both"/>
        <w:rPr>
          <w:rFonts w:ascii="Calibri" w:hAnsi="Calibri" w:cs="Calibri"/>
        </w:rPr>
      </w:pPr>
    </w:p>
    <w:p w14:paraId="2C94A433" w14:textId="77777777" w:rsidR="00D00B02" w:rsidRPr="00611096" w:rsidRDefault="00D00B02" w:rsidP="00611096">
      <w:pPr>
        <w:pStyle w:val="Akapitzlist"/>
        <w:tabs>
          <w:tab w:val="left" w:pos="851"/>
        </w:tabs>
        <w:spacing w:after="40"/>
        <w:ind w:left="1418"/>
        <w:jc w:val="both"/>
        <w:rPr>
          <w:rFonts w:ascii="Calibri" w:hAnsi="Calibri" w:cs="Calibri"/>
        </w:rPr>
      </w:pPr>
    </w:p>
    <w:p w14:paraId="5D6C0DCB" w14:textId="77777777" w:rsidR="00F4491E" w:rsidRPr="00611096" w:rsidRDefault="00F4491E" w:rsidP="001F658F">
      <w:pPr>
        <w:pStyle w:val="Akapitzlist"/>
        <w:numPr>
          <w:ilvl w:val="2"/>
          <w:numId w:val="36"/>
        </w:numPr>
        <w:tabs>
          <w:tab w:val="left" w:pos="851"/>
        </w:tabs>
        <w:spacing w:after="40"/>
        <w:ind w:left="1418" w:hanging="1276"/>
        <w:jc w:val="both"/>
        <w:rPr>
          <w:rFonts w:ascii="Calibri" w:hAnsi="Calibri" w:cs="Calibri"/>
        </w:rPr>
      </w:pPr>
      <w:r w:rsidRPr="00611096">
        <w:rPr>
          <w:rFonts w:ascii="Calibri" w:hAnsi="Calibri" w:cs="Calibri"/>
          <w:bCs/>
        </w:rPr>
        <w:t xml:space="preserve">sytuacji ekonomicznej lub finansowej. </w:t>
      </w:r>
    </w:p>
    <w:p w14:paraId="155A19B6" w14:textId="77777777" w:rsidR="00F4491E" w:rsidRPr="00611096" w:rsidRDefault="00F4491E" w:rsidP="00611096">
      <w:pPr>
        <w:autoSpaceDE w:val="0"/>
        <w:autoSpaceDN w:val="0"/>
        <w:adjustRightInd w:val="0"/>
        <w:ind w:left="851"/>
        <w:jc w:val="both"/>
        <w:rPr>
          <w:rFonts w:ascii="Calibri" w:hAnsi="Calibri" w:cs="Calibri"/>
          <w:sz w:val="20"/>
          <w:szCs w:val="20"/>
        </w:rPr>
      </w:pPr>
      <w:r w:rsidRPr="00611096">
        <w:rPr>
          <w:rFonts w:ascii="Calibri" w:hAnsi="Calibri" w:cs="Calibri"/>
          <w:sz w:val="20"/>
          <w:szCs w:val="20"/>
        </w:rPr>
        <w:t>Wykonawca spełni warunek jeżeli wykaże</w:t>
      </w:r>
    </w:p>
    <w:p w14:paraId="3C992359" w14:textId="77777777" w:rsidR="00F4491E" w:rsidRPr="00611096" w:rsidRDefault="00F4491E" w:rsidP="001F658F">
      <w:pPr>
        <w:numPr>
          <w:ilvl w:val="3"/>
          <w:numId w:val="36"/>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posiadanie ubezpieczenia od odpowiedzialności cywilnej w zakresie prowadzonej działalności związanej z przedmiotem zamówienia w wysokości nie niższej niż 500.000 złotych (słownie: pięćset tysięcy złotych) oraz </w:t>
      </w:r>
    </w:p>
    <w:p w14:paraId="59EDEB11" w14:textId="77777777" w:rsidR="00F4491E" w:rsidRPr="00611096" w:rsidRDefault="00F4491E" w:rsidP="001F658F">
      <w:pPr>
        <w:numPr>
          <w:ilvl w:val="3"/>
          <w:numId w:val="36"/>
        </w:numPr>
        <w:autoSpaceDE w:val="0"/>
        <w:autoSpaceDN w:val="0"/>
        <w:adjustRightInd w:val="0"/>
        <w:ind w:left="993" w:hanging="851"/>
        <w:jc w:val="both"/>
        <w:rPr>
          <w:rFonts w:ascii="Calibri" w:hAnsi="Calibri" w:cs="Calibri"/>
          <w:sz w:val="20"/>
          <w:szCs w:val="20"/>
        </w:rPr>
      </w:pPr>
      <w:r w:rsidRPr="00611096">
        <w:rPr>
          <w:rFonts w:ascii="Calibri" w:hAnsi="Calibri" w:cs="Calibri"/>
          <w:sz w:val="20"/>
          <w:szCs w:val="20"/>
        </w:rPr>
        <w:t xml:space="preserve">   posiadanie środków finansowych lub zdolność kredytową na kwotę co najmniej 500.000 złotych (słownie: pięćset tysięcy złotych). </w:t>
      </w:r>
    </w:p>
    <w:p w14:paraId="175FCDEF" w14:textId="77777777" w:rsidR="00F4491E" w:rsidRPr="00611096" w:rsidRDefault="00F4491E" w:rsidP="00611096">
      <w:pPr>
        <w:tabs>
          <w:tab w:val="left" w:pos="851"/>
        </w:tabs>
        <w:suppressAutoHyphens w:val="0"/>
        <w:spacing w:after="40"/>
        <w:ind w:left="851"/>
        <w:jc w:val="both"/>
        <w:rPr>
          <w:rFonts w:ascii="Calibri" w:hAnsi="Calibri" w:cs="Calibri"/>
          <w:sz w:val="20"/>
          <w:szCs w:val="20"/>
        </w:rPr>
      </w:pPr>
      <w:r w:rsidRPr="00611096">
        <w:rPr>
          <w:rFonts w:ascii="Calibri" w:hAnsi="Calibri" w:cs="Calibri"/>
          <w:sz w:val="20"/>
          <w:szCs w:val="20"/>
        </w:rPr>
        <w:t xml:space="preserve">Wartości podane w walucie innej niż PLN w dokumentach potwierdzających spełnienie warunku, o których mowa powyżej, będą przeliczane na PLN według średniego kursu Narodowego Banku Polskiego ogłoszonego w dniu opublikowania ogłoszenia o zamówieniu w Dzienniku Urzędowym Unii Europejskiej. </w:t>
      </w:r>
      <w:r w:rsidRPr="00611096">
        <w:rPr>
          <w:rFonts w:ascii="Calibri" w:hAnsi="Calibri" w:cs="Calibri"/>
          <w:bCs/>
          <w:sz w:val="20"/>
          <w:szCs w:val="20"/>
        </w:rPr>
        <w:t xml:space="preserve">Jeżeli w dniu opublikowania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 </w:t>
      </w:r>
    </w:p>
    <w:p w14:paraId="516C0CBC" w14:textId="77777777" w:rsidR="00F4491E" w:rsidRPr="00611096" w:rsidRDefault="00F4491E" w:rsidP="00611096">
      <w:pPr>
        <w:pStyle w:val="Akapitzlist"/>
        <w:tabs>
          <w:tab w:val="left" w:pos="851"/>
        </w:tabs>
        <w:spacing w:after="40"/>
        <w:ind w:left="1418"/>
        <w:jc w:val="both"/>
        <w:rPr>
          <w:rFonts w:ascii="Calibri" w:hAnsi="Calibri" w:cs="Calibri"/>
        </w:rPr>
      </w:pPr>
    </w:p>
    <w:p w14:paraId="39316A01" w14:textId="77777777" w:rsidR="00F4491E" w:rsidRPr="00611096" w:rsidRDefault="00F4491E" w:rsidP="001F658F">
      <w:pPr>
        <w:pStyle w:val="Akapitzlist"/>
        <w:numPr>
          <w:ilvl w:val="2"/>
          <w:numId w:val="36"/>
        </w:numPr>
        <w:tabs>
          <w:tab w:val="left" w:pos="851"/>
        </w:tabs>
        <w:spacing w:after="40"/>
        <w:ind w:left="1418" w:hanging="1276"/>
        <w:jc w:val="both"/>
        <w:rPr>
          <w:rFonts w:ascii="Calibri" w:hAnsi="Calibri" w:cs="Calibri"/>
        </w:rPr>
      </w:pPr>
      <w:r w:rsidRPr="00611096">
        <w:rPr>
          <w:rFonts w:ascii="Calibri" w:hAnsi="Calibri" w:cs="Calibri"/>
        </w:rPr>
        <w:t xml:space="preserve">zdolności technicznej lub zawodowej. </w:t>
      </w:r>
    </w:p>
    <w:p w14:paraId="37BC7CCF" w14:textId="77777777" w:rsidR="004B325E" w:rsidRPr="00611096" w:rsidRDefault="004B325E" w:rsidP="001F658F">
      <w:pPr>
        <w:numPr>
          <w:ilvl w:val="3"/>
          <w:numId w:val="36"/>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w okresie ostatnich 3 lat przed upływem składania ofert, a jeżeli okres prowadzenia działalności jest krótszy – w tym okresie, na</w:t>
      </w:r>
      <w:r w:rsidR="00B72D4B">
        <w:rPr>
          <w:rFonts w:ascii="Calibri" w:hAnsi="Calibri" w:cs="Calibri"/>
          <w:sz w:val="20"/>
          <w:szCs w:val="20"/>
        </w:rPr>
        <w:t>leżycie wykonał (zakończył) minimum</w:t>
      </w:r>
      <w:r w:rsidRPr="00611096">
        <w:rPr>
          <w:rFonts w:ascii="Calibri" w:hAnsi="Calibri" w:cs="Calibri"/>
          <w:sz w:val="20"/>
          <w:szCs w:val="20"/>
        </w:rPr>
        <w:t xml:space="preserve"> jedno zamówienie (rozumiane jako wykonanie jednej umowy), o wartości minimum 500.000 zł brutto, którego przedmiotem było wdrożenie lub rozbudowa  systemu PACS/RIS wraz z podaniem jego wartości, przedmiotu, dat wykonania i podmiotów, na rzecz których dostawy zostały wykonane, oraz załączeniem dowodów określających czy te dostawy lub usługi zostały wykonane,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Przez wartość zamówienia rozumie się wartość dostaw oraz usług świadczonych w ramach jednego zamówienia. W przypadku oferty składanej przez konsorcjum oraz przez wykonawcę, który polega na zdolnościach innych podmiotów, zamawiający wymaga by co najmniej jeden z podmiotów wykazał się doświadczeniem w ramach lit. 1.2.3.1  Oznacza to, że Zamawiający nie dopuszcza możliwości sumowania doświadczenia w ramach tych samych zamówień wskazanych w lit. 1.2.3.1.</w:t>
      </w:r>
    </w:p>
    <w:p w14:paraId="550CDFDF" w14:textId="77777777" w:rsidR="00611096" w:rsidRPr="00611096" w:rsidRDefault="00611096" w:rsidP="001F658F">
      <w:pPr>
        <w:numPr>
          <w:ilvl w:val="3"/>
          <w:numId w:val="36"/>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skieruje do realiza</w:t>
      </w:r>
      <w:r w:rsidR="005D061F">
        <w:rPr>
          <w:rFonts w:ascii="Calibri" w:hAnsi="Calibri" w:cs="Calibri"/>
          <w:sz w:val="20"/>
          <w:szCs w:val="20"/>
        </w:rPr>
        <w:t>cji zamówienia co najmniej 2 oso</w:t>
      </w:r>
      <w:r w:rsidRPr="00611096">
        <w:rPr>
          <w:rFonts w:ascii="Calibri" w:hAnsi="Calibri" w:cs="Calibri"/>
          <w:sz w:val="20"/>
          <w:szCs w:val="20"/>
        </w:rPr>
        <w:t>b</w:t>
      </w:r>
      <w:r w:rsidR="005D061F">
        <w:rPr>
          <w:rFonts w:ascii="Calibri" w:hAnsi="Calibri" w:cs="Calibri"/>
          <w:sz w:val="20"/>
          <w:szCs w:val="20"/>
        </w:rPr>
        <w:t>y odpowiedzialne</w:t>
      </w:r>
      <w:r w:rsidRPr="00611096">
        <w:rPr>
          <w:rFonts w:ascii="Calibri" w:hAnsi="Calibri" w:cs="Calibri"/>
          <w:sz w:val="20"/>
          <w:szCs w:val="20"/>
        </w:rPr>
        <w:t xml:space="preserve"> za kierowanie pracami i świadczenie usług, wraz z podaniem doświadczenia tych osób niezbędnym do wykonania zamówienia, a także zakresem wykonywanych przez nie czynności oraz informację o podstawie do dysponowania tymi osobami:</w:t>
      </w:r>
    </w:p>
    <w:p w14:paraId="69F56392" w14:textId="77777777" w:rsidR="00611096" w:rsidRPr="00611096" w:rsidRDefault="00611096" w:rsidP="001F658F">
      <w:pPr>
        <w:numPr>
          <w:ilvl w:val="4"/>
          <w:numId w:val="36"/>
        </w:numPr>
        <w:suppressAutoHyphens w:val="0"/>
        <w:autoSpaceDE w:val="0"/>
        <w:autoSpaceDN w:val="0"/>
        <w:adjustRightInd w:val="0"/>
        <w:ind w:left="1134" w:hanging="992"/>
        <w:jc w:val="both"/>
        <w:rPr>
          <w:rFonts w:ascii="Calibri" w:hAnsi="Calibri" w:cs="Calibri"/>
          <w:sz w:val="20"/>
          <w:szCs w:val="20"/>
        </w:rPr>
      </w:pPr>
      <w:r w:rsidRPr="00611096">
        <w:rPr>
          <w:rFonts w:ascii="Calibri" w:hAnsi="Calibri" w:cs="Calibri"/>
          <w:b/>
          <w:sz w:val="20"/>
          <w:szCs w:val="20"/>
        </w:rPr>
        <w:t>Kierownik Wdrożenia PACS/RIS</w:t>
      </w:r>
      <w:r w:rsidRPr="00611096">
        <w:rPr>
          <w:rFonts w:ascii="Calibri" w:hAnsi="Calibri" w:cs="Calibri"/>
          <w:sz w:val="20"/>
          <w:szCs w:val="20"/>
        </w:rPr>
        <w:t xml:space="preserve"> – minimum 1 osoba posiadająca doświadczenie w realizacji minimum 1 zamówienia którego przedmiotem była modernizacja lub wdrożenie systemu PACS/RIS;</w:t>
      </w:r>
      <w:r w:rsidRPr="00611096">
        <w:rPr>
          <w:rFonts w:ascii="Calibri" w:hAnsi="Calibri" w:cs="Calibri"/>
        </w:rPr>
        <w:t xml:space="preserve"> </w:t>
      </w:r>
      <w:r w:rsidRPr="00611096">
        <w:rPr>
          <w:rFonts w:ascii="Calibri" w:hAnsi="Calibri" w:cs="Calibri"/>
          <w:sz w:val="20"/>
          <w:szCs w:val="20"/>
        </w:rPr>
        <w:t>o wartości minimum 500.000 złotych brutto na stanowisku Kierownika Wdrożenia PACS/RIS lub stanowisku równoważnym.</w:t>
      </w:r>
    </w:p>
    <w:p w14:paraId="05F9D805" w14:textId="77777777" w:rsidR="00611096" w:rsidRPr="00611096" w:rsidRDefault="00611096" w:rsidP="001F658F">
      <w:pPr>
        <w:numPr>
          <w:ilvl w:val="4"/>
          <w:numId w:val="36"/>
        </w:numPr>
        <w:suppressAutoHyphens w:val="0"/>
        <w:autoSpaceDE w:val="0"/>
        <w:autoSpaceDN w:val="0"/>
        <w:adjustRightInd w:val="0"/>
        <w:ind w:left="1134" w:hanging="992"/>
        <w:jc w:val="both"/>
        <w:rPr>
          <w:rFonts w:ascii="Calibri" w:hAnsi="Calibri" w:cs="Calibri"/>
          <w:sz w:val="20"/>
          <w:szCs w:val="20"/>
        </w:rPr>
      </w:pPr>
      <w:r w:rsidRPr="00611096">
        <w:rPr>
          <w:rFonts w:ascii="Calibri" w:hAnsi="Calibri" w:cs="Calibri"/>
          <w:b/>
          <w:sz w:val="20"/>
          <w:szCs w:val="20"/>
        </w:rPr>
        <w:t>Wdrożeniowiec PACS/RIS</w:t>
      </w:r>
      <w:r w:rsidRPr="00611096">
        <w:rPr>
          <w:rFonts w:ascii="Calibri" w:hAnsi="Calibri" w:cs="Calibri"/>
          <w:sz w:val="20"/>
          <w:szCs w:val="20"/>
        </w:rPr>
        <w:t xml:space="preserve"> – minimum 1 osoba posiadająca doświadczenie w realizacji minimum 1 zamówienia którego przedmiotem była modernizacja lub wdrożenie systemu PACS/RIS, o wartości minimum 250.000 złotych brutto na stanowisku Wdrożeniowca PACS/RIS lub stanowisku równoważnym.</w:t>
      </w:r>
    </w:p>
    <w:p w14:paraId="5CE0F495" w14:textId="77777777" w:rsidR="00611096" w:rsidRPr="00611096" w:rsidRDefault="00611096" w:rsidP="00611096">
      <w:pPr>
        <w:autoSpaceDE w:val="0"/>
        <w:autoSpaceDN w:val="0"/>
        <w:adjustRightInd w:val="0"/>
        <w:ind w:left="786" w:firstLine="348"/>
        <w:jc w:val="both"/>
        <w:rPr>
          <w:rFonts w:ascii="Calibri" w:hAnsi="Calibri" w:cs="Calibri"/>
          <w:sz w:val="20"/>
          <w:szCs w:val="20"/>
        </w:rPr>
      </w:pPr>
      <w:r w:rsidRPr="00611096">
        <w:rPr>
          <w:rFonts w:ascii="Calibri" w:hAnsi="Calibri" w:cs="Calibri"/>
          <w:sz w:val="20"/>
          <w:szCs w:val="20"/>
        </w:rPr>
        <w:t>Uwaga: Zamawiający nie dopuszcza łączenia stanowisk.</w:t>
      </w:r>
    </w:p>
    <w:p w14:paraId="3D13DDE2" w14:textId="77777777" w:rsidR="004B325E" w:rsidRDefault="004B325E" w:rsidP="004B325E">
      <w:pPr>
        <w:autoSpaceDE w:val="0"/>
        <w:autoSpaceDN w:val="0"/>
        <w:adjustRightInd w:val="0"/>
        <w:ind w:left="851"/>
        <w:jc w:val="both"/>
        <w:rPr>
          <w:rFonts w:ascii="Calibri" w:hAnsi="Calibri" w:cs="Calibri"/>
          <w:sz w:val="20"/>
          <w:szCs w:val="20"/>
        </w:rPr>
      </w:pPr>
    </w:p>
    <w:p w14:paraId="3E33F434" w14:textId="734454D7" w:rsidR="00611096" w:rsidRPr="00611096" w:rsidRDefault="00611096" w:rsidP="001F658F">
      <w:pPr>
        <w:jc w:val="both"/>
        <w:rPr>
          <w:rFonts w:ascii="Calibri" w:hAnsi="Calibri" w:cs="Calibri"/>
          <w:b/>
          <w:sz w:val="20"/>
          <w:szCs w:val="20"/>
          <w:u w:val="single"/>
        </w:rPr>
      </w:pPr>
      <w:r w:rsidRPr="00951987">
        <w:rPr>
          <w:rFonts w:ascii="Calibri" w:hAnsi="Calibri" w:cs="Calibri"/>
          <w:b/>
          <w:sz w:val="20"/>
          <w:szCs w:val="20"/>
          <w:highlight w:val="cyan"/>
          <w:u w:val="single"/>
        </w:rPr>
        <w:t>DLA PAKIETU NR 3:</w:t>
      </w:r>
    </w:p>
    <w:p w14:paraId="6A2C4535" w14:textId="77777777" w:rsidR="00611096" w:rsidRPr="00611096" w:rsidRDefault="00611096" w:rsidP="001F658F">
      <w:pPr>
        <w:numPr>
          <w:ilvl w:val="0"/>
          <w:numId w:val="37"/>
        </w:numPr>
        <w:spacing w:line="276" w:lineRule="auto"/>
        <w:ind w:hanging="1287"/>
        <w:jc w:val="both"/>
        <w:rPr>
          <w:rFonts w:ascii="Calibri" w:hAnsi="Calibri" w:cs="Calibri"/>
          <w:sz w:val="20"/>
          <w:szCs w:val="20"/>
        </w:rPr>
      </w:pPr>
      <w:r w:rsidRPr="00611096">
        <w:rPr>
          <w:rFonts w:ascii="Calibri" w:hAnsi="Calibri" w:cs="Calibri"/>
          <w:sz w:val="20"/>
          <w:szCs w:val="20"/>
        </w:rPr>
        <w:t>O udzielenie zamówienia mogą ubiegać się Wykonawcy, którzy:</w:t>
      </w:r>
    </w:p>
    <w:p w14:paraId="3F67E5AF" w14:textId="77777777" w:rsidR="00611096" w:rsidRPr="00611096" w:rsidRDefault="00611096" w:rsidP="001F658F">
      <w:pPr>
        <w:numPr>
          <w:ilvl w:val="1"/>
          <w:numId w:val="37"/>
        </w:numPr>
        <w:spacing w:line="276" w:lineRule="auto"/>
        <w:ind w:left="709" w:hanging="567"/>
        <w:jc w:val="both"/>
        <w:rPr>
          <w:rFonts w:ascii="Calibri" w:hAnsi="Calibri" w:cs="Calibri"/>
          <w:sz w:val="20"/>
          <w:szCs w:val="20"/>
        </w:rPr>
      </w:pPr>
      <w:r w:rsidRPr="00611096">
        <w:rPr>
          <w:rFonts w:ascii="Calibri" w:hAnsi="Calibri" w:cs="Calibri"/>
          <w:sz w:val="20"/>
          <w:szCs w:val="20"/>
        </w:rPr>
        <w:t xml:space="preserve"> nie podlegają wykluczeniu z </w:t>
      </w:r>
      <w:r w:rsidRPr="004372C6">
        <w:rPr>
          <w:rFonts w:ascii="Calibri" w:hAnsi="Calibri" w:cs="Calibri"/>
          <w:sz w:val="20"/>
          <w:szCs w:val="20"/>
        </w:rPr>
        <w:t>postępowania o udzielenie zamówienia na pod</w:t>
      </w:r>
      <w:r w:rsidR="00AC5B5F" w:rsidRPr="004372C6">
        <w:rPr>
          <w:rFonts w:ascii="Calibri" w:hAnsi="Calibri" w:cs="Calibri"/>
          <w:sz w:val="20"/>
          <w:szCs w:val="20"/>
        </w:rPr>
        <w:t>stawie art. 24 ust. 1 pkt. 13-23</w:t>
      </w:r>
      <w:r w:rsidRPr="004372C6">
        <w:rPr>
          <w:rFonts w:ascii="Calibri" w:hAnsi="Calibri" w:cs="Calibri"/>
          <w:sz w:val="20"/>
          <w:szCs w:val="20"/>
        </w:rPr>
        <w:t xml:space="preserve"> oraz art. 24 ust. 5 pkt. 1 i 8 uPzp;</w:t>
      </w:r>
    </w:p>
    <w:p w14:paraId="0FE345D7" w14:textId="77777777" w:rsidR="00611096" w:rsidRPr="00611096" w:rsidRDefault="00611096" w:rsidP="001F658F">
      <w:pPr>
        <w:numPr>
          <w:ilvl w:val="1"/>
          <w:numId w:val="37"/>
        </w:numPr>
        <w:spacing w:line="276" w:lineRule="auto"/>
        <w:ind w:left="709" w:hanging="567"/>
        <w:jc w:val="both"/>
        <w:rPr>
          <w:rFonts w:ascii="Calibri" w:hAnsi="Calibri" w:cs="Calibri"/>
          <w:sz w:val="20"/>
          <w:szCs w:val="20"/>
        </w:rPr>
      </w:pPr>
      <w:r w:rsidRPr="00611096">
        <w:rPr>
          <w:rFonts w:ascii="Calibri" w:hAnsi="Calibri" w:cs="Calibri"/>
          <w:sz w:val="20"/>
          <w:szCs w:val="20"/>
        </w:rPr>
        <w:t xml:space="preserve"> spełniają warunki udziału w postępowaniu dotyczące: </w:t>
      </w:r>
    </w:p>
    <w:p w14:paraId="1CFB05BA" w14:textId="77777777" w:rsidR="00611096" w:rsidRPr="00611096" w:rsidRDefault="00611096" w:rsidP="001F658F">
      <w:pPr>
        <w:pStyle w:val="Akapitzlist"/>
        <w:numPr>
          <w:ilvl w:val="2"/>
          <w:numId w:val="37"/>
        </w:numPr>
        <w:tabs>
          <w:tab w:val="left" w:pos="851"/>
        </w:tabs>
        <w:spacing w:after="40"/>
        <w:ind w:left="851" w:hanging="709"/>
        <w:jc w:val="both"/>
        <w:rPr>
          <w:rFonts w:ascii="Calibri" w:hAnsi="Calibri" w:cs="Calibri"/>
        </w:rPr>
      </w:pPr>
      <w:r w:rsidRPr="00611096">
        <w:rPr>
          <w:rFonts w:ascii="Calibri" w:hAnsi="Calibri" w:cs="Calibri"/>
          <w:bCs/>
        </w:rPr>
        <w:t xml:space="preserve">kompetencji lub uprawnień do prowadzenia określonej działalności zawodowej, o ile wynika to z odrębnych przepisów. </w:t>
      </w:r>
    </w:p>
    <w:p w14:paraId="65176205" w14:textId="77777777" w:rsidR="00611096" w:rsidRPr="00611096" w:rsidRDefault="00611096" w:rsidP="00611096">
      <w:pPr>
        <w:pStyle w:val="Akapitzlist"/>
        <w:tabs>
          <w:tab w:val="left" w:pos="851"/>
        </w:tabs>
        <w:spacing w:after="40"/>
        <w:ind w:left="851"/>
        <w:jc w:val="both"/>
        <w:rPr>
          <w:rFonts w:ascii="Calibri" w:hAnsi="Calibri" w:cs="Calibri"/>
        </w:rPr>
      </w:pPr>
      <w:r w:rsidRPr="00611096">
        <w:rPr>
          <w:rFonts w:ascii="Calibri" w:hAnsi="Calibri" w:cs="Calibri"/>
        </w:rPr>
        <w:t>- działalność prowadzona na potrzeby wykonania przedmiotu zamówienia nie wymaga posiadania kompetencji lub uprawnień. Zamawiający odstępuje od określenia warunków udziału w tym zakresie.</w:t>
      </w:r>
    </w:p>
    <w:p w14:paraId="4D185586" w14:textId="77777777" w:rsidR="00611096" w:rsidRPr="00611096" w:rsidRDefault="00611096" w:rsidP="00611096">
      <w:pPr>
        <w:pStyle w:val="Akapitzlist"/>
        <w:tabs>
          <w:tab w:val="left" w:pos="851"/>
        </w:tabs>
        <w:spacing w:after="40"/>
        <w:ind w:left="1418"/>
        <w:jc w:val="both"/>
        <w:rPr>
          <w:rFonts w:ascii="Calibri" w:hAnsi="Calibri" w:cs="Calibri"/>
        </w:rPr>
      </w:pPr>
    </w:p>
    <w:p w14:paraId="3995CB40" w14:textId="77777777" w:rsidR="00611096" w:rsidRPr="00611096" w:rsidRDefault="00611096" w:rsidP="001F658F">
      <w:pPr>
        <w:pStyle w:val="Akapitzlist"/>
        <w:numPr>
          <w:ilvl w:val="2"/>
          <w:numId w:val="37"/>
        </w:numPr>
        <w:tabs>
          <w:tab w:val="left" w:pos="851"/>
        </w:tabs>
        <w:spacing w:after="40"/>
        <w:ind w:left="1418" w:hanging="1276"/>
        <w:jc w:val="both"/>
        <w:rPr>
          <w:rFonts w:ascii="Calibri" w:hAnsi="Calibri" w:cs="Calibri"/>
        </w:rPr>
      </w:pPr>
      <w:r w:rsidRPr="00611096">
        <w:rPr>
          <w:rFonts w:ascii="Calibri" w:hAnsi="Calibri" w:cs="Calibri"/>
          <w:bCs/>
        </w:rPr>
        <w:t xml:space="preserve">sytuacji ekonomicznej lub finansowej. </w:t>
      </w:r>
    </w:p>
    <w:p w14:paraId="42A31A5C" w14:textId="77777777" w:rsidR="00611096" w:rsidRPr="00611096" w:rsidRDefault="00611096" w:rsidP="00611096">
      <w:pPr>
        <w:autoSpaceDE w:val="0"/>
        <w:autoSpaceDN w:val="0"/>
        <w:adjustRightInd w:val="0"/>
        <w:ind w:left="851"/>
        <w:jc w:val="both"/>
        <w:rPr>
          <w:rFonts w:ascii="Calibri" w:hAnsi="Calibri" w:cs="Calibri"/>
          <w:sz w:val="20"/>
          <w:szCs w:val="20"/>
        </w:rPr>
      </w:pPr>
      <w:r w:rsidRPr="00611096">
        <w:rPr>
          <w:rFonts w:ascii="Calibri" w:hAnsi="Calibri" w:cs="Calibri"/>
          <w:sz w:val="20"/>
          <w:szCs w:val="20"/>
        </w:rPr>
        <w:t>Wykonawca spełni warunek jeżeli wykaże</w:t>
      </w:r>
      <w:r>
        <w:rPr>
          <w:rFonts w:ascii="Calibri" w:hAnsi="Calibri" w:cs="Calibri"/>
          <w:sz w:val="20"/>
          <w:szCs w:val="20"/>
        </w:rPr>
        <w:t>:</w:t>
      </w:r>
    </w:p>
    <w:p w14:paraId="06371989" w14:textId="77777777" w:rsidR="00611096" w:rsidRPr="00611096" w:rsidRDefault="00611096" w:rsidP="001F658F">
      <w:pPr>
        <w:numPr>
          <w:ilvl w:val="3"/>
          <w:numId w:val="37"/>
        </w:numPr>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posiadanie ubezpieczenia od odpowiedzialności cywilnej w zakresie prowadzonej działalności związanej z przedmiotem zamówienia w wysokości nie niższej niż </w:t>
      </w:r>
      <w:r>
        <w:rPr>
          <w:rFonts w:ascii="Calibri" w:hAnsi="Calibri" w:cs="Calibri"/>
          <w:sz w:val="20"/>
          <w:szCs w:val="20"/>
        </w:rPr>
        <w:t>1</w:t>
      </w:r>
      <w:r w:rsidRPr="00611096">
        <w:rPr>
          <w:rFonts w:ascii="Calibri" w:hAnsi="Calibri" w:cs="Calibri"/>
          <w:sz w:val="20"/>
          <w:szCs w:val="20"/>
        </w:rPr>
        <w:t xml:space="preserve">00.000 złotych (słownie: </w:t>
      </w:r>
      <w:r>
        <w:rPr>
          <w:rFonts w:ascii="Calibri" w:hAnsi="Calibri" w:cs="Calibri"/>
          <w:sz w:val="20"/>
          <w:szCs w:val="20"/>
        </w:rPr>
        <w:t>sto</w:t>
      </w:r>
      <w:r w:rsidRPr="00611096">
        <w:rPr>
          <w:rFonts w:ascii="Calibri" w:hAnsi="Calibri" w:cs="Calibri"/>
          <w:sz w:val="20"/>
          <w:szCs w:val="20"/>
        </w:rPr>
        <w:t xml:space="preserve"> tysięcy złotych) oraz </w:t>
      </w:r>
    </w:p>
    <w:p w14:paraId="0ADB55A5" w14:textId="77777777" w:rsidR="00611096" w:rsidRPr="00611096" w:rsidRDefault="00611096" w:rsidP="001F658F">
      <w:pPr>
        <w:numPr>
          <w:ilvl w:val="3"/>
          <w:numId w:val="37"/>
        </w:numPr>
        <w:autoSpaceDE w:val="0"/>
        <w:autoSpaceDN w:val="0"/>
        <w:adjustRightInd w:val="0"/>
        <w:ind w:left="993" w:hanging="851"/>
        <w:jc w:val="both"/>
        <w:rPr>
          <w:rFonts w:ascii="Calibri" w:hAnsi="Calibri" w:cs="Calibri"/>
          <w:sz w:val="20"/>
          <w:szCs w:val="20"/>
        </w:rPr>
      </w:pPr>
      <w:r w:rsidRPr="00611096">
        <w:rPr>
          <w:rFonts w:ascii="Calibri" w:hAnsi="Calibri" w:cs="Calibri"/>
          <w:sz w:val="20"/>
          <w:szCs w:val="20"/>
        </w:rPr>
        <w:lastRenderedPageBreak/>
        <w:t xml:space="preserve">   posiadanie środków finansowych lub zdolność kredytową na kwotę co najmniej </w:t>
      </w:r>
      <w:r>
        <w:rPr>
          <w:rFonts w:ascii="Calibri" w:hAnsi="Calibri" w:cs="Calibri"/>
          <w:sz w:val="20"/>
          <w:szCs w:val="20"/>
        </w:rPr>
        <w:t>1</w:t>
      </w:r>
      <w:r w:rsidRPr="00611096">
        <w:rPr>
          <w:rFonts w:ascii="Calibri" w:hAnsi="Calibri" w:cs="Calibri"/>
          <w:sz w:val="20"/>
          <w:szCs w:val="20"/>
        </w:rPr>
        <w:t xml:space="preserve">00.000 złotych (słownie: </w:t>
      </w:r>
      <w:r>
        <w:rPr>
          <w:rFonts w:ascii="Calibri" w:hAnsi="Calibri" w:cs="Calibri"/>
          <w:sz w:val="20"/>
          <w:szCs w:val="20"/>
        </w:rPr>
        <w:t>sto</w:t>
      </w:r>
      <w:r w:rsidRPr="00611096">
        <w:rPr>
          <w:rFonts w:ascii="Calibri" w:hAnsi="Calibri" w:cs="Calibri"/>
          <w:sz w:val="20"/>
          <w:szCs w:val="20"/>
        </w:rPr>
        <w:t xml:space="preserve"> tysięcy złotych). </w:t>
      </w:r>
    </w:p>
    <w:p w14:paraId="1B714940" w14:textId="77777777" w:rsidR="00611096" w:rsidRPr="00611096" w:rsidRDefault="00611096" w:rsidP="00611096">
      <w:pPr>
        <w:tabs>
          <w:tab w:val="left" w:pos="851"/>
        </w:tabs>
        <w:suppressAutoHyphens w:val="0"/>
        <w:spacing w:after="40"/>
        <w:ind w:left="851"/>
        <w:jc w:val="both"/>
        <w:rPr>
          <w:rFonts w:ascii="Calibri" w:hAnsi="Calibri" w:cs="Calibri"/>
          <w:sz w:val="20"/>
          <w:szCs w:val="20"/>
        </w:rPr>
      </w:pPr>
      <w:r w:rsidRPr="00611096">
        <w:rPr>
          <w:rFonts w:ascii="Calibri" w:hAnsi="Calibri" w:cs="Calibri"/>
          <w:sz w:val="20"/>
          <w:szCs w:val="20"/>
        </w:rPr>
        <w:t xml:space="preserve">Wartości podane w walucie innej niż PLN w dokumentach potwierdzających spełnienie warunku, o których mowa powyżej, będą przeliczane na PLN według średniego kursu Narodowego Banku Polskiego ogłoszonego w dniu opublikowania ogłoszenia o zamówieniu w Dzienniku Urzędowym Unii Europejskiej. </w:t>
      </w:r>
      <w:r w:rsidRPr="00611096">
        <w:rPr>
          <w:rFonts w:ascii="Calibri" w:hAnsi="Calibri" w:cs="Calibri"/>
          <w:bCs/>
          <w:sz w:val="20"/>
          <w:szCs w:val="20"/>
        </w:rPr>
        <w:t xml:space="preserve">Jeżeli w dniu opublikowania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 </w:t>
      </w:r>
    </w:p>
    <w:p w14:paraId="6413D977" w14:textId="77777777" w:rsidR="00611096" w:rsidRPr="00611096" w:rsidRDefault="00611096" w:rsidP="00611096">
      <w:pPr>
        <w:pStyle w:val="Akapitzlist"/>
        <w:tabs>
          <w:tab w:val="left" w:pos="851"/>
        </w:tabs>
        <w:spacing w:after="40"/>
        <w:ind w:left="1418"/>
        <w:jc w:val="both"/>
        <w:rPr>
          <w:rFonts w:ascii="Calibri" w:hAnsi="Calibri" w:cs="Calibri"/>
        </w:rPr>
      </w:pPr>
    </w:p>
    <w:p w14:paraId="688A936D" w14:textId="77777777" w:rsidR="00611096" w:rsidRPr="00611096" w:rsidRDefault="00611096" w:rsidP="001F658F">
      <w:pPr>
        <w:pStyle w:val="Akapitzlist"/>
        <w:numPr>
          <w:ilvl w:val="2"/>
          <w:numId w:val="37"/>
        </w:numPr>
        <w:tabs>
          <w:tab w:val="left" w:pos="851"/>
        </w:tabs>
        <w:spacing w:after="40"/>
        <w:ind w:left="1418" w:hanging="1276"/>
        <w:jc w:val="both"/>
        <w:rPr>
          <w:rFonts w:ascii="Calibri" w:hAnsi="Calibri" w:cs="Calibri"/>
        </w:rPr>
      </w:pPr>
      <w:r w:rsidRPr="00611096">
        <w:rPr>
          <w:rFonts w:ascii="Calibri" w:hAnsi="Calibri" w:cs="Calibri"/>
        </w:rPr>
        <w:t xml:space="preserve">zdolności technicznej lub zawodowej. </w:t>
      </w:r>
    </w:p>
    <w:p w14:paraId="2746BDB3" w14:textId="77777777" w:rsidR="00611096" w:rsidRPr="00611096" w:rsidRDefault="00611096" w:rsidP="001F658F">
      <w:pPr>
        <w:numPr>
          <w:ilvl w:val="3"/>
          <w:numId w:val="37"/>
        </w:numPr>
        <w:suppressAutoHyphens w:val="0"/>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w okresie ostatnich 3 lat przed upływem składania ofert, a jeżeli okres prowadzenia działalności jest krótszy – w tym okresie, należycie wykonał (zakończył) minimum jedno zamówienie (rozumiane jako wykonanie jednej umowy), o wartości minimum 100.000 złotych brutto, którego przedmiotem było wdrożenie lub rozbudowa  systemu HIS w części administracyjnej, wraz z podaniem jego wartości, przedmiotu, dat wykonania i podmiotów, na rzecz których dostawy zostały wykonane, oraz załączeniem dowodów określających czy te dostawy lub usługi zostały wykonane,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 przypadku oferty składanej przez konsorcjum oraz przez wykonawcę, który polega na zdolnościach innych podmiotów, zamawiający wymaga by co najmniej jeden z podmiotów wykazał się doświadczeniem w ramach lit. 1.2.3.1  Oznacza to, że Zamawiający nie dopuszcza możliwości sumowania doświadczenia w ramach tych samych zamówień wskazanych w lit. 1.2.3.1.</w:t>
      </w:r>
    </w:p>
    <w:p w14:paraId="5FE85497" w14:textId="77777777" w:rsidR="00611096" w:rsidRPr="00611096" w:rsidRDefault="00611096" w:rsidP="001F658F">
      <w:pPr>
        <w:numPr>
          <w:ilvl w:val="3"/>
          <w:numId w:val="37"/>
        </w:numPr>
        <w:suppressAutoHyphens w:val="0"/>
        <w:autoSpaceDE w:val="0"/>
        <w:autoSpaceDN w:val="0"/>
        <w:adjustRightInd w:val="0"/>
        <w:ind w:left="851" w:hanging="709"/>
        <w:jc w:val="both"/>
        <w:rPr>
          <w:rFonts w:ascii="Calibri" w:hAnsi="Calibri" w:cs="Calibri"/>
          <w:sz w:val="20"/>
          <w:szCs w:val="20"/>
        </w:rPr>
      </w:pPr>
      <w:r w:rsidRPr="00611096">
        <w:rPr>
          <w:rFonts w:ascii="Calibri" w:hAnsi="Calibri" w:cs="Calibri"/>
          <w:sz w:val="20"/>
          <w:szCs w:val="20"/>
        </w:rPr>
        <w:t xml:space="preserve"> Zamawiający uzna ww. warunek za spełniony jeżeli Wykonawca wykaże że skieruje do realizacji zamówienia co na</w:t>
      </w:r>
      <w:r w:rsidR="005D061F">
        <w:rPr>
          <w:rFonts w:ascii="Calibri" w:hAnsi="Calibri" w:cs="Calibri"/>
          <w:sz w:val="20"/>
          <w:szCs w:val="20"/>
        </w:rPr>
        <w:t>jmniej 2 oso</w:t>
      </w:r>
      <w:r w:rsidRPr="00611096">
        <w:rPr>
          <w:rFonts w:ascii="Calibri" w:hAnsi="Calibri" w:cs="Calibri"/>
          <w:sz w:val="20"/>
          <w:szCs w:val="20"/>
        </w:rPr>
        <w:t>b</w:t>
      </w:r>
      <w:r w:rsidR="005D061F">
        <w:rPr>
          <w:rFonts w:ascii="Calibri" w:hAnsi="Calibri" w:cs="Calibri"/>
          <w:sz w:val="20"/>
          <w:szCs w:val="20"/>
        </w:rPr>
        <w:t>y odpowiedzialne</w:t>
      </w:r>
      <w:r w:rsidRPr="00611096">
        <w:rPr>
          <w:rFonts w:ascii="Calibri" w:hAnsi="Calibri" w:cs="Calibri"/>
          <w:sz w:val="20"/>
          <w:szCs w:val="20"/>
        </w:rPr>
        <w:t xml:space="preserve"> za kierowanie pracami i świadczenie usług</w:t>
      </w:r>
      <w:r w:rsidR="00031DEA">
        <w:rPr>
          <w:rFonts w:ascii="Calibri" w:hAnsi="Calibri" w:cs="Calibri"/>
          <w:sz w:val="20"/>
          <w:szCs w:val="20"/>
        </w:rPr>
        <w:t>, wraz z podaniem doświadczenia</w:t>
      </w:r>
      <w:r w:rsidRPr="00611096">
        <w:rPr>
          <w:rFonts w:ascii="Calibri" w:hAnsi="Calibri" w:cs="Calibri"/>
          <w:sz w:val="20"/>
          <w:szCs w:val="20"/>
        </w:rPr>
        <w:t xml:space="preserve"> tych osób niezbędnym do wykonania zamówienia, a także zakresem wykonywanych przez nie czynności oraz informację o podstawie do dysponowania tymi osobami:</w:t>
      </w:r>
    </w:p>
    <w:p w14:paraId="6F021984" w14:textId="77777777" w:rsidR="00611096" w:rsidRPr="00611096" w:rsidRDefault="00611096" w:rsidP="001F658F">
      <w:pPr>
        <w:numPr>
          <w:ilvl w:val="4"/>
          <w:numId w:val="37"/>
        </w:numPr>
        <w:tabs>
          <w:tab w:val="left" w:pos="993"/>
        </w:tabs>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Kierownik Wdrożenia HIS adm.</w:t>
      </w:r>
      <w:r w:rsidRPr="00611096">
        <w:rPr>
          <w:rFonts w:ascii="Calibri" w:hAnsi="Calibri" w:cs="Calibri"/>
          <w:sz w:val="20"/>
          <w:szCs w:val="20"/>
        </w:rPr>
        <w:t xml:space="preserve"> – minimum 1 osoba posiadająca doświadczenie w realizacji minimum 1 zamówienia którego przedmiotem była modernizacja lub wdrożenie systemu HIS w części administracyjnej;</w:t>
      </w:r>
      <w:r w:rsidRPr="00611096">
        <w:rPr>
          <w:rFonts w:ascii="Calibri" w:hAnsi="Calibri" w:cs="Calibri"/>
        </w:rPr>
        <w:t xml:space="preserve"> </w:t>
      </w:r>
      <w:r w:rsidRPr="00611096">
        <w:rPr>
          <w:rFonts w:ascii="Calibri" w:hAnsi="Calibri" w:cs="Calibri"/>
          <w:sz w:val="20"/>
          <w:szCs w:val="20"/>
        </w:rPr>
        <w:t>o wartości minimum 100.000 złotych brutto na stanowisku Kierownika Wdrożenia systemu HIS w części administracyjnej lub stanowisku równoważnym.</w:t>
      </w:r>
    </w:p>
    <w:p w14:paraId="3E99D60A" w14:textId="77777777" w:rsidR="00611096" w:rsidRPr="00611096" w:rsidRDefault="00611096" w:rsidP="001F658F">
      <w:pPr>
        <w:numPr>
          <w:ilvl w:val="4"/>
          <w:numId w:val="37"/>
        </w:numPr>
        <w:tabs>
          <w:tab w:val="left" w:pos="993"/>
        </w:tabs>
        <w:suppressAutoHyphens w:val="0"/>
        <w:autoSpaceDE w:val="0"/>
        <w:autoSpaceDN w:val="0"/>
        <w:adjustRightInd w:val="0"/>
        <w:ind w:left="993" w:hanging="851"/>
        <w:jc w:val="both"/>
        <w:rPr>
          <w:rFonts w:ascii="Calibri" w:hAnsi="Calibri" w:cs="Calibri"/>
          <w:sz w:val="20"/>
          <w:szCs w:val="20"/>
        </w:rPr>
      </w:pPr>
      <w:r w:rsidRPr="00611096">
        <w:rPr>
          <w:rFonts w:ascii="Calibri" w:hAnsi="Calibri" w:cs="Calibri"/>
          <w:b/>
          <w:sz w:val="20"/>
          <w:szCs w:val="20"/>
        </w:rPr>
        <w:t>Wdrożeniowiec HIS adm.</w:t>
      </w:r>
      <w:r w:rsidRPr="00611096">
        <w:rPr>
          <w:rFonts w:ascii="Calibri" w:hAnsi="Calibri" w:cs="Calibri"/>
          <w:sz w:val="20"/>
          <w:szCs w:val="20"/>
        </w:rPr>
        <w:t xml:space="preserve"> – minimum 1 osoba posiadająca doświadczenie w realizacji minimum 1 zamówienia którego przedmiotem była modernizacja lub wdrożenie systemu HIS w części administracyjnej, o wartości minimum 50.000 złotych brutto na stanowisku Wdrożeniowca systemu HIS w części administracyjnej lub stanowisku równoważnym.</w:t>
      </w:r>
    </w:p>
    <w:p w14:paraId="2EB5057E" w14:textId="77777777" w:rsidR="00611096" w:rsidRPr="00611096" w:rsidRDefault="00611096" w:rsidP="00611096">
      <w:pPr>
        <w:autoSpaceDE w:val="0"/>
        <w:autoSpaceDN w:val="0"/>
        <w:adjustRightInd w:val="0"/>
        <w:ind w:left="645" w:firstLine="348"/>
        <w:jc w:val="both"/>
        <w:rPr>
          <w:rFonts w:ascii="Calibri" w:hAnsi="Calibri" w:cs="Calibri"/>
          <w:sz w:val="20"/>
          <w:szCs w:val="20"/>
        </w:rPr>
      </w:pPr>
      <w:r w:rsidRPr="00611096">
        <w:rPr>
          <w:rFonts w:ascii="Calibri" w:hAnsi="Calibri" w:cs="Calibri"/>
          <w:sz w:val="20"/>
          <w:szCs w:val="20"/>
        </w:rPr>
        <w:t>Uwaga: Zamawiający nie dopuszcza łączenia stanowisk.</w:t>
      </w:r>
    </w:p>
    <w:p w14:paraId="71A06DAA" w14:textId="771AF589" w:rsidR="00F4491E" w:rsidRPr="007459CE" w:rsidRDefault="00F4491E" w:rsidP="000914FE">
      <w:pPr>
        <w:pStyle w:val="Akapitzlist"/>
        <w:tabs>
          <w:tab w:val="left" w:pos="851"/>
        </w:tabs>
        <w:spacing w:after="40"/>
        <w:ind w:left="0"/>
        <w:jc w:val="both"/>
        <w:rPr>
          <w:rFonts w:ascii="Calibri" w:hAnsi="Calibri" w:cs="Calibri"/>
          <w:sz w:val="22"/>
          <w:szCs w:val="22"/>
        </w:rPr>
      </w:pPr>
    </w:p>
    <w:p w14:paraId="329C0A1F" w14:textId="604A7231" w:rsidR="00804A02" w:rsidRDefault="00A86007" w:rsidP="001F658F">
      <w:pPr>
        <w:tabs>
          <w:tab w:val="left" w:pos="0"/>
        </w:tabs>
        <w:ind w:left="360"/>
        <w:jc w:val="both"/>
        <w:rPr>
          <w:rFonts w:ascii="Calibri" w:hAnsi="Calibri" w:cs="Calibri"/>
          <w:sz w:val="20"/>
          <w:szCs w:val="20"/>
        </w:rPr>
      </w:pPr>
      <w:r w:rsidRPr="004372C6">
        <w:rPr>
          <w:rFonts w:ascii="Calibri" w:hAnsi="Calibri" w:cs="Calibri"/>
          <w:sz w:val="20"/>
          <w:szCs w:val="20"/>
        </w:rPr>
        <w:t>W zakresie kryterium kwalifikacji określonych w SIWZ Wykonawca może ograniczyć się do wypełniania sekcji α części IV formularza Jednolitego Europejskiego Dokumentu Zamówienia.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w trybie art. 26 ust. 1 ustawy Pzp.</w:t>
      </w:r>
    </w:p>
    <w:p w14:paraId="230BB185" w14:textId="77777777" w:rsidR="001F658F" w:rsidRPr="000914FE" w:rsidRDefault="001F658F" w:rsidP="001F658F">
      <w:pPr>
        <w:tabs>
          <w:tab w:val="left" w:pos="0"/>
        </w:tabs>
        <w:ind w:left="360"/>
        <w:jc w:val="both"/>
        <w:rPr>
          <w:rFonts w:ascii="Calibri" w:hAnsi="Calibri" w:cs="Calibri"/>
          <w:sz w:val="20"/>
          <w:szCs w:val="20"/>
        </w:rPr>
      </w:pPr>
    </w:p>
    <w:p w14:paraId="273D0860" w14:textId="77777777" w:rsidR="00346691" w:rsidRPr="007459CE" w:rsidRDefault="00346691" w:rsidP="001F658F">
      <w:pPr>
        <w:pStyle w:val="Akapitzlist"/>
        <w:numPr>
          <w:ilvl w:val="0"/>
          <w:numId w:val="44"/>
        </w:numPr>
        <w:spacing w:after="40"/>
        <w:jc w:val="both"/>
        <w:rPr>
          <w:rFonts w:ascii="Calibri" w:hAnsi="Calibri" w:cs="Calibri"/>
        </w:rPr>
      </w:pPr>
      <w:r w:rsidRPr="007459CE">
        <w:rPr>
          <w:rFonts w:ascii="Calibri" w:hAnsi="Calibri" w:cs="Calibri"/>
          <w:iCs/>
        </w:rPr>
        <w:t xml:space="preserve">Wykonawca </w:t>
      </w:r>
      <w:r w:rsidRPr="007459CE">
        <w:rPr>
          <w:rFonts w:ascii="Calibri" w:hAnsi="Calibri" w:cs="Calibri"/>
        </w:rPr>
        <w:t>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7459CE">
        <w:rPr>
          <w:rFonts w:ascii="Calibri" w:hAnsi="Calibri" w:cs="Calibri"/>
          <w:iCs/>
        </w:rPr>
        <w:t xml:space="preserve">. </w:t>
      </w:r>
    </w:p>
    <w:p w14:paraId="6B771ECB" w14:textId="77777777" w:rsidR="00346691" w:rsidRPr="007459CE" w:rsidRDefault="00346691" w:rsidP="001F658F">
      <w:pPr>
        <w:pStyle w:val="Akapitzlist"/>
        <w:numPr>
          <w:ilvl w:val="0"/>
          <w:numId w:val="44"/>
        </w:numPr>
        <w:spacing w:after="40"/>
        <w:jc w:val="both"/>
        <w:rPr>
          <w:rFonts w:ascii="Calibri" w:hAnsi="Calibri" w:cs="Calibri"/>
        </w:rPr>
      </w:pPr>
      <w:r w:rsidRPr="007459CE">
        <w:rPr>
          <w:rFonts w:ascii="Calibri" w:hAnsi="Calibri" w:cs="Calibr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E53C5E" w14:textId="77777777" w:rsidR="00346691" w:rsidRPr="00E84BFD" w:rsidRDefault="00346691" w:rsidP="001F658F">
      <w:pPr>
        <w:pStyle w:val="Akapitzlist"/>
        <w:numPr>
          <w:ilvl w:val="0"/>
          <w:numId w:val="44"/>
        </w:numPr>
        <w:spacing w:after="40"/>
        <w:jc w:val="both"/>
        <w:rPr>
          <w:rFonts w:ascii="Calibri" w:hAnsi="Calibri" w:cs="Calibri"/>
        </w:rPr>
      </w:pPr>
      <w:r w:rsidRPr="007459CE">
        <w:rPr>
          <w:rFonts w:ascii="Calibri" w:hAnsi="Calibri" w:cs="Calibri"/>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t>
      </w:r>
      <w:r w:rsidRPr="004372C6">
        <w:rPr>
          <w:rFonts w:ascii="Calibri" w:hAnsi="Calibri" w:cs="Calibri"/>
        </w:rPr>
        <w:t xml:space="preserve">wobec tego </w:t>
      </w:r>
      <w:r w:rsidRPr="00E84BFD">
        <w:rPr>
          <w:rFonts w:ascii="Calibri" w:hAnsi="Calibri" w:cs="Calibri"/>
        </w:rPr>
        <w:t xml:space="preserve">podmiotu podstawy wykluczenia, o których mowa w art. 24 ust. 1 pkt 13–22 i ust. 5 pkt.1 </w:t>
      </w:r>
      <w:r w:rsidR="007010C1" w:rsidRPr="00E84BFD">
        <w:rPr>
          <w:rFonts w:ascii="Calibri" w:hAnsi="Calibri" w:cs="Calibri"/>
        </w:rPr>
        <w:t xml:space="preserve">i 8 </w:t>
      </w:r>
      <w:r w:rsidRPr="00E84BFD">
        <w:rPr>
          <w:rFonts w:ascii="Calibri" w:hAnsi="Calibri" w:cs="Calibri"/>
        </w:rPr>
        <w:t>uPzp.</w:t>
      </w:r>
    </w:p>
    <w:p w14:paraId="1C49CE46" w14:textId="77777777" w:rsidR="00E84BFD" w:rsidRPr="00E84BFD" w:rsidRDefault="00E84BFD" w:rsidP="001F658F">
      <w:pPr>
        <w:pStyle w:val="Akapitzlist"/>
        <w:numPr>
          <w:ilvl w:val="0"/>
          <w:numId w:val="44"/>
        </w:numPr>
        <w:spacing w:after="40"/>
        <w:jc w:val="both"/>
        <w:rPr>
          <w:rFonts w:ascii="Calibri" w:hAnsi="Calibri" w:cs="Calibri"/>
        </w:rPr>
      </w:pPr>
      <w:r w:rsidRPr="00E84BFD">
        <w:rPr>
          <w:rFonts w:ascii="Calibri" w:hAnsi="Calibri" w:cs="Calibr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67B0B07" w14:textId="77777777" w:rsidR="00A968DE" w:rsidRPr="007459CE" w:rsidRDefault="00A968DE" w:rsidP="001F658F">
      <w:pPr>
        <w:pStyle w:val="Akapitzlist"/>
        <w:numPr>
          <w:ilvl w:val="0"/>
          <w:numId w:val="44"/>
        </w:numPr>
        <w:spacing w:after="40"/>
        <w:jc w:val="both"/>
        <w:rPr>
          <w:rFonts w:ascii="Calibri" w:hAnsi="Calibri" w:cs="Calibri"/>
        </w:rPr>
      </w:pPr>
      <w:r w:rsidRPr="00E84BFD">
        <w:rPr>
          <w:rFonts w:ascii="Calibri" w:hAnsi="Calibri" w:cs="Calibri"/>
        </w:rPr>
        <w:lastRenderedPageBreak/>
        <w:t>Wykonawca, który polega na sytuacji finansowej lub ekonomicznej innych podmiotów, odpowiada</w:t>
      </w:r>
      <w:r>
        <w:rPr>
          <w:rFonts w:ascii="Calibri" w:hAnsi="Calibri" w:cs="Calibri"/>
        </w:rPr>
        <w:t xml:space="preserve"> solidarnie z podmiotem, który zobowiązał się do udostępnienia zasobów, za szkodę poniesioną przez zamawiającego powstałą wskutek nieudostępnienia tych zasobów, chyba że za nieudostępnienie zasobów nie ponosi winy.</w:t>
      </w:r>
    </w:p>
    <w:p w14:paraId="4962DCD7" w14:textId="77777777" w:rsidR="00346691" w:rsidRPr="007459CE" w:rsidRDefault="00346691" w:rsidP="001F658F">
      <w:pPr>
        <w:pStyle w:val="Akapitzlist"/>
        <w:numPr>
          <w:ilvl w:val="0"/>
          <w:numId w:val="44"/>
        </w:numPr>
        <w:spacing w:after="40"/>
        <w:jc w:val="both"/>
        <w:rPr>
          <w:rFonts w:ascii="Calibri" w:hAnsi="Calibri" w:cs="Calibri"/>
        </w:rPr>
      </w:pPr>
      <w:r w:rsidRPr="007459CE">
        <w:rPr>
          <w:rFonts w:ascii="Calibri" w:hAnsi="Calibri" w:cs="Calibri"/>
        </w:rPr>
        <w:t>Jeżeli zdolności techniczne lub zawodowe lub sytuacja ekonomiczna lub finansowa, podmiotu, o którym mowa w rozdziale V.2. SIWZ, nie potwierdzają spełnienia przez wykonawcę warunków udziału w postępowaniu lub zachodzą wobec tych podmiotów podstawy wykluczenia, zamawiający żąda, aby wykonawca w terminie określonym przez zamawiającego:</w:t>
      </w:r>
    </w:p>
    <w:p w14:paraId="70BF0104" w14:textId="77777777" w:rsidR="00346691" w:rsidRPr="007459CE" w:rsidRDefault="00346691" w:rsidP="001F658F">
      <w:pPr>
        <w:pStyle w:val="Akapitzlist"/>
        <w:numPr>
          <w:ilvl w:val="2"/>
          <w:numId w:val="44"/>
        </w:numPr>
        <w:spacing w:after="40"/>
        <w:jc w:val="both"/>
        <w:rPr>
          <w:rFonts w:ascii="Calibri" w:hAnsi="Calibri" w:cs="Calibri"/>
        </w:rPr>
      </w:pPr>
      <w:r w:rsidRPr="007459CE">
        <w:rPr>
          <w:rFonts w:ascii="Calibri" w:hAnsi="Calibri" w:cs="Calibri"/>
        </w:rPr>
        <w:t>zastąpił ten podmiot innym podmiotem lub podmiotami lub</w:t>
      </w:r>
    </w:p>
    <w:p w14:paraId="6A96D948" w14:textId="77777777" w:rsidR="00346691" w:rsidRPr="007459CE" w:rsidRDefault="00346691" w:rsidP="001F658F">
      <w:pPr>
        <w:pStyle w:val="Akapitzlist"/>
        <w:numPr>
          <w:ilvl w:val="2"/>
          <w:numId w:val="44"/>
        </w:numPr>
        <w:spacing w:after="40"/>
        <w:jc w:val="both"/>
        <w:rPr>
          <w:rFonts w:ascii="Calibri" w:hAnsi="Calibri" w:cs="Calibri"/>
        </w:rPr>
      </w:pPr>
      <w:r w:rsidRPr="007459CE">
        <w:rPr>
          <w:rFonts w:ascii="Calibri" w:hAnsi="Calibri" w:cs="Calibri"/>
        </w:rPr>
        <w:t>zobowiązał się do osobistego wykonania odpowiedniej części zamówienia, jeżeli wykaże zdolności techniczne lub zawodowe lub sytuację finansową lub ekonomiczną, o której mowa w rozdziale V.2. SIWZ.</w:t>
      </w:r>
    </w:p>
    <w:p w14:paraId="381A8F79" w14:textId="77777777" w:rsidR="00346691" w:rsidRPr="007459CE" w:rsidRDefault="00346691" w:rsidP="001F658F">
      <w:pPr>
        <w:pStyle w:val="Akapitzlist"/>
        <w:numPr>
          <w:ilvl w:val="0"/>
          <w:numId w:val="44"/>
        </w:numPr>
        <w:spacing w:after="40"/>
        <w:jc w:val="both"/>
        <w:rPr>
          <w:rFonts w:ascii="Calibri" w:hAnsi="Calibri" w:cs="Calibri"/>
        </w:rPr>
      </w:pPr>
      <w:r w:rsidRPr="007459CE">
        <w:rPr>
          <w:rFonts w:ascii="Calibri" w:hAnsi="Calibri" w:cs="Calibr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DFEF982" w14:textId="77777777" w:rsidR="00821D70" w:rsidRPr="0070060F" w:rsidRDefault="00821D70" w:rsidP="00B334C8">
      <w:pPr>
        <w:pStyle w:val="Akapitzlist"/>
        <w:tabs>
          <w:tab w:val="left" w:pos="851"/>
        </w:tabs>
        <w:spacing w:after="40"/>
        <w:ind w:left="0" w:firstLine="284"/>
        <w:jc w:val="both"/>
        <w:rPr>
          <w:rFonts w:ascii="Calibri" w:hAnsi="Calibri" w:cs="Calibri"/>
        </w:rPr>
      </w:pPr>
    </w:p>
    <w:p w14:paraId="69B6E749" w14:textId="77777777" w:rsidR="00AC6147" w:rsidRPr="0070060F" w:rsidRDefault="00680BA7" w:rsidP="00AC6147">
      <w:pPr>
        <w:pStyle w:val="Akapitzlist"/>
        <w:spacing w:after="40"/>
        <w:ind w:left="709" w:hanging="709"/>
        <w:jc w:val="both"/>
        <w:rPr>
          <w:rFonts w:ascii="Calibri" w:hAnsi="Calibri" w:cs="Calibri"/>
          <w:b/>
        </w:rPr>
      </w:pPr>
      <w:r w:rsidRPr="0070060F">
        <w:rPr>
          <w:rFonts w:ascii="Calibri" w:hAnsi="Calibri" w:cs="Calibri"/>
          <w:b/>
        </w:rPr>
        <w:t xml:space="preserve">Va. </w:t>
      </w:r>
      <w:r w:rsidRPr="0070060F">
        <w:rPr>
          <w:rFonts w:ascii="Calibri" w:hAnsi="Calibri" w:cs="Calibri"/>
          <w:b/>
        </w:rPr>
        <w:tab/>
      </w:r>
      <w:r w:rsidR="00AC6147" w:rsidRPr="0070060F">
        <w:rPr>
          <w:rFonts w:ascii="Calibri" w:hAnsi="Calibri" w:cs="Calibri"/>
          <w:b/>
        </w:rPr>
        <w:t>Podstawy wykluczenia, o których mowa w art. 24 ust. 5 ustawy Pzp.</w:t>
      </w:r>
    </w:p>
    <w:p w14:paraId="28D3CD7D" w14:textId="77777777" w:rsidR="007010C1" w:rsidRPr="0070060F" w:rsidRDefault="00AC6147" w:rsidP="001F658F">
      <w:pPr>
        <w:pStyle w:val="Tekstpodstawowywcity"/>
        <w:numPr>
          <w:ilvl w:val="3"/>
          <w:numId w:val="26"/>
        </w:numPr>
        <w:tabs>
          <w:tab w:val="left" w:pos="426"/>
        </w:tabs>
        <w:suppressAutoHyphens w:val="0"/>
        <w:spacing w:after="0"/>
        <w:ind w:hanging="2880"/>
        <w:jc w:val="both"/>
        <w:rPr>
          <w:rFonts w:ascii="Calibri" w:hAnsi="Calibri" w:cs="Calibri"/>
          <w:iCs/>
          <w:sz w:val="20"/>
          <w:szCs w:val="20"/>
        </w:rPr>
      </w:pPr>
      <w:r w:rsidRPr="0070060F">
        <w:rPr>
          <w:rFonts w:ascii="Calibri" w:hAnsi="Calibri" w:cs="Calibri"/>
          <w:iCs/>
          <w:sz w:val="20"/>
          <w:szCs w:val="20"/>
        </w:rPr>
        <w:t xml:space="preserve">Dodatkowo zamawiający przewiduje wykluczenie </w:t>
      </w:r>
      <w:r w:rsidR="003E7DA6" w:rsidRPr="0070060F">
        <w:rPr>
          <w:rFonts w:ascii="Calibri" w:hAnsi="Calibri" w:cs="Calibri"/>
          <w:iCs/>
          <w:sz w:val="20"/>
          <w:szCs w:val="20"/>
        </w:rPr>
        <w:t>wykonawcy</w:t>
      </w:r>
      <w:r w:rsidR="007010C1" w:rsidRPr="0070060F">
        <w:rPr>
          <w:rFonts w:ascii="Calibri" w:hAnsi="Calibri" w:cs="Calibri"/>
          <w:iCs/>
          <w:sz w:val="20"/>
          <w:szCs w:val="20"/>
        </w:rPr>
        <w:t>:</w:t>
      </w:r>
    </w:p>
    <w:p w14:paraId="607EF273" w14:textId="77777777" w:rsidR="00AC6147" w:rsidRPr="004372C6" w:rsidRDefault="004752D0" w:rsidP="001F658F">
      <w:pPr>
        <w:pStyle w:val="Tekstpodstawowywcity"/>
        <w:numPr>
          <w:ilvl w:val="1"/>
          <w:numId w:val="27"/>
        </w:numPr>
        <w:suppressAutoHyphens w:val="0"/>
        <w:spacing w:after="0"/>
        <w:jc w:val="both"/>
        <w:rPr>
          <w:rFonts w:ascii="Calibri" w:hAnsi="Calibri" w:cs="Calibri"/>
          <w:iCs/>
          <w:sz w:val="20"/>
          <w:szCs w:val="20"/>
        </w:rPr>
      </w:pPr>
      <w:r w:rsidRPr="0070060F">
        <w:rPr>
          <w:rFonts w:ascii="Calibri" w:hAnsi="Calibri" w:cs="Calibri"/>
          <w:iCs/>
          <w:sz w:val="20"/>
          <w:szCs w:val="20"/>
        </w:rPr>
        <w:t>w oparciu o art. 24 ust. 5 pkt. 1 uPzp</w:t>
      </w:r>
      <w:r w:rsidR="003E7DA6" w:rsidRPr="0070060F">
        <w:rPr>
          <w:rFonts w:ascii="Calibri" w:hAnsi="Calibri" w:cs="Calibri"/>
          <w:iCs/>
          <w:sz w:val="20"/>
          <w:szCs w:val="20"/>
        </w:rPr>
        <w:t xml:space="preserve"> </w:t>
      </w:r>
      <w:r w:rsidR="00AC6147" w:rsidRPr="0070060F">
        <w:rPr>
          <w:rFonts w:ascii="Calibri" w:hAnsi="Calibri" w:cs="Calibri"/>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DA7BF0" w:rsidRPr="0070060F">
        <w:rPr>
          <w:rFonts w:ascii="Calibri" w:hAnsi="Calibri" w:cs="Calibri"/>
          <w:bCs/>
          <w:sz w:val="20"/>
          <w:szCs w:val="20"/>
        </w:rPr>
        <w:t>2017 r. poz. 2344 i 2491 oraz z 2018 r. poz. 398, 685, 1544 i 1629</w:t>
      </w:r>
      <w:r w:rsidR="00AC6147" w:rsidRPr="0070060F">
        <w:rPr>
          <w:rFonts w:ascii="Calibri" w:hAnsi="Calibri" w:cs="Calibri"/>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C02171" w:rsidRPr="0070060F">
        <w:rPr>
          <w:rFonts w:ascii="Calibri" w:hAnsi="Calibri" w:cs="Calibri"/>
          <w:bCs/>
          <w:sz w:val="20"/>
          <w:szCs w:val="20"/>
        </w:rPr>
        <w:t>2017</w:t>
      </w:r>
      <w:r w:rsidR="00AC6147" w:rsidRPr="0070060F">
        <w:rPr>
          <w:rFonts w:ascii="Calibri" w:hAnsi="Calibri" w:cs="Calibri"/>
          <w:bCs/>
          <w:sz w:val="20"/>
          <w:szCs w:val="20"/>
        </w:rPr>
        <w:t xml:space="preserve"> r. poz. </w:t>
      </w:r>
      <w:r w:rsidR="000A502B" w:rsidRPr="0070060F">
        <w:rPr>
          <w:rFonts w:ascii="Calibri" w:hAnsi="Calibri" w:cs="Calibri"/>
          <w:bCs/>
          <w:sz w:val="20"/>
          <w:szCs w:val="20"/>
        </w:rPr>
        <w:t xml:space="preserve"> 2344 i 2491 oraz </w:t>
      </w:r>
      <w:r w:rsidR="000A502B" w:rsidRPr="004372C6">
        <w:rPr>
          <w:rFonts w:ascii="Calibri" w:hAnsi="Calibri" w:cs="Calibri"/>
          <w:bCs/>
          <w:sz w:val="20"/>
          <w:szCs w:val="20"/>
        </w:rPr>
        <w:t>2018 r. poz. 398, 685, 1544 i 1629</w:t>
      </w:r>
      <w:r w:rsidRPr="004372C6">
        <w:rPr>
          <w:rFonts w:ascii="Calibri" w:hAnsi="Calibri" w:cs="Calibri"/>
          <w:bCs/>
          <w:sz w:val="20"/>
          <w:szCs w:val="20"/>
        </w:rPr>
        <w:t>).</w:t>
      </w:r>
    </w:p>
    <w:p w14:paraId="01280EE8" w14:textId="77777777" w:rsidR="009742F6" w:rsidRPr="004372C6" w:rsidRDefault="007010C1" w:rsidP="001F658F">
      <w:pPr>
        <w:pStyle w:val="Tekstpodstawowywcity"/>
        <w:numPr>
          <w:ilvl w:val="1"/>
          <w:numId w:val="27"/>
        </w:numPr>
        <w:suppressAutoHyphens w:val="0"/>
        <w:spacing w:after="0"/>
        <w:jc w:val="both"/>
        <w:rPr>
          <w:rFonts w:ascii="Calibri" w:hAnsi="Calibri" w:cs="Calibri"/>
          <w:iCs/>
          <w:sz w:val="20"/>
          <w:szCs w:val="20"/>
        </w:rPr>
      </w:pPr>
      <w:r w:rsidRPr="004372C6">
        <w:rPr>
          <w:rFonts w:ascii="Calibri" w:hAnsi="Calibri" w:cs="Calibri"/>
          <w:iCs/>
          <w:sz w:val="20"/>
          <w:szCs w:val="20"/>
        </w:rPr>
        <w:t xml:space="preserve">w oparciu o art. 24 ust. 5 pkt. 8 uPzp </w:t>
      </w:r>
      <w:r w:rsidR="009742F6" w:rsidRPr="004372C6">
        <w:rPr>
          <w:rFonts w:ascii="Calibri" w:hAnsi="Calibri" w:cs="Calibri"/>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8D087AF" w14:textId="77777777" w:rsidR="00C04BF0" w:rsidRPr="00FC174E" w:rsidRDefault="00C04BF0" w:rsidP="00F10CAA">
      <w:pPr>
        <w:pStyle w:val="Tekstpodstawowywcity"/>
        <w:tabs>
          <w:tab w:val="left" w:pos="1134"/>
          <w:tab w:val="left" w:pos="1347"/>
        </w:tabs>
        <w:suppressAutoHyphens w:val="0"/>
        <w:spacing w:after="0"/>
        <w:ind w:left="0"/>
        <w:jc w:val="both"/>
        <w:rPr>
          <w:iCs/>
          <w:sz w:val="22"/>
          <w:szCs w:val="22"/>
        </w:rPr>
      </w:pPr>
    </w:p>
    <w:p w14:paraId="72F2479F" w14:textId="77777777" w:rsidR="002F4DF4" w:rsidRPr="0070060F" w:rsidRDefault="00EB7479" w:rsidP="00EB7479">
      <w:pPr>
        <w:pStyle w:val="Tekstpodstawowy32"/>
        <w:spacing w:after="0"/>
        <w:ind w:left="567" w:hanging="567"/>
        <w:jc w:val="both"/>
        <w:rPr>
          <w:rFonts w:ascii="Calibri" w:hAnsi="Calibri" w:cs="Calibri"/>
          <w:b/>
          <w:color w:val="000000"/>
          <w:sz w:val="20"/>
          <w:szCs w:val="20"/>
        </w:rPr>
      </w:pPr>
      <w:r w:rsidRPr="008707CE">
        <w:rPr>
          <w:rFonts w:ascii="Calibri" w:hAnsi="Calibri" w:cs="Calibri"/>
          <w:b/>
          <w:sz w:val="20"/>
          <w:szCs w:val="20"/>
        </w:rPr>
        <w:t>VI</w:t>
      </w:r>
      <w:r w:rsidRPr="00FC174E">
        <w:rPr>
          <w:b/>
          <w:sz w:val="22"/>
          <w:szCs w:val="22"/>
        </w:rPr>
        <w:t xml:space="preserve">. </w:t>
      </w:r>
      <w:r w:rsidRPr="00FC174E">
        <w:rPr>
          <w:b/>
          <w:sz w:val="22"/>
          <w:szCs w:val="22"/>
        </w:rPr>
        <w:tab/>
      </w:r>
      <w:r w:rsidRPr="0070060F">
        <w:rPr>
          <w:rFonts w:ascii="Calibri" w:hAnsi="Calibri" w:cs="Calibri"/>
          <w:b/>
          <w:color w:val="000000"/>
          <w:sz w:val="20"/>
          <w:szCs w:val="20"/>
        </w:rPr>
        <w:t>Wykaz oświadczeń lub dokumentów, potwierdzających spełnianie warunków udziału w postępowaniu oraz brak podstaw wykluczenia.</w:t>
      </w:r>
    </w:p>
    <w:p w14:paraId="53B29EAA" w14:textId="77777777" w:rsidR="005D538B" w:rsidRPr="0070060F" w:rsidRDefault="005D538B" w:rsidP="00EB7479">
      <w:pPr>
        <w:pStyle w:val="Tekstpodstawowy32"/>
        <w:spacing w:after="0"/>
        <w:ind w:left="567" w:hanging="567"/>
        <w:jc w:val="both"/>
        <w:rPr>
          <w:rFonts w:ascii="Calibri" w:hAnsi="Calibri" w:cs="Calibri"/>
          <w:b/>
          <w:color w:val="000000"/>
          <w:sz w:val="20"/>
          <w:szCs w:val="20"/>
        </w:rPr>
      </w:pPr>
    </w:p>
    <w:p w14:paraId="067DBC00" w14:textId="77777777" w:rsidR="005710F8" w:rsidRPr="0070060F" w:rsidRDefault="005D538B" w:rsidP="001F658F">
      <w:pPr>
        <w:pStyle w:val="Akapitzlist"/>
        <w:keepNext/>
        <w:numPr>
          <w:ilvl w:val="0"/>
          <w:numId w:val="18"/>
        </w:numPr>
        <w:tabs>
          <w:tab w:val="left" w:pos="0"/>
        </w:tabs>
        <w:suppressAutoHyphens/>
        <w:spacing w:after="40"/>
        <w:ind w:left="426"/>
        <w:jc w:val="both"/>
        <w:rPr>
          <w:rFonts w:ascii="Calibri" w:hAnsi="Calibri" w:cs="Calibri"/>
          <w:b/>
        </w:rPr>
      </w:pPr>
      <w:r w:rsidRPr="0070060F">
        <w:rPr>
          <w:rFonts w:ascii="Calibri" w:hAnsi="Calibri" w:cs="Calibri"/>
          <w:b/>
        </w:rPr>
        <w:t>W</w:t>
      </w:r>
      <w:r w:rsidR="005912D3" w:rsidRPr="0070060F">
        <w:rPr>
          <w:rFonts w:ascii="Calibri" w:hAnsi="Calibri" w:cs="Calibri"/>
          <w:b/>
        </w:rPr>
        <w:t xml:space="preserve"> celu wstępnego potwierdzenia </w:t>
      </w:r>
      <w:r w:rsidR="00D33D07" w:rsidRPr="0070060F">
        <w:rPr>
          <w:rFonts w:ascii="Calibri" w:hAnsi="Calibri" w:cs="Calibri"/>
          <w:b/>
          <w:color w:val="000000"/>
        </w:rPr>
        <w:t>spełniania</w:t>
      </w:r>
      <w:r w:rsidR="004358F7" w:rsidRPr="0070060F">
        <w:rPr>
          <w:rFonts w:ascii="Calibri" w:hAnsi="Calibri" w:cs="Calibri"/>
          <w:b/>
          <w:color w:val="000000"/>
        </w:rPr>
        <w:t xml:space="preserve"> warunków udziału w postępowaniu</w:t>
      </w:r>
      <w:r w:rsidR="004358F7" w:rsidRPr="0070060F">
        <w:rPr>
          <w:rFonts w:ascii="Calibri" w:hAnsi="Calibri" w:cs="Calibri"/>
          <w:b/>
        </w:rPr>
        <w:t xml:space="preserve"> i </w:t>
      </w:r>
      <w:r w:rsidR="005912D3" w:rsidRPr="0070060F">
        <w:rPr>
          <w:rFonts w:ascii="Calibri" w:hAnsi="Calibri" w:cs="Calibri"/>
          <w:b/>
        </w:rPr>
        <w:t>braku podstaw do wykluczenia Wykonawca załącza do oferty:</w:t>
      </w:r>
    </w:p>
    <w:p w14:paraId="20A1F01E" w14:textId="77777777" w:rsidR="005710F8" w:rsidRPr="0070060F" w:rsidRDefault="005710F8" w:rsidP="001F658F">
      <w:pPr>
        <w:pStyle w:val="Akapitzlist"/>
        <w:numPr>
          <w:ilvl w:val="1"/>
          <w:numId w:val="18"/>
        </w:numPr>
        <w:spacing w:after="40"/>
        <w:ind w:left="709" w:hanging="567"/>
        <w:jc w:val="both"/>
        <w:rPr>
          <w:rFonts w:ascii="Calibri" w:hAnsi="Calibri" w:cs="Calibri"/>
        </w:rPr>
      </w:pPr>
      <w:r w:rsidRPr="0070060F">
        <w:rPr>
          <w:rFonts w:ascii="Calibri" w:hAnsi="Calibri" w:cs="Calibri"/>
          <w:color w:val="000000"/>
        </w:rPr>
        <w:t>Oświadczenie w formie Jednolitego Europejskiego Dokumentu Za</w:t>
      </w:r>
      <w:r w:rsidR="008A022F" w:rsidRPr="0070060F">
        <w:rPr>
          <w:rFonts w:ascii="Calibri" w:hAnsi="Calibri" w:cs="Calibri"/>
          <w:color w:val="000000"/>
        </w:rPr>
        <w:t>mówienia (JEDZ) - Załącznik nr 4</w:t>
      </w:r>
      <w:r w:rsidRPr="0070060F">
        <w:rPr>
          <w:rFonts w:ascii="Calibri" w:hAnsi="Calibri" w:cs="Calibri"/>
          <w:color w:val="000000"/>
        </w:rPr>
        <w:t xml:space="preserve"> do SIWZ – aktualne na dzień składania ofert.</w:t>
      </w:r>
    </w:p>
    <w:p w14:paraId="7F857780" w14:textId="77777777" w:rsidR="008A022F" w:rsidRPr="009C4126"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bCs/>
        </w:rPr>
        <w:t>Jednolity Europejski Dokument Zamówienia winien być sporządzony zgodnie ze wzorem standard</w:t>
      </w:r>
      <w:r w:rsidR="009C4126">
        <w:rPr>
          <w:rFonts w:ascii="Calibri" w:hAnsi="Calibri" w:cs="Calibri"/>
          <w:bCs/>
        </w:rPr>
        <w:t>owego formularza określonego w Rozporządzeniu W</w:t>
      </w:r>
      <w:r w:rsidRPr="0070060F">
        <w:rPr>
          <w:rFonts w:ascii="Calibri" w:hAnsi="Calibri" w:cs="Calibri"/>
          <w:bCs/>
        </w:rPr>
        <w:t>ykonawczym Komisji Europejskiej wydanym na podstawie art. 59 ust. 2 dyrektywy 2014/24/UE</w:t>
      </w:r>
      <w:r w:rsidR="009C4126">
        <w:rPr>
          <w:rFonts w:ascii="Calibri" w:hAnsi="Calibri" w:cs="Calibri"/>
          <w:bCs/>
        </w:rPr>
        <w:t xml:space="preserve"> oraz art. 80 ust. 3 dyrektywy 2014/25/UE</w:t>
      </w:r>
      <w:r w:rsidRPr="0070060F">
        <w:rPr>
          <w:rFonts w:ascii="Calibri" w:hAnsi="Calibri" w:cs="Calibri"/>
          <w:bCs/>
        </w:rPr>
        <w:t>.</w:t>
      </w:r>
    </w:p>
    <w:p w14:paraId="3E466A14" w14:textId="77777777" w:rsidR="009C4126" w:rsidRPr="0070060F" w:rsidRDefault="009C4126"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bCs/>
        </w:rPr>
        <w:t>Jednolity Europejski Dokument Zamówienia winien być</w:t>
      </w:r>
      <w:r>
        <w:rPr>
          <w:rFonts w:ascii="Calibri" w:hAnsi="Calibri" w:cs="Calibri"/>
          <w:bCs/>
        </w:rPr>
        <w:t xml:space="preserve"> złożony w postaci elektronicznej opatrzonej kwalifikowanym podpisem elektronicznym.</w:t>
      </w:r>
    </w:p>
    <w:p w14:paraId="2E604F6B" w14:textId="77777777" w:rsidR="008A022F" w:rsidRPr="0070060F"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bCs/>
        </w:rPr>
        <w:t>Instrukcja składania JEDZ w formie elektronicznej dostępna jest na stronie:</w:t>
      </w:r>
      <w:r w:rsidR="008A022F" w:rsidRPr="0070060F">
        <w:rPr>
          <w:rFonts w:ascii="Calibri" w:hAnsi="Calibri" w:cs="Calibri"/>
          <w:bCs/>
        </w:rPr>
        <w:t xml:space="preserve"> </w:t>
      </w:r>
    </w:p>
    <w:p w14:paraId="3FD380A8" w14:textId="77777777" w:rsidR="005710F8" w:rsidRPr="0070060F" w:rsidRDefault="00BC095A" w:rsidP="008A022F">
      <w:pPr>
        <w:pStyle w:val="Akapitzlist"/>
        <w:spacing w:after="40"/>
        <w:ind w:left="709"/>
        <w:jc w:val="both"/>
        <w:rPr>
          <w:rFonts w:ascii="Calibri" w:hAnsi="Calibri" w:cs="Calibri"/>
          <w:bCs/>
          <w:i/>
          <w:u w:val="single"/>
        </w:rPr>
      </w:pPr>
      <w:hyperlink r:id="rId10" w:history="1">
        <w:r w:rsidR="008A022F" w:rsidRPr="0070060F">
          <w:rPr>
            <w:rStyle w:val="Hipercze"/>
            <w:rFonts w:ascii="Calibri" w:hAnsi="Calibri" w:cs="Calibri"/>
            <w:bCs/>
            <w:color w:val="auto"/>
          </w:rPr>
          <w:t>https://www.uzp.gov.pl/__data/assets/pdf_file/0025/36196/Instrukcja-skladania-JEDZ-elektronicznie.pdf</w:t>
        </w:r>
      </w:hyperlink>
    </w:p>
    <w:p w14:paraId="2FFB7D22" w14:textId="77777777" w:rsidR="005710F8" w:rsidRPr="0070060F"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color w:val="000000"/>
        </w:rPr>
        <w:t>JEDZ można po</w:t>
      </w:r>
      <w:r w:rsidRPr="0070060F">
        <w:rPr>
          <w:rFonts w:ascii="Calibri" w:hAnsi="Calibri" w:cs="Calibri"/>
        </w:rPr>
        <w:t xml:space="preserve">brać ze strony: </w:t>
      </w:r>
      <w:hyperlink r:id="rId11" w:history="1">
        <w:r w:rsidRPr="0070060F">
          <w:rPr>
            <w:rStyle w:val="Hipercze"/>
            <w:rFonts w:ascii="Calibri" w:hAnsi="Calibri" w:cs="Calibri"/>
            <w:color w:val="auto"/>
          </w:rPr>
          <w:t>https://espd.uzp.gov.pl/filter?lang=pl</w:t>
        </w:r>
      </w:hyperlink>
    </w:p>
    <w:p w14:paraId="5DFC3B7F" w14:textId="77777777" w:rsidR="008A022F" w:rsidRPr="0070060F"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bCs/>
          <w:color w:val="000000"/>
        </w:rPr>
        <w:t>JEDZ przygotowany wstępnie przez Zamawiającego dla przedmiotowego postępowania (w formacie .xml – do zaimportowania w serwisie ESPD) jest dostępny na stronie internetowej Zamawiającego.</w:t>
      </w:r>
    </w:p>
    <w:p w14:paraId="30834F2E" w14:textId="77777777" w:rsidR="00D55DE9" w:rsidRPr="004372C6"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color w:val="000000"/>
        </w:rPr>
        <w:t xml:space="preserve">Do oferty każdy wykonawca musi dołączyć aktualny na dzień składania ofert jednolity europejski dokument zamówienia (JEDZ) - Załącznik nr </w:t>
      </w:r>
      <w:r w:rsidR="00D55DE9" w:rsidRPr="0070060F">
        <w:rPr>
          <w:rFonts w:ascii="Calibri" w:hAnsi="Calibri" w:cs="Calibri"/>
          <w:color w:val="000000"/>
        </w:rPr>
        <w:t>4</w:t>
      </w:r>
      <w:r w:rsidRPr="0070060F">
        <w:rPr>
          <w:rFonts w:ascii="Calibri" w:hAnsi="Calibri" w:cs="Calibri"/>
          <w:color w:val="000000"/>
        </w:rPr>
        <w:t xml:space="preserve"> do SIWZ. Informacje zawarte w oświadczeniu będą stanowić wstępne potwierdzenie, że wykonawca </w:t>
      </w:r>
      <w:r w:rsidRPr="0070060F">
        <w:rPr>
          <w:rFonts w:ascii="Calibri" w:hAnsi="Calibri" w:cs="Calibri"/>
          <w:bCs/>
          <w:color w:val="000000"/>
        </w:rPr>
        <w:t>nie podlega wykluczeniu</w:t>
      </w:r>
      <w:r w:rsidRPr="0070060F">
        <w:rPr>
          <w:rFonts w:ascii="Calibri" w:hAnsi="Calibri" w:cs="Calibri"/>
          <w:color w:val="000000"/>
        </w:rPr>
        <w:t xml:space="preserve"> i spełnia warunki udziału w </w:t>
      </w:r>
      <w:r w:rsidRPr="004372C6">
        <w:rPr>
          <w:rFonts w:ascii="Calibri" w:hAnsi="Calibri" w:cs="Calibri"/>
          <w:color w:val="000000"/>
        </w:rPr>
        <w:t>postępowaniu</w:t>
      </w:r>
      <w:r w:rsidRPr="004372C6">
        <w:rPr>
          <w:rFonts w:ascii="Calibri" w:hAnsi="Calibri" w:cs="Calibri"/>
          <w:bCs/>
          <w:color w:val="000000"/>
        </w:rPr>
        <w:t xml:space="preserve">. </w:t>
      </w:r>
    </w:p>
    <w:p w14:paraId="38815B99" w14:textId="77777777" w:rsidR="00A86007" w:rsidRPr="004372C6" w:rsidRDefault="00A86007" w:rsidP="001F658F">
      <w:pPr>
        <w:pStyle w:val="Akapitzlist"/>
        <w:numPr>
          <w:ilvl w:val="2"/>
          <w:numId w:val="18"/>
        </w:numPr>
        <w:spacing w:after="40"/>
        <w:ind w:left="709" w:hanging="567"/>
        <w:jc w:val="both"/>
        <w:rPr>
          <w:rFonts w:ascii="Calibri" w:hAnsi="Calibri" w:cs="Calibri"/>
          <w:b/>
          <w:bCs/>
          <w:i/>
          <w:u w:val="single"/>
        </w:rPr>
      </w:pPr>
      <w:r w:rsidRPr="004372C6">
        <w:rPr>
          <w:rFonts w:ascii="Calibri" w:hAnsi="Calibri" w:cs="Calibri"/>
        </w:rPr>
        <w:t>W zakresie kryterium kwalifikacji określonych w SIWZ Wykonawca może ograniczyć się do wypełniania sekcji α części IV formularza Jednolitego Europejskiego Dokumentu Zamówienia.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w trybie art. 26 ust. 1 ustawy Pzp.</w:t>
      </w:r>
    </w:p>
    <w:p w14:paraId="55A3C5C9" w14:textId="77777777" w:rsidR="0002735B" w:rsidRDefault="005710F8" w:rsidP="001F658F">
      <w:pPr>
        <w:pStyle w:val="Akapitzlist"/>
        <w:numPr>
          <w:ilvl w:val="2"/>
          <w:numId w:val="18"/>
        </w:numPr>
        <w:spacing w:after="40"/>
        <w:ind w:left="709" w:hanging="567"/>
        <w:jc w:val="both"/>
        <w:rPr>
          <w:rFonts w:ascii="Calibri" w:hAnsi="Calibri" w:cs="Calibri"/>
          <w:bCs/>
          <w:i/>
          <w:u w:val="single"/>
        </w:rPr>
      </w:pPr>
      <w:r w:rsidRPr="0070060F">
        <w:rPr>
          <w:rFonts w:ascii="Calibri" w:hAnsi="Calibri" w:cs="Calibri"/>
          <w:color w:val="000000"/>
        </w:rPr>
        <w:lastRenderedPageBreak/>
        <w:t xml:space="preserve">W przypadku </w:t>
      </w:r>
      <w:r w:rsidRPr="0070060F">
        <w:rPr>
          <w:rFonts w:ascii="Calibri" w:hAnsi="Calibri" w:cs="Calibri"/>
          <w:color w:val="000000"/>
          <w:u w:val="single"/>
        </w:rPr>
        <w:t>wspólnego ubiegania się o zamówienie</w:t>
      </w:r>
      <w:r w:rsidRPr="0070060F">
        <w:rPr>
          <w:rFonts w:ascii="Calibri" w:hAnsi="Calibri" w:cs="Calibri"/>
          <w:color w:val="000000"/>
        </w:rPr>
        <w:t xml:space="preserve"> przez wykonawców </w:t>
      </w:r>
      <w:r w:rsidR="00556B84">
        <w:rPr>
          <w:rFonts w:ascii="Calibri" w:hAnsi="Calibri" w:cs="Arial"/>
        </w:rPr>
        <w:t xml:space="preserve">(dotyczy również wspólników spółki cywilnej) </w:t>
      </w:r>
      <w:r w:rsidRPr="0070060F">
        <w:rPr>
          <w:rFonts w:ascii="Calibri" w:hAnsi="Calibri" w:cs="Calibri"/>
          <w:color w:val="000000"/>
        </w:rPr>
        <w:t>oświadczenie o</w:t>
      </w:r>
      <w:r w:rsidR="008A022F" w:rsidRPr="0070060F">
        <w:rPr>
          <w:rFonts w:ascii="Calibri" w:hAnsi="Calibri" w:cs="Calibri"/>
          <w:color w:val="000000"/>
        </w:rPr>
        <w:t xml:space="preserve"> którym mowa w rozdziale VI.1.1</w:t>
      </w:r>
      <w:r w:rsidRPr="0070060F">
        <w:rPr>
          <w:rFonts w:ascii="Calibri" w:hAnsi="Calibri" w:cs="Calibri"/>
          <w:color w:val="000000"/>
        </w:rPr>
        <w:t xml:space="preserve"> niniejszej SIWZ składa każdy z wykonawców wspólnie ubiegających się o zamówienie. Oświadczenie to ma potwierdzać spełnianie warunków udziału w postępowaniu i brak </w:t>
      </w:r>
      <w:r w:rsidRPr="000F37CA">
        <w:rPr>
          <w:rFonts w:ascii="Calibri" w:hAnsi="Calibri" w:cs="Calibri"/>
          <w:color w:val="000000"/>
        </w:rPr>
        <w:t xml:space="preserve">podstaw wykluczenia w zakresie, w którym każdy z wykonawców wykazuje spełnianie warunków udziału w postępowaniu i brak podstaw wykluczenia. </w:t>
      </w:r>
    </w:p>
    <w:p w14:paraId="06E79B9F" w14:textId="77777777" w:rsidR="000F37CA" w:rsidRPr="0002735B" w:rsidRDefault="005710F8" w:rsidP="001F658F">
      <w:pPr>
        <w:pStyle w:val="Akapitzlist"/>
        <w:numPr>
          <w:ilvl w:val="2"/>
          <w:numId w:val="18"/>
        </w:numPr>
        <w:spacing w:after="40"/>
        <w:ind w:left="709" w:hanging="567"/>
        <w:jc w:val="both"/>
        <w:rPr>
          <w:rFonts w:ascii="Calibri" w:hAnsi="Calibri" w:cs="Calibri"/>
          <w:bCs/>
          <w:i/>
          <w:u w:val="single"/>
        </w:rPr>
      </w:pPr>
      <w:r w:rsidRPr="0002735B">
        <w:rPr>
          <w:rFonts w:ascii="Calibri" w:hAnsi="Calibri" w:cs="Calibri"/>
          <w:color w:val="00000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rozdziale VI.1.1 SIWZ dotyczące tych podmiotów. </w:t>
      </w:r>
    </w:p>
    <w:p w14:paraId="7E49CFF1" w14:textId="77777777" w:rsidR="004821A5" w:rsidRPr="00556B84" w:rsidRDefault="00BA636B" w:rsidP="001F658F">
      <w:pPr>
        <w:pStyle w:val="Akapitzlist"/>
        <w:numPr>
          <w:ilvl w:val="2"/>
          <w:numId w:val="18"/>
        </w:numPr>
        <w:spacing w:after="40"/>
        <w:ind w:left="709" w:hanging="567"/>
        <w:jc w:val="both"/>
        <w:rPr>
          <w:rFonts w:ascii="Calibri" w:hAnsi="Calibri" w:cs="Calibri"/>
          <w:bCs/>
          <w:i/>
          <w:u w:val="single"/>
        </w:rPr>
      </w:pPr>
      <w:r>
        <w:rPr>
          <w:rFonts w:ascii="Calibri" w:hAnsi="Calibri" w:cs="Arial"/>
        </w:rPr>
        <w:t>Zamawiający</w:t>
      </w:r>
      <w:r w:rsidR="004821A5" w:rsidRPr="009C4126">
        <w:rPr>
          <w:rFonts w:ascii="Calibri" w:hAnsi="Calibri" w:cs="Arial"/>
        </w:rPr>
        <w:t xml:space="preserve"> żąda aby wykonawca, który zamierza powierzyć wykonanie części zamówienia podwykonawcom, w celu wykazania braku istnienia wobec nich podstaw wykluczenia z udziału w postępowaniu złożył oświadczenie o którym mowa w </w:t>
      </w:r>
      <w:r w:rsidR="000F37CA" w:rsidRPr="009C4126">
        <w:rPr>
          <w:rFonts w:ascii="Calibri" w:hAnsi="Calibri" w:cs="Calibri"/>
          <w:color w:val="000000"/>
        </w:rPr>
        <w:t>rozdziale VI.1.1 SIWZ</w:t>
      </w:r>
      <w:r w:rsidR="004821A5" w:rsidRPr="009C4126">
        <w:rPr>
          <w:rFonts w:ascii="Calibri" w:hAnsi="Calibri" w:cs="Arial"/>
        </w:rPr>
        <w:t xml:space="preserve">. </w:t>
      </w:r>
      <w:r>
        <w:rPr>
          <w:rFonts w:ascii="Calibri" w:hAnsi="Calibri" w:cs="Arial"/>
        </w:rPr>
        <w:t>W takim wypadku wykonawca składa osobny formularz JEDZ dla każdego ze wskazanych podwykonawców wypełniony przez podwykonawcę w zakresie podstaw wykluczenia (część III) i przez niego (podwykonawcę) podpisany kwalifikowanym podpisem elektronicznym.</w:t>
      </w:r>
    </w:p>
    <w:p w14:paraId="70BB3EB1" w14:textId="77777777" w:rsidR="00BB3F8C" w:rsidRPr="00BB3F8C" w:rsidRDefault="00BB3F8C" w:rsidP="00BB3F8C">
      <w:pPr>
        <w:pStyle w:val="Akapitzlist"/>
        <w:spacing w:after="40"/>
        <w:ind w:left="0"/>
        <w:jc w:val="both"/>
        <w:rPr>
          <w:b/>
          <w:sz w:val="22"/>
          <w:szCs w:val="22"/>
        </w:rPr>
      </w:pPr>
    </w:p>
    <w:p w14:paraId="5A610D1A" w14:textId="77777777" w:rsidR="00BB3F8C" w:rsidRPr="004E69E8" w:rsidRDefault="00BB3F8C" w:rsidP="001F658F">
      <w:pPr>
        <w:pStyle w:val="Akapitzlist"/>
        <w:numPr>
          <w:ilvl w:val="0"/>
          <w:numId w:val="25"/>
        </w:numPr>
        <w:spacing w:after="40"/>
        <w:ind w:left="426" w:hanging="426"/>
        <w:jc w:val="both"/>
        <w:rPr>
          <w:rFonts w:ascii="Calibri" w:hAnsi="Calibri" w:cs="Calibri"/>
          <w:b/>
        </w:rPr>
      </w:pPr>
      <w:r w:rsidRPr="004E69E8">
        <w:rPr>
          <w:rFonts w:ascii="Calibri" w:hAnsi="Calibri" w:cs="Calibri"/>
        </w:rPr>
        <w:t xml:space="preserve">W celu wykazania braku podstaw do wykluczenia z postępowania o udzielenie zamówienia na podstawie okoliczności, o których mowa w art. 24 ust. 1 i ust. 5 pkt 1 </w:t>
      </w:r>
      <w:r w:rsidR="00FC453E" w:rsidRPr="004E69E8">
        <w:rPr>
          <w:rFonts w:ascii="Calibri" w:hAnsi="Calibri" w:cs="Calibri"/>
        </w:rPr>
        <w:t xml:space="preserve"> i pkt 8 </w:t>
      </w:r>
      <w:r w:rsidRPr="004E69E8">
        <w:rPr>
          <w:rFonts w:ascii="Calibri" w:hAnsi="Calibri" w:cs="Calibri"/>
        </w:rPr>
        <w:t xml:space="preserve">ustawy Pzp Wykonawca, którego oferta została najwyżej oceniona, </w:t>
      </w:r>
      <w:r w:rsidRPr="004E69E8">
        <w:rPr>
          <w:rFonts w:ascii="Calibri" w:hAnsi="Calibri" w:cs="Calibri"/>
          <w:u w:val="single"/>
        </w:rPr>
        <w:t>na wezwanie Zamawiającego</w:t>
      </w:r>
      <w:r w:rsidRPr="004E69E8">
        <w:rPr>
          <w:rFonts w:ascii="Calibri" w:hAnsi="Calibri" w:cs="Calibri"/>
        </w:rPr>
        <w:t xml:space="preserve">, złoży w postaci elektronicznej za pomocą platformy ePUAP, lub poczty elektronicznej e-mail na adres Zamawiającego, w wyznaczonym, nie krótszym niż 10 dni, aktualne na dzień złożenia następujące oświadczenia i dokumenty: </w:t>
      </w:r>
    </w:p>
    <w:p w14:paraId="58408193" w14:textId="77777777" w:rsidR="008D1C1B" w:rsidRDefault="00BB3F8C" w:rsidP="001F658F">
      <w:pPr>
        <w:pStyle w:val="Akapitzlist"/>
        <w:numPr>
          <w:ilvl w:val="1"/>
          <w:numId w:val="25"/>
        </w:numPr>
        <w:spacing w:after="40"/>
        <w:ind w:left="993" w:hanging="426"/>
        <w:jc w:val="both"/>
        <w:rPr>
          <w:rFonts w:ascii="Calibri" w:hAnsi="Calibri" w:cs="Calibri"/>
        </w:rPr>
      </w:pPr>
      <w:r w:rsidRPr="004E69E8">
        <w:rPr>
          <w:rFonts w:ascii="Calibri" w:hAnsi="Calibri" w:cs="Calibri"/>
        </w:rPr>
        <w:t>informacja z Krajowego Rejestru Karnego w zakresie określonym w art. 24 ust. 1</w:t>
      </w:r>
      <w:r w:rsidRPr="0070060F">
        <w:rPr>
          <w:rFonts w:ascii="Calibri" w:hAnsi="Calibri" w:cs="Calibri"/>
        </w:rPr>
        <w:t xml:space="preserve"> pkt 13, 14 i 21 ustawy Pzp, wystawionej nie wcześniej niż 6 miesięcy przed upływem terminu składania ofert</w:t>
      </w:r>
      <w:r w:rsidR="004E69E8">
        <w:rPr>
          <w:rFonts w:ascii="Calibri" w:hAnsi="Calibri" w:cs="Calibri"/>
        </w:rPr>
        <w:t xml:space="preserve"> albo wniosków o dopuszczenie do udziału w postępowaniu</w:t>
      </w:r>
      <w:r w:rsidRPr="0070060F">
        <w:rPr>
          <w:rFonts w:ascii="Calibri" w:hAnsi="Calibri" w:cs="Calibri"/>
        </w:rPr>
        <w:t xml:space="preserve">; </w:t>
      </w:r>
    </w:p>
    <w:p w14:paraId="3DB7CA28" w14:textId="77777777" w:rsidR="00C35D38" w:rsidRDefault="00C35D38" w:rsidP="001F658F">
      <w:pPr>
        <w:pStyle w:val="Akapitzlist"/>
        <w:numPr>
          <w:ilvl w:val="1"/>
          <w:numId w:val="25"/>
        </w:numPr>
        <w:spacing w:after="40"/>
        <w:ind w:left="993" w:hanging="426"/>
        <w:jc w:val="both"/>
        <w:rPr>
          <w:rFonts w:ascii="Calibri" w:hAnsi="Calibri" w:cs="Calibri"/>
        </w:rPr>
      </w:pPr>
      <w:r>
        <w:rPr>
          <w:rFonts w:ascii="Calibri" w:hAnsi="Calibri" w:cs="Calibri"/>
        </w:rPr>
        <w:t>z</w:t>
      </w:r>
      <w:r w:rsidRPr="00C35D38">
        <w:rPr>
          <w:rFonts w:ascii="Calibri" w:hAnsi="Calibri" w:cs="Calibri"/>
        </w:rPr>
        <w:t>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Calibri" w:hAnsi="Calibri" w:cs="Calibri"/>
        </w:rPr>
        <w:t>nania decyzji właściwego organu;</w:t>
      </w:r>
    </w:p>
    <w:p w14:paraId="4ED32DA2" w14:textId="77777777" w:rsidR="002E5E93" w:rsidRDefault="00C35D38" w:rsidP="001F658F">
      <w:pPr>
        <w:pStyle w:val="Akapitzlist"/>
        <w:numPr>
          <w:ilvl w:val="1"/>
          <w:numId w:val="25"/>
        </w:numPr>
        <w:spacing w:after="40"/>
        <w:ind w:left="993" w:hanging="426"/>
        <w:jc w:val="both"/>
        <w:rPr>
          <w:rFonts w:ascii="Calibri" w:hAnsi="Calibri" w:cs="Calibri"/>
        </w:rPr>
      </w:pPr>
      <w:r>
        <w:rPr>
          <w:rFonts w:ascii="Calibri" w:hAnsi="Calibri" w:cs="Calibri"/>
        </w:rPr>
        <w:t>z</w:t>
      </w:r>
      <w:r w:rsidRPr="00C35D38">
        <w:rPr>
          <w:rFonts w:ascii="Calibri" w:hAnsi="Calibri" w:cs="Calibri"/>
        </w:rPr>
        <w:t>aświadczenie właściwej terenowej jednostki organizacyjnej Zakładu Ubezpieczeń Społecznych lub Kasy Rolniczego Ubezpieczenia Społecznego albo inny dokument potwierdzający, że wykonawca nie zalega z opłacaniem składek na ubezpieczenia społe</w:t>
      </w:r>
      <w:r>
        <w:rPr>
          <w:rFonts w:ascii="Calibri" w:hAnsi="Calibri" w:cs="Calibri"/>
        </w:rPr>
        <w:t>czne lub zdrowotne, wystawione</w:t>
      </w:r>
      <w:r w:rsidRPr="00C35D38">
        <w:rPr>
          <w:rFonts w:ascii="Calibri" w:hAnsi="Calibri" w:cs="Calibri"/>
        </w:rPr>
        <w:t xml:space="preserv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w:t>
      </w:r>
      <w:r>
        <w:rPr>
          <w:rFonts w:ascii="Calibri" w:hAnsi="Calibri" w:cs="Calibri"/>
        </w:rPr>
        <w:t>zji właściwego organu</w:t>
      </w:r>
      <w:r w:rsidRPr="00C35D38">
        <w:rPr>
          <w:rFonts w:ascii="Calibri" w:hAnsi="Calibri" w:cs="Calibri"/>
        </w:rPr>
        <w:t>;</w:t>
      </w:r>
    </w:p>
    <w:p w14:paraId="168A762C" w14:textId="77777777" w:rsidR="002E5E93" w:rsidRPr="002E5E93" w:rsidRDefault="002E5E93" w:rsidP="001F658F">
      <w:pPr>
        <w:pStyle w:val="Akapitzlist"/>
        <w:numPr>
          <w:ilvl w:val="1"/>
          <w:numId w:val="25"/>
        </w:numPr>
        <w:spacing w:after="40"/>
        <w:ind w:left="993" w:hanging="426"/>
        <w:jc w:val="both"/>
        <w:rPr>
          <w:rFonts w:ascii="Calibri" w:hAnsi="Calibri" w:cs="Calibri"/>
        </w:rPr>
      </w:pPr>
      <w:r w:rsidRPr="002E5E93">
        <w:rPr>
          <w:rFonts w:ascii="Calibri" w:hAnsi="Calibri" w:cs="Calibri"/>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ascii="Calibri" w:hAnsi="Calibri" w:cs="Calibri"/>
        </w:rPr>
        <w:t>;</w:t>
      </w:r>
    </w:p>
    <w:p w14:paraId="58E4330D" w14:textId="77777777" w:rsidR="008D1C1B" w:rsidRPr="0070060F" w:rsidRDefault="00BB3F8C" w:rsidP="001F658F">
      <w:pPr>
        <w:pStyle w:val="Akapitzlist"/>
        <w:numPr>
          <w:ilvl w:val="1"/>
          <w:numId w:val="25"/>
        </w:numPr>
        <w:spacing w:after="40"/>
        <w:ind w:left="993" w:hanging="426"/>
        <w:jc w:val="both"/>
        <w:rPr>
          <w:rFonts w:ascii="Calibri" w:hAnsi="Calibri" w:cs="Calibri"/>
        </w:rPr>
      </w:pPr>
      <w:r w:rsidRPr="0070060F">
        <w:rPr>
          <w:rFonts w:ascii="Calibri" w:hAnsi="Calibri" w:cs="Calibri"/>
          <w:b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58754FC" w14:textId="77777777" w:rsidR="002E5E93" w:rsidRDefault="00BB3F8C" w:rsidP="001F658F">
      <w:pPr>
        <w:pStyle w:val="Akapitzlist"/>
        <w:numPr>
          <w:ilvl w:val="1"/>
          <w:numId w:val="25"/>
        </w:numPr>
        <w:spacing w:after="40"/>
        <w:ind w:left="993" w:hanging="426"/>
        <w:jc w:val="both"/>
        <w:rPr>
          <w:rFonts w:ascii="Calibri" w:hAnsi="Calibri" w:cs="Calibri"/>
        </w:rPr>
      </w:pPr>
      <w:r w:rsidRPr="0070060F">
        <w:rPr>
          <w:rFonts w:ascii="Calibri" w:hAnsi="Calibri" w:cs="Calibri"/>
        </w:rPr>
        <w:t>oświadczenie Wykonawcy o braku orzeczenia wobec niego tytułem środka zapobiegawczego zakazu ubiegania się o zamówienia publiczne;</w:t>
      </w:r>
    </w:p>
    <w:p w14:paraId="73D42A86" w14:textId="77777777" w:rsidR="002E5E93" w:rsidRPr="002E5E93" w:rsidRDefault="002E5E93" w:rsidP="001F658F">
      <w:pPr>
        <w:pStyle w:val="Akapitzlist"/>
        <w:numPr>
          <w:ilvl w:val="1"/>
          <w:numId w:val="25"/>
        </w:numPr>
        <w:spacing w:after="40"/>
        <w:ind w:left="993" w:hanging="426"/>
        <w:jc w:val="both"/>
        <w:rPr>
          <w:rFonts w:ascii="Calibri" w:hAnsi="Calibri" w:cs="Calibri"/>
        </w:rPr>
      </w:pPr>
      <w:r w:rsidRPr="002E5E93">
        <w:rPr>
          <w:rFonts w:ascii="Calibri" w:hAnsi="Calibri" w:cs="Calibri"/>
        </w:rPr>
        <w:t>oświadczenie wykonawcy o niezaleganiu z opłacaniem podatków i opłat lokalnych, o których mowa w ustawie z dnia 12 stycznia 1991 r. o podatkach i opłatach lokalnych (Dz. U. z 2016 r. poz. 716);</w:t>
      </w:r>
    </w:p>
    <w:p w14:paraId="2D7054DC" w14:textId="77777777" w:rsidR="00BB3F8C" w:rsidRDefault="00BB3F8C" w:rsidP="00BB3F8C">
      <w:pPr>
        <w:pStyle w:val="Akapitzlist"/>
        <w:spacing w:after="40"/>
        <w:ind w:left="426"/>
        <w:jc w:val="both"/>
        <w:rPr>
          <w:b/>
          <w:sz w:val="22"/>
          <w:szCs w:val="22"/>
        </w:rPr>
      </w:pPr>
    </w:p>
    <w:p w14:paraId="49745144" w14:textId="77777777" w:rsidR="007C0A54" w:rsidRPr="00EC2261" w:rsidRDefault="007C0A54" w:rsidP="001F658F">
      <w:pPr>
        <w:pStyle w:val="Tekstpodstawowy32"/>
        <w:numPr>
          <w:ilvl w:val="0"/>
          <w:numId w:val="5"/>
        </w:numPr>
        <w:tabs>
          <w:tab w:val="left" w:pos="426"/>
        </w:tabs>
        <w:spacing w:after="0"/>
        <w:ind w:left="426" w:hanging="426"/>
        <w:jc w:val="both"/>
        <w:rPr>
          <w:rFonts w:ascii="Calibri" w:hAnsi="Calibri" w:cs="Calibri"/>
          <w:sz w:val="20"/>
          <w:szCs w:val="20"/>
        </w:rPr>
      </w:pPr>
      <w:r w:rsidRPr="0070060F">
        <w:rPr>
          <w:rFonts w:ascii="Calibri" w:hAnsi="Calibri" w:cs="Calibri"/>
          <w:sz w:val="20"/>
          <w:szCs w:val="20"/>
        </w:rPr>
        <w:t>W celu potwierdzenia braku podstaw wykluczenia wykonawcy z udziału w postępowaniu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W/w ośw</w:t>
      </w:r>
      <w:r w:rsidR="00A07242" w:rsidRPr="0070060F">
        <w:rPr>
          <w:rFonts w:ascii="Calibri" w:hAnsi="Calibri" w:cs="Calibri"/>
          <w:sz w:val="20"/>
          <w:szCs w:val="20"/>
        </w:rPr>
        <w:t>iadczenie stanowi załącznik nr 6</w:t>
      </w:r>
      <w:r w:rsidRPr="0070060F">
        <w:rPr>
          <w:rFonts w:ascii="Calibri" w:hAnsi="Calibri" w:cs="Calibri"/>
          <w:sz w:val="20"/>
          <w:szCs w:val="20"/>
        </w:rPr>
        <w:t xml:space="preserve"> do SIWZ. W/w oświadczenie należy złożyć za pomocą platformy ePUAP lub poczty elektronicznej e-mail na adres Zamawiającego – w postaci </w:t>
      </w:r>
      <w:r w:rsidRPr="0070060F">
        <w:rPr>
          <w:rFonts w:ascii="Calibri" w:hAnsi="Calibri" w:cs="Calibri"/>
          <w:sz w:val="20"/>
          <w:szCs w:val="20"/>
        </w:rPr>
        <w:lastRenderedPageBreak/>
        <w:t xml:space="preserve">elektronicznej opatrzonej kwalifikowanym podpisem elektronicznym. W przypadku podmiotów wspólnie ubiegających się o zamówienie, każdy z wykonawców składa </w:t>
      </w:r>
      <w:r w:rsidRPr="00EC2261">
        <w:rPr>
          <w:rFonts w:ascii="Calibri" w:hAnsi="Calibri" w:cs="Calibri"/>
          <w:sz w:val="20"/>
          <w:szCs w:val="20"/>
        </w:rPr>
        <w:t>odrębne oświadczenie.</w:t>
      </w:r>
    </w:p>
    <w:p w14:paraId="0E5E7346" w14:textId="77777777" w:rsidR="007C0A54" w:rsidRPr="00EC2261" w:rsidRDefault="007C0A54" w:rsidP="007C0A54">
      <w:pPr>
        <w:pStyle w:val="Tekstpodstawowy32"/>
        <w:tabs>
          <w:tab w:val="left" w:pos="993"/>
        </w:tabs>
        <w:spacing w:after="0"/>
        <w:ind w:left="993"/>
        <w:jc w:val="both"/>
        <w:rPr>
          <w:sz w:val="22"/>
          <w:szCs w:val="22"/>
        </w:rPr>
      </w:pPr>
    </w:p>
    <w:p w14:paraId="5879088A" w14:textId="77777777" w:rsidR="00AD333C" w:rsidRPr="00EC2261" w:rsidRDefault="00BD19FF" w:rsidP="001F658F">
      <w:pPr>
        <w:pStyle w:val="Tekstpodstawowy32"/>
        <w:numPr>
          <w:ilvl w:val="0"/>
          <w:numId w:val="5"/>
        </w:numPr>
        <w:spacing w:after="0"/>
        <w:ind w:left="426" w:hanging="567"/>
        <w:jc w:val="both"/>
        <w:rPr>
          <w:rFonts w:ascii="Calibri" w:hAnsi="Calibri" w:cs="Calibri"/>
          <w:strike/>
          <w:sz w:val="20"/>
          <w:szCs w:val="20"/>
        </w:rPr>
      </w:pPr>
      <w:r w:rsidRPr="00EC2261">
        <w:rPr>
          <w:rFonts w:ascii="Calibri" w:hAnsi="Calibri" w:cs="Calibri"/>
          <w:sz w:val="20"/>
          <w:szCs w:val="20"/>
        </w:rPr>
        <w:t xml:space="preserve">W celu potwierdzenia spełniania przez Wykonawcę warunków udziału w postępowaniu, </w:t>
      </w:r>
      <w:r w:rsidR="00AD333C" w:rsidRPr="00EC2261">
        <w:rPr>
          <w:rFonts w:ascii="Calibri" w:hAnsi="Calibri" w:cs="Calibri"/>
          <w:sz w:val="20"/>
          <w:szCs w:val="20"/>
        </w:rPr>
        <w:t xml:space="preserve">Wykonawca, którego oferta została najwyżej oceniona, </w:t>
      </w:r>
      <w:r w:rsidR="00AD333C" w:rsidRPr="00EC2261">
        <w:rPr>
          <w:rFonts w:ascii="Calibri" w:hAnsi="Calibri" w:cs="Calibri"/>
          <w:sz w:val="20"/>
          <w:szCs w:val="20"/>
          <w:u w:val="single"/>
        </w:rPr>
        <w:t>na wezwanie Zamawiającego</w:t>
      </w:r>
      <w:r w:rsidR="00AD333C" w:rsidRPr="00EC2261">
        <w:rPr>
          <w:rFonts w:ascii="Calibri" w:hAnsi="Calibri" w:cs="Calibri"/>
          <w:sz w:val="20"/>
          <w:szCs w:val="20"/>
        </w:rPr>
        <w:t xml:space="preserve">, złoży w postaci elektronicznej za pomocą platformy ePUAP, lub poczty elektronicznej e-mail na adres Zamawiającego, w wyznaczonym, nie krótszym niż 10 dni, aktualne na dzień złożenia następujące oświadczenia i dokumenty: </w:t>
      </w:r>
    </w:p>
    <w:p w14:paraId="3649743E" w14:textId="77777777" w:rsidR="00E766F8" w:rsidRDefault="00A41CE8" w:rsidP="001F658F">
      <w:pPr>
        <w:pStyle w:val="Tekstpodstawowy32"/>
        <w:numPr>
          <w:ilvl w:val="1"/>
          <w:numId w:val="28"/>
        </w:numPr>
        <w:tabs>
          <w:tab w:val="left" w:pos="709"/>
        </w:tabs>
        <w:spacing w:after="0"/>
        <w:ind w:left="709" w:hanging="567"/>
        <w:jc w:val="both"/>
        <w:rPr>
          <w:rFonts w:ascii="Calibri" w:hAnsi="Calibri" w:cs="Calibri"/>
          <w:sz w:val="20"/>
          <w:szCs w:val="20"/>
        </w:rPr>
      </w:pPr>
      <w:r>
        <w:rPr>
          <w:rFonts w:ascii="Calibri" w:hAnsi="Calibri" w:cs="Calibri"/>
          <w:sz w:val="20"/>
          <w:szCs w:val="20"/>
        </w:rPr>
        <w:t>informacj</w:t>
      </w:r>
      <w:r w:rsidR="001E5EE9">
        <w:rPr>
          <w:rFonts w:ascii="Calibri" w:hAnsi="Calibri" w:cs="Calibri"/>
          <w:sz w:val="20"/>
          <w:szCs w:val="20"/>
        </w:rPr>
        <w:t>ę</w:t>
      </w:r>
      <w:r>
        <w:rPr>
          <w:rFonts w:ascii="Calibri" w:hAnsi="Calibri" w:cs="Calibri"/>
          <w:sz w:val="20"/>
          <w:szCs w:val="20"/>
        </w:rPr>
        <w:t xml:space="preserve"> banku lub spółdzielczej kasy oszczędnościowo – kredytowej potwierdzające</w:t>
      </w:r>
      <w:r w:rsidR="001E5EE9">
        <w:rPr>
          <w:rFonts w:ascii="Calibri" w:hAnsi="Calibri" w:cs="Calibri"/>
          <w:sz w:val="20"/>
          <w:szCs w:val="20"/>
        </w:rPr>
        <w:t xml:space="preserve"> </w:t>
      </w:r>
      <w:r>
        <w:rPr>
          <w:rFonts w:ascii="Calibri" w:hAnsi="Calibri" w:cs="Calibri"/>
          <w:sz w:val="20"/>
          <w:szCs w:val="20"/>
        </w:rPr>
        <w:t>wysokość posiadanych środków finansowych lub zdolność kredytową wykonawcy, w okresie nie wcześniejszym niż 1 miesiąc przed upływem terminu składania ofert albo wniosków o dopuszczenie do udziału w postępowaniu na co najmniej</w:t>
      </w:r>
      <w:r w:rsidR="00E766F8">
        <w:rPr>
          <w:rFonts w:ascii="Calibri" w:hAnsi="Calibri" w:cs="Calibri"/>
          <w:sz w:val="20"/>
          <w:szCs w:val="20"/>
        </w:rPr>
        <w:t>:</w:t>
      </w:r>
      <w:r>
        <w:rPr>
          <w:rFonts w:ascii="Calibri" w:hAnsi="Calibri" w:cs="Calibri"/>
          <w:sz w:val="20"/>
          <w:szCs w:val="20"/>
        </w:rPr>
        <w:t xml:space="preserve"> </w:t>
      </w:r>
    </w:p>
    <w:p w14:paraId="3AFD4DC2" w14:textId="77777777" w:rsidR="00E766F8" w:rsidRDefault="00E766F8" w:rsidP="00005028">
      <w:pPr>
        <w:pStyle w:val="Tekstpodstawowy32"/>
        <w:tabs>
          <w:tab w:val="left" w:pos="709"/>
        </w:tabs>
        <w:spacing w:after="0"/>
        <w:ind w:left="709"/>
        <w:jc w:val="both"/>
        <w:rPr>
          <w:rFonts w:ascii="Calibri" w:hAnsi="Calibri" w:cs="Calibri"/>
          <w:sz w:val="20"/>
          <w:szCs w:val="20"/>
        </w:rPr>
      </w:pPr>
      <w:r>
        <w:rPr>
          <w:rFonts w:ascii="Calibri" w:hAnsi="Calibri" w:cs="Calibri"/>
          <w:sz w:val="20"/>
          <w:szCs w:val="20"/>
        </w:rPr>
        <w:t>5</w:t>
      </w:r>
      <w:r w:rsidR="00A41CE8" w:rsidRPr="0070060F">
        <w:rPr>
          <w:rFonts w:ascii="Calibri" w:hAnsi="Calibri" w:cs="Calibri"/>
          <w:sz w:val="20"/>
          <w:szCs w:val="20"/>
        </w:rPr>
        <w:t xml:space="preserve">00.000 </w:t>
      </w:r>
      <w:r w:rsidR="00766EE8">
        <w:rPr>
          <w:rFonts w:ascii="Calibri" w:hAnsi="Calibri" w:cs="Calibri"/>
          <w:sz w:val="20"/>
          <w:szCs w:val="20"/>
        </w:rPr>
        <w:t xml:space="preserve">złotych </w:t>
      </w:r>
      <w:r w:rsidR="00A41CE8" w:rsidRPr="0070060F">
        <w:rPr>
          <w:rFonts w:ascii="Calibri" w:hAnsi="Calibri" w:cs="Calibri"/>
          <w:sz w:val="20"/>
          <w:szCs w:val="20"/>
        </w:rPr>
        <w:t xml:space="preserve">(słownie: </w:t>
      </w:r>
      <w:r>
        <w:rPr>
          <w:rFonts w:ascii="Calibri" w:hAnsi="Calibri" w:cs="Calibri"/>
          <w:sz w:val="20"/>
          <w:szCs w:val="20"/>
        </w:rPr>
        <w:t>pięćset</w:t>
      </w:r>
      <w:r w:rsidR="00766EE8">
        <w:rPr>
          <w:rFonts w:ascii="Calibri" w:hAnsi="Calibri" w:cs="Calibri"/>
          <w:sz w:val="20"/>
          <w:szCs w:val="20"/>
        </w:rPr>
        <w:t xml:space="preserve"> tysięcy złotych)</w:t>
      </w:r>
      <w:r>
        <w:rPr>
          <w:rFonts w:ascii="Calibri" w:hAnsi="Calibri" w:cs="Calibri"/>
          <w:sz w:val="20"/>
          <w:szCs w:val="20"/>
        </w:rPr>
        <w:t xml:space="preserve"> – </w:t>
      </w:r>
      <w:r w:rsidRPr="00E766F8">
        <w:rPr>
          <w:rFonts w:ascii="Calibri" w:hAnsi="Calibri" w:cs="Calibri"/>
          <w:b/>
          <w:sz w:val="20"/>
          <w:szCs w:val="20"/>
          <w:u w:val="single"/>
        </w:rPr>
        <w:t>dotyczy Pakietu nr 1 – 2</w:t>
      </w:r>
      <w:r>
        <w:rPr>
          <w:rFonts w:ascii="Calibri" w:hAnsi="Calibri" w:cs="Calibri"/>
          <w:sz w:val="20"/>
          <w:szCs w:val="20"/>
        </w:rPr>
        <w:t xml:space="preserve">, </w:t>
      </w:r>
    </w:p>
    <w:p w14:paraId="229CE026" w14:textId="77777777" w:rsidR="00FC453E" w:rsidRPr="00E766F8" w:rsidRDefault="00E766F8" w:rsidP="00005028">
      <w:pPr>
        <w:pStyle w:val="Tekstpodstawowy32"/>
        <w:tabs>
          <w:tab w:val="left" w:pos="709"/>
        </w:tabs>
        <w:spacing w:after="0"/>
        <w:ind w:left="709"/>
        <w:jc w:val="both"/>
        <w:rPr>
          <w:rFonts w:ascii="Calibri" w:hAnsi="Calibri" w:cs="Calibri"/>
          <w:sz w:val="20"/>
          <w:szCs w:val="20"/>
        </w:rPr>
      </w:pPr>
      <w:r>
        <w:rPr>
          <w:rFonts w:ascii="Calibri" w:hAnsi="Calibri" w:cs="Calibri"/>
          <w:sz w:val="20"/>
          <w:szCs w:val="20"/>
        </w:rPr>
        <w:t xml:space="preserve">100.000 złotych (słownie: sto tysięcy złotych) – </w:t>
      </w:r>
      <w:r w:rsidRPr="00E766F8">
        <w:rPr>
          <w:rFonts w:ascii="Calibri" w:hAnsi="Calibri" w:cs="Calibri"/>
          <w:b/>
          <w:sz w:val="20"/>
          <w:szCs w:val="20"/>
          <w:u w:val="single"/>
        </w:rPr>
        <w:t>dotyczy Pakietu nr 3</w:t>
      </w:r>
      <w:r w:rsidR="00A41CE8" w:rsidRPr="00E766F8">
        <w:rPr>
          <w:rFonts w:ascii="Calibri" w:hAnsi="Calibri" w:cs="Calibri"/>
          <w:b/>
          <w:sz w:val="20"/>
          <w:szCs w:val="20"/>
          <w:u w:val="single"/>
        </w:rPr>
        <w:t>;</w:t>
      </w:r>
    </w:p>
    <w:p w14:paraId="774FCF05" w14:textId="77777777" w:rsidR="00E766F8" w:rsidRDefault="00766EE8" w:rsidP="001F658F">
      <w:pPr>
        <w:pStyle w:val="Tekstpodstawowy32"/>
        <w:numPr>
          <w:ilvl w:val="1"/>
          <w:numId w:val="28"/>
        </w:numPr>
        <w:tabs>
          <w:tab w:val="left" w:pos="709"/>
        </w:tabs>
        <w:spacing w:after="0"/>
        <w:ind w:left="709" w:hanging="567"/>
        <w:jc w:val="both"/>
        <w:rPr>
          <w:rFonts w:ascii="Calibri" w:hAnsi="Calibri" w:cs="Calibri"/>
          <w:sz w:val="20"/>
          <w:szCs w:val="20"/>
        </w:rPr>
      </w:pPr>
      <w:r w:rsidRPr="00FC453E">
        <w:rPr>
          <w:rFonts w:ascii="Calibri" w:hAnsi="Calibri" w:cs="Calibri"/>
          <w:sz w:val="20"/>
          <w:szCs w:val="20"/>
        </w:rPr>
        <w:t>dokument</w:t>
      </w:r>
      <w:r w:rsidR="001E5EE9">
        <w:rPr>
          <w:rFonts w:ascii="Calibri" w:hAnsi="Calibri" w:cs="Calibri"/>
          <w:sz w:val="20"/>
          <w:szCs w:val="20"/>
        </w:rPr>
        <w:t>y</w:t>
      </w:r>
      <w:r w:rsidRPr="00FC453E">
        <w:rPr>
          <w:rFonts w:ascii="Calibri" w:hAnsi="Calibri" w:cs="Calibri"/>
          <w:sz w:val="20"/>
          <w:szCs w:val="20"/>
        </w:rPr>
        <w:t xml:space="preserve"> potwierdzając</w:t>
      </w:r>
      <w:r w:rsidR="001E5EE9">
        <w:rPr>
          <w:rFonts w:ascii="Calibri" w:hAnsi="Calibri" w:cs="Calibri"/>
          <w:sz w:val="20"/>
          <w:szCs w:val="20"/>
        </w:rPr>
        <w:t>e</w:t>
      </w:r>
      <w:r w:rsidRPr="00FC453E">
        <w:rPr>
          <w:rFonts w:ascii="Calibri" w:hAnsi="Calibri" w:cs="Calibri"/>
          <w:sz w:val="20"/>
          <w:szCs w:val="20"/>
        </w:rPr>
        <w:t>, że wykonawca jest ubezpieczony od odpowiedzialności cywilnej w zakresie prowadzonej działalności związanej z przedmiotem zamówienia na sumę gwarancyj</w:t>
      </w:r>
      <w:r w:rsidR="00E766F8">
        <w:rPr>
          <w:rFonts w:ascii="Calibri" w:hAnsi="Calibri" w:cs="Calibri"/>
          <w:sz w:val="20"/>
          <w:szCs w:val="20"/>
        </w:rPr>
        <w:t>ną w wysokości nie niższej niż:</w:t>
      </w:r>
    </w:p>
    <w:p w14:paraId="4BC5DC04" w14:textId="77777777" w:rsidR="00940F8F" w:rsidRDefault="00940F8F" w:rsidP="00005028">
      <w:pPr>
        <w:pStyle w:val="Tekstpodstawowy32"/>
        <w:tabs>
          <w:tab w:val="left" w:pos="709"/>
        </w:tabs>
        <w:spacing w:after="0"/>
        <w:ind w:left="709"/>
        <w:jc w:val="both"/>
        <w:rPr>
          <w:rFonts w:ascii="Calibri" w:hAnsi="Calibri" w:cs="Calibri"/>
          <w:sz w:val="20"/>
          <w:szCs w:val="20"/>
        </w:rPr>
      </w:pPr>
      <w:r>
        <w:rPr>
          <w:rFonts w:ascii="Calibri" w:hAnsi="Calibri" w:cs="Calibri"/>
          <w:sz w:val="20"/>
          <w:szCs w:val="20"/>
        </w:rPr>
        <w:t>500.000 zł</w:t>
      </w:r>
      <w:r w:rsidR="00E766F8">
        <w:rPr>
          <w:rFonts w:ascii="Calibri" w:hAnsi="Calibri" w:cs="Calibri"/>
          <w:sz w:val="20"/>
          <w:szCs w:val="20"/>
        </w:rPr>
        <w:t>otych (słownie: pięćset</w:t>
      </w:r>
      <w:r w:rsidR="00766EE8" w:rsidRPr="00FC453E">
        <w:rPr>
          <w:rFonts w:ascii="Calibri" w:hAnsi="Calibri" w:cs="Calibri"/>
          <w:sz w:val="20"/>
          <w:szCs w:val="20"/>
        </w:rPr>
        <w:t xml:space="preserve"> tysięcy złotych)</w:t>
      </w:r>
      <w:r w:rsidR="00E766F8">
        <w:rPr>
          <w:rFonts w:ascii="Calibri" w:hAnsi="Calibri" w:cs="Calibri"/>
          <w:sz w:val="20"/>
          <w:szCs w:val="20"/>
        </w:rPr>
        <w:t xml:space="preserve"> </w:t>
      </w:r>
      <w:r w:rsidR="00E766F8" w:rsidRPr="00E766F8">
        <w:rPr>
          <w:rFonts w:ascii="Calibri" w:hAnsi="Calibri" w:cs="Calibri"/>
          <w:b/>
          <w:sz w:val="20"/>
          <w:szCs w:val="20"/>
          <w:u w:val="single"/>
        </w:rPr>
        <w:t>– dotyczy Pakietu nr 1 – 2</w:t>
      </w:r>
      <w:r w:rsidR="00E766F8">
        <w:rPr>
          <w:rFonts w:ascii="Calibri" w:hAnsi="Calibri" w:cs="Calibri"/>
          <w:sz w:val="20"/>
          <w:szCs w:val="20"/>
        </w:rPr>
        <w:t>,</w:t>
      </w:r>
      <w:r>
        <w:rPr>
          <w:rFonts w:ascii="Calibri" w:hAnsi="Calibri" w:cs="Calibri"/>
          <w:sz w:val="20"/>
          <w:szCs w:val="20"/>
        </w:rPr>
        <w:t xml:space="preserve">  </w:t>
      </w:r>
    </w:p>
    <w:p w14:paraId="00966032" w14:textId="77777777" w:rsidR="00E766F8" w:rsidRPr="00940F8F" w:rsidRDefault="00940F8F" w:rsidP="00005028">
      <w:pPr>
        <w:pStyle w:val="Tekstpodstawowy32"/>
        <w:tabs>
          <w:tab w:val="left" w:pos="709"/>
        </w:tabs>
        <w:spacing w:after="0"/>
        <w:ind w:left="709"/>
        <w:jc w:val="both"/>
        <w:rPr>
          <w:rFonts w:ascii="Calibri" w:hAnsi="Calibri" w:cs="Calibri"/>
          <w:sz w:val="20"/>
          <w:szCs w:val="20"/>
        </w:rPr>
      </w:pPr>
      <w:r>
        <w:rPr>
          <w:rFonts w:ascii="Calibri" w:hAnsi="Calibri" w:cs="Calibri"/>
          <w:sz w:val="20"/>
          <w:szCs w:val="20"/>
        </w:rPr>
        <w:t>100.000 zł</w:t>
      </w:r>
      <w:r w:rsidR="00E766F8" w:rsidRPr="00940F8F">
        <w:rPr>
          <w:rFonts w:ascii="Calibri" w:hAnsi="Calibri" w:cs="Calibri"/>
          <w:sz w:val="20"/>
          <w:szCs w:val="20"/>
        </w:rPr>
        <w:t xml:space="preserve">otych (słownie: sto tysięcy złotych) </w:t>
      </w:r>
      <w:r w:rsidR="00E766F8" w:rsidRPr="00940F8F">
        <w:rPr>
          <w:rFonts w:ascii="Calibri" w:hAnsi="Calibri" w:cs="Calibri"/>
          <w:b/>
          <w:sz w:val="20"/>
          <w:szCs w:val="20"/>
          <w:u w:val="single"/>
        </w:rPr>
        <w:t>– dotyczy Pakietu nr 3;</w:t>
      </w:r>
    </w:p>
    <w:p w14:paraId="23F5105E" w14:textId="77777777" w:rsidR="00325069" w:rsidRDefault="00EC1D83" w:rsidP="001F658F">
      <w:pPr>
        <w:pStyle w:val="Tekstpodstawowy32"/>
        <w:numPr>
          <w:ilvl w:val="1"/>
          <w:numId w:val="28"/>
        </w:numPr>
        <w:tabs>
          <w:tab w:val="left" w:pos="709"/>
        </w:tabs>
        <w:spacing w:after="0"/>
        <w:ind w:left="709" w:hanging="567"/>
        <w:jc w:val="both"/>
        <w:rPr>
          <w:rFonts w:ascii="Calibri" w:hAnsi="Calibri" w:cs="Calibri"/>
          <w:sz w:val="20"/>
          <w:szCs w:val="20"/>
        </w:rPr>
      </w:pPr>
      <w:r>
        <w:rPr>
          <w:rFonts w:ascii="Calibri" w:hAnsi="Calibri" w:cs="Calibri"/>
          <w:sz w:val="20"/>
          <w:szCs w:val="20"/>
        </w:rPr>
        <w:t xml:space="preserve">wykaz dostaw </w:t>
      </w:r>
      <w:r w:rsidR="00994606">
        <w:rPr>
          <w:rFonts w:ascii="Calibri" w:hAnsi="Calibri" w:cs="Calibri"/>
          <w:sz w:val="20"/>
          <w:szCs w:val="20"/>
        </w:rPr>
        <w:t>wykonanych</w:t>
      </w:r>
      <w:r w:rsidR="00994606" w:rsidRPr="00214962">
        <w:rPr>
          <w:rFonts w:ascii="Calibri" w:hAnsi="Calibri" w:cs="Calibri"/>
          <w:sz w:val="20"/>
          <w:szCs w:val="20"/>
        </w:rPr>
        <w:t xml:space="preserve">, </w:t>
      </w:r>
      <w:r w:rsidR="00E96DA7" w:rsidRPr="00214962">
        <w:rPr>
          <w:rFonts w:ascii="Calibri" w:hAnsi="Calibri" w:cs="Calibri"/>
          <w:sz w:val="20"/>
          <w:szCs w:val="20"/>
        </w:rPr>
        <w:t xml:space="preserve">w okresie ostatnich 3 lat przed upływem terminu składania ofert, a jeżeli okres prowadzenia działalności jest krótszy – w tym </w:t>
      </w:r>
      <w:r w:rsidR="00E96DA7" w:rsidRPr="00B8148C">
        <w:rPr>
          <w:rFonts w:ascii="Calibri" w:hAnsi="Calibri" w:cs="Calibri"/>
          <w:sz w:val="20"/>
          <w:szCs w:val="20"/>
        </w:rPr>
        <w:t xml:space="preserve">okresie, wraz z podaniem ich wartości, przedmiotu, dat wykonania i podmiotów, na rzecz których dostawy </w:t>
      </w:r>
      <w:r w:rsidR="002E5E93" w:rsidRPr="00B8148C">
        <w:rPr>
          <w:rFonts w:ascii="Calibri" w:hAnsi="Calibri" w:cs="Calibri"/>
          <w:sz w:val="20"/>
          <w:szCs w:val="20"/>
        </w:rPr>
        <w:t xml:space="preserve">lub usługi </w:t>
      </w:r>
      <w:r w:rsidR="00E96DA7" w:rsidRPr="00B8148C">
        <w:rPr>
          <w:rFonts w:ascii="Calibri" w:hAnsi="Calibri" w:cs="Calibri"/>
          <w:sz w:val="20"/>
          <w:szCs w:val="20"/>
        </w:rPr>
        <w:t xml:space="preserve">zostały wykonane, oraz załączeniem dowodów określających czy dostawy </w:t>
      </w:r>
      <w:r w:rsidR="00377B94" w:rsidRPr="00B8148C">
        <w:rPr>
          <w:rFonts w:ascii="Calibri" w:hAnsi="Calibri" w:cs="Calibri"/>
          <w:sz w:val="20"/>
          <w:szCs w:val="20"/>
        </w:rPr>
        <w:t>lub usługi</w:t>
      </w:r>
      <w:r w:rsidR="0020281D" w:rsidRPr="00B8148C">
        <w:rPr>
          <w:rFonts w:ascii="Calibri" w:hAnsi="Calibri" w:cs="Calibri"/>
          <w:sz w:val="20"/>
          <w:szCs w:val="20"/>
        </w:rPr>
        <w:t xml:space="preserve"> wykazane na potwierdzenie spełniania warunku </w:t>
      </w:r>
      <w:r w:rsidR="00940F8F">
        <w:rPr>
          <w:rFonts w:ascii="Calibri" w:hAnsi="Calibri" w:cs="Calibri"/>
          <w:sz w:val="20"/>
          <w:szCs w:val="20"/>
        </w:rPr>
        <w:t>udziału w postępowaniu, o których</w:t>
      </w:r>
      <w:r w:rsidR="0020281D" w:rsidRPr="00B8148C">
        <w:rPr>
          <w:rFonts w:ascii="Calibri" w:hAnsi="Calibri" w:cs="Calibri"/>
          <w:sz w:val="20"/>
          <w:szCs w:val="20"/>
        </w:rPr>
        <w:t xml:space="preserve"> mowa w rozdziale V pkt. 1.2.3.1 SIWZ</w:t>
      </w:r>
      <w:r w:rsidR="00325069" w:rsidRPr="00325069">
        <w:rPr>
          <w:rFonts w:ascii="Calibri" w:hAnsi="Calibri" w:cs="Calibri"/>
          <w:b/>
          <w:sz w:val="20"/>
          <w:szCs w:val="20"/>
          <w:u w:val="single"/>
        </w:rPr>
        <w:t>– dotyczy Pakietu nr 1 – 3</w:t>
      </w:r>
      <w:r w:rsidR="0020281D" w:rsidRPr="00B8148C">
        <w:rPr>
          <w:rFonts w:ascii="Calibri" w:hAnsi="Calibri" w:cs="Calibri"/>
          <w:sz w:val="20"/>
          <w:szCs w:val="20"/>
        </w:rPr>
        <w:t xml:space="preserve">, </w:t>
      </w:r>
      <w:r w:rsidR="00E96DA7" w:rsidRPr="00B8148C">
        <w:rPr>
          <w:rFonts w:ascii="Calibri" w:hAnsi="Calibri" w:cs="Calibri"/>
          <w:sz w:val="20"/>
          <w:szCs w:val="20"/>
        </w:rPr>
        <w:t>zostały wykonane należycie</w:t>
      </w:r>
      <w:r w:rsidR="0020281D" w:rsidRPr="00B8148C">
        <w:rPr>
          <w:rFonts w:ascii="Calibri" w:hAnsi="Calibri" w:cs="Calibri"/>
          <w:sz w:val="20"/>
          <w:szCs w:val="20"/>
        </w:rPr>
        <w:t>, zgodnie z Załącznikiem nr 7 do SIWZ</w:t>
      </w:r>
      <w:r w:rsidR="00377B94" w:rsidRPr="00325069">
        <w:rPr>
          <w:rFonts w:ascii="Calibri" w:hAnsi="Calibri" w:cs="Calibri"/>
          <w:sz w:val="20"/>
          <w:szCs w:val="20"/>
        </w:rPr>
        <w:t>.</w:t>
      </w:r>
      <w:r w:rsidR="00377B94" w:rsidRPr="00B8148C">
        <w:rPr>
          <w:rFonts w:ascii="Calibri" w:hAnsi="Calibri" w:cs="Calibri"/>
          <w:sz w:val="20"/>
          <w:szCs w:val="20"/>
        </w:rPr>
        <w:t xml:space="preserve"> </w:t>
      </w:r>
      <w:r w:rsidR="00325069">
        <w:rPr>
          <w:rFonts w:ascii="Calibri" w:hAnsi="Calibri" w:cs="Calibri"/>
          <w:sz w:val="20"/>
          <w:szCs w:val="20"/>
        </w:rPr>
        <w:t xml:space="preserve"> </w:t>
      </w:r>
      <w:r w:rsidR="00214962" w:rsidRPr="00B8148C">
        <w:rPr>
          <w:rFonts w:ascii="Calibri" w:hAnsi="Calibri" w:cs="Calibri"/>
          <w:sz w:val="20"/>
          <w:szCs w:val="20"/>
        </w:rPr>
        <w:t>D</w:t>
      </w:r>
      <w:r w:rsidR="00E96DA7" w:rsidRPr="00B8148C">
        <w:rPr>
          <w:rFonts w:ascii="Calibri" w:hAnsi="Calibri" w:cs="Calibri"/>
          <w:sz w:val="20"/>
          <w:szCs w:val="20"/>
        </w:rPr>
        <w:t xml:space="preserve">owodami, o których mowa, są referencje bądź inne dokumenty wystawione przez podmiot, na rzecz którego dostawy </w:t>
      </w:r>
      <w:r w:rsidR="00214962" w:rsidRPr="00B8148C">
        <w:rPr>
          <w:rFonts w:ascii="Calibri" w:hAnsi="Calibri" w:cs="Calibri"/>
          <w:sz w:val="20"/>
          <w:szCs w:val="20"/>
        </w:rPr>
        <w:t xml:space="preserve">lub usługi </w:t>
      </w:r>
      <w:r w:rsidR="00E96DA7" w:rsidRPr="00B8148C">
        <w:rPr>
          <w:rFonts w:ascii="Calibri" w:hAnsi="Calibri" w:cs="Calibri"/>
          <w:sz w:val="20"/>
          <w:szCs w:val="20"/>
        </w:rPr>
        <w:t>były wykonywane</w:t>
      </w:r>
      <w:r w:rsidR="00214962" w:rsidRPr="00B8148C">
        <w:rPr>
          <w:rFonts w:ascii="Calibri" w:hAnsi="Calibri" w:cs="Calibri"/>
          <w:sz w:val="20"/>
          <w:szCs w:val="20"/>
        </w:rPr>
        <w:t xml:space="preserve">, a jeżeli z uzasadnionej przyczyny o obiektywnym charakterze wykonawca nie jest w stanie uzyskać tych dokumentów – oświadczenie wykonawcy. </w:t>
      </w:r>
      <w:r w:rsidR="00214962">
        <w:rPr>
          <w:rFonts w:ascii="Calibri" w:hAnsi="Calibri" w:cs="Calibri"/>
          <w:sz w:val="20"/>
          <w:szCs w:val="20"/>
        </w:rPr>
        <w:t xml:space="preserve"> </w:t>
      </w:r>
    </w:p>
    <w:p w14:paraId="0B81B474" w14:textId="77777777" w:rsidR="007C0A54" w:rsidRDefault="00214962" w:rsidP="001F658F">
      <w:pPr>
        <w:pStyle w:val="Tekstpodstawowy32"/>
        <w:numPr>
          <w:ilvl w:val="1"/>
          <w:numId w:val="28"/>
        </w:numPr>
        <w:tabs>
          <w:tab w:val="left" w:pos="709"/>
        </w:tabs>
        <w:spacing w:after="0"/>
        <w:ind w:left="709" w:hanging="567"/>
        <w:jc w:val="both"/>
        <w:rPr>
          <w:rFonts w:ascii="Calibri" w:hAnsi="Calibri" w:cs="Calibri"/>
          <w:sz w:val="20"/>
          <w:szCs w:val="20"/>
        </w:rPr>
      </w:pPr>
      <w:r>
        <w:rPr>
          <w:rFonts w:ascii="Calibri" w:hAnsi="Calibri" w:cs="Calibri"/>
          <w:sz w:val="20"/>
          <w:szCs w:val="20"/>
        </w:rPr>
        <w:t xml:space="preserve">Wykaz osób, skierowanych przez wykonawcę do realizacji zamówienia publicznego, w szczególności odpowiedzialnych za </w:t>
      </w:r>
      <w:r w:rsidR="000E6726">
        <w:rPr>
          <w:rFonts w:ascii="Calibri" w:hAnsi="Calibri" w:cs="Calibri"/>
          <w:sz w:val="20"/>
          <w:szCs w:val="20"/>
        </w:rPr>
        <w:t xml:space="preserve">kierowanie pracami i </w:t>
      </w:r>
      <w:r>
        <w:rPr>
          <w:rFonts w:ascii="Calibri" w:hAnsi="Calibri" w:cs="Calibri"/>
          <w:sz w:val="20"/>
          <w:szCs w:val="20"/>
        </w:rPr>
        <w:t xml:space="preserve">świadczenie usług, </w:t>
      </w:r>
      <w:r w:rsidR="00325069">
        <w:rPr>
          <w:rFonts w:ascii="Calibri" w:hAnsi="Calibri" w:cs="Calibri"/>
          <w:sz w:val="20"/>
          <w:szCs w:val="20"/>
        </w:rPr>
        <w:t xml:space="preserve">o których mowa w rozdziale V pkt. 1.2.3.2 SIWZ </w:t>
      </w:r>
      <w:r w:rsidR="00325069" w:rsidRPr="00325069">
        <w:rPr>
          <w:rFonts w:ascii="Calibri" w:hAnsi="Calibri" w:cs="Calibri"/>
          <w:b/>
          <w:sz w:val="20"/>
          <w:szCs w:val="20"/>
          <w:u w:val="single"/>
        </w:rPr>
        <w:t>– dotyczy Pakietu nr 1 – 3</w:t>
      </w:r>
      <w:r w:rsidR="00325069">
        <w:rPr>
          <w:rFonts w:ascii="Calibri" w:hAnsi="Calibri" w:cs="Calibri"/>
          <w:sz w:val="20"/>
          <w:szCs w:val="20"/>
        </w:rPr>
        <w:t xml:space="preserve"> </w:t>
      </w:r>
      <w:r>
        <w:rPr>
          <w:rFonts w:ascii="Calibri" w:hAnsi="Calibri" w:cs="Calibri"/>
          <w:sz w:val="20"/>
          <w:szCs w:val="20"/>
        </w:rPr>
        <w:t xml:space="preserve">wraz z informacjami na temat </w:t>
      </w:r>
      <w:r w:rsidR="000E6726">
        <w:rPr>
          <w:rFonts w:ascii="Calibri" w:hAnsi="Calibri" w:cs="Calibri"/>
          <w:sz w:val="20"/>
          <w:szCs w:val="20"/>
        </w:rPr>
        <w:t>doświadczenia</w:t>
      </w:r>
      <w:r w:rsidR="009B4032">
        <w:rPr>
          <w:rFonts w:ascii="Calibri" w:hAnsi="Calibri" w:cs="Calibri"/>
          <w:sz w:val="20"/>
          <w:szCs w:val="20"/>
        </w:rPr>
        <w:t xml:space="preserve"> niezbędnych do wykonania zamówienia publicznego, a także zakresu wykonywanych przez nie czynności oraz informacją o podstawie do dysponowania tymi osobami, sporządzonego zgodnie z Załącznikiem nr 8</w:t>
      </w:r>
      <w:r w:rsidR="004653C2">
        <w:rPr>
          <w:rFonts w:ascii="Calibri" w:hAnsi="Calibri" w:cs="Calibri"/>
          <w:sz w:val="20"/>
          <w:szCs w:val="20"/>
        </w:rPr>
        <w:t>.1</w:t>
      </w:r>
      <w:r w:rsidR="009B4032">
        <w:rPr>
          <w:rFonts w:ascii="Calibri" w:hAnsi="Calibri" w:cs="Calibri"/>
          <w:sz w:val="20"/>
          <w:szCs w:val="20"/>
        </w:rPr>
        <w:t xml:space="preserve"> do SIWZ</w:t>
      </w:r>
      <w:r w:rsidR="004653C2">
        <w:rPr>
          <w:rFonts w:ascii="Calibri" w:hAnsi="Calibri" w:cs="Calibri"/>
          <w:sz w:val="20"/>
          <w:szCs w:val="20"/>
        </w:rPr>
        <w:t xml:space="preserve"> – dotyczy Pakietu nr 1, Załącznikiem nr 8.2 do SIWZ – dotyczy Pakietu nr 2, Załącznikiem nr 8.3 do SIWZ – dotyczy Pakietu nr 3</w:t>
      </w:r>
      <w:r w:rsidR="009B4032">
        <w:rPr>
          <w:rFonts w:ascii="Calibri" w:hAnsi="Calibri" w:cs="Calibri"/>
          <w:sz w:val="20"/>
          <w:szCs w:val="20"/>
        </w:rPr>
        <w:t>.</w:t>
      </w:r>
    </w:p>
    <w:p w14:paraId="09F47E01" w14:textId="77777777" w:rsidR="000914FE" w:rsidRPr="000914FE" w:rsidRDefault="000914FE" w:rsidP="000914FE">
      <w:pPr>
        <w:pStyle w:val="Tekstpodstawowy32"/>
        <w:tabs>
          <w:tab w:val="left" w:pos="1134"/>
        </w:tabs>
        <w:spacing w:after="0"/>
        <w:ind w:left="1134"/>
        <w:jc w:val="both"/>
        <w:rPr>
          <w:rFonts w:ascii="Calibri" w:hAnsi="Calibri" w:cs="Calibri"/>
          <w:sz w:val="20"/>
          <w:szCs w:val="20"/>
        </w:rPr>
      </w:pPr>
    </w:p>
    <w:p w14:paraId="03929C82" w14:textId="37693A8D" w:rsidR="00184551" w:rsidRPr="00F3367F" w:rsidRDefault="00184551" w:rsidP="001F658F">
      <w:pPr>
        <w:pStyle w:val="Tekstpodstawowy32"/>
        <w:numPr>
          <w:ilvl w:val="0"/>
          <w:numId w:val="29"/>
        </w:numPr>
        <w:tabs>
          <w:tab w:val="left" w:pos="426"/>
        </w:tabs>
        <w:spacing w:after="0"/>
        <w:ind w:left="426" w:hanging="426"/>
        <w:jc w:val="both"/>
        <w:rPr>
          <w:rFonts w:ascii="Calibri" w:hAnsi="Calibri" w:cs="Calibri"/>
          <w:strike/>
          <w:color w:val="FF0000"/>
          <w:sz w:val="20"/>
          <w:szCs w:val="20"/>
        </w:rPr>
      </w:pPr>
      <w:r w:rsidRPr="009A6A20">
        <w:rPr>
          <w:rFonts w:ascii="Calibri" w:hAnsi="Calibri" w:cs="Calibri"/>
          <w:sz w:val="20"/>
          <w:szCs w:val="20"/>
        </w:rPr>
        <w:t xml:space="preserve">W celu potwierdzenia, że oferowane dostawy spełniają wymagania określone w SIWZ, Wykonawca, którego oferta została najwyżej oceniona, </w:t>
      </w:r>
      <w:r w:rsidRPr="009A6A20">
        <w:rPr>
          <w:rFonts w:ascii="Calibri" w:hAnsi="Calibri" w:cs="Calibri"/>
          <w:sz w:val="20"/>
          <w:szCs w:val="20"/>
          <w:u w:val="single"/>
        </w:rPr>
        <w:t>na wezwanie Zamawiającego</w:t>
      </w:r>
      <w:r w:rsidRPr="009A6A20">
        <w:rPr>
          <w:rFonts w:ascii="Calibri" w:hAnsi="Calibri" w:cs="Calibri"/>
          <w:sz w:val="20"/>
          <w:szCs w:val="20"/>
        </w:rPr>
        <w:t>, złoży</w:t>
      </w:r>
      <w:r w:rsidR="00F3367F">
        <w:rPr>
          <w:rFonts w:ascii="Calibri" w:hAnsi="Calibri" w:cs="Calibri"/>
          <w:sz w:val="20"/>
          <w:szCs w:val="20"/>
        </w:rPr>
        <w:t>:</w:t>
      </w:r>
      <w:r w:rsidRPr="009A6A20">
        <w:rPr>
          <w:rFonts w:ascii="Calibri" w:hAnsi="Calibri" w:cs="Calibri"/>
          <w:sz w:val="20"/>
          <w:szCs w:val="20"/>
        </w:rPr>
        <w:t xml:space="preserve"> </w:t>
      </w:r>
      <w:r w:rsidRPr="00F3367F">
        <w:rPr>
          <w:rFonts w:ascii="Calibri" w:hAnsi="Calibri" w:cs="Calibri"/>
          <w:strike/>
          <w:color w:val="FF0000"/>
          <w:sz w:val="20"/>
          <w:szCs w:val="20"/>
        </w:rPr>
        <w:t xml:space="preserve">w postaci elektronicznej za pomocą platformy ePUAP, lub poczty elektronicznej e-mail na adres Zamawiającego, w terminie nie krótszym niż 10 dni, następujące </w:t>
      </w:r>
      <w:r w:rsidR="005D061F" w:rsidRPr="00F3367F">
        <w:rPr>
          <w:rFonts w:ascii="Calibri" w:hAnsi="Calibri" w:cs="Calibri"/>
          <w:strike/>
          <w:color w:val="FF0000"/>
          <w:sz w:val="20"/>
          <w:szCs w:val="20"/>
        </w:rPr>
        <w:t xml:space="preserve">oświadczenia i </w:t>
      </w:r>
      <w:r w:rsidRPr="00F3367F">
        <w:rPr>
          <w:rFonts w:ascii="Calibri" w:hAnsi="Calibri" w:cs="Calibri"/>
          <w:strike/>
          <w:color w:val="FF0000"/>
          <w:sz w:val="20"/>
          <w:szCs w:val="20"/>
        </w:rPr>
        <w:t>dokumenty:</w:t>
      </w:r>
    </w:p>
    <w:p w14:paraId="2A8AE289" w14:textId="77777777" w:rsidR="00381CD2" w:rsidRPr="00F3367F" w:rsidRDefault="00350424" w:rsidP="001F658F">
      <w:pPr>
        <w:pStyle w:val="Tekstpodstawowy32"/>
        <w:numPr>
          <w:ilvl w:val="1"/>
          <w:numId w:val="29"/>
        </w:numPr>
        <w:tabs>
          <w:tab w:val="left" w:pos="1418"/>
        </w:tabs>
        <w:spacing w:after="0"/>
        <w:jc w:val="both"/>
        <w:rPr>
          <w:rFonts w:ascii="Calibri" w:hAnsi="Calibri" w:cs="Calibri"/>
          <w:strike/>
          <w:color w:val="FF0000"/>
          <w:sz w:val="20"/>
          <w:szCs w:val="20"/>
        </w:rPr>
      </w:pPr>
      <w:r w:rsidRPr="00F3367F">
        <w:rPr>
          <w:rFonts w:ascii="Calibri" w:hAnsi="Calibri" w:cs="Calibri"/>
          <w:strike/>
          <w:color w:val="FF0000"/>
          <w:sz w:val="20"/>
          <w:szCs w:val="20"/>
        </w:rPr>
        <w:t>opisy techniczne</w:t>
      </w:r>
      <w:r w:rsidR="009E3F1C" w:rsidRPr="00F3367F">
        <w:rPr>
          <w:rFonts w:ascii="Calibri" w:hAnsi="Calibri" w:cs="Calibri"/>
          <w:strike/>
          <w:color w:val="FF0000"/>
          <w:sz w:val="20"/>
          <w:szCs w:val="20"/>
        </w:rPr>
        <w:t xml:space="preserve"> </w:t>
      </w:r>
      <w:r w:rsidR="00954D9C" w:rsidRPr="00F3367F">
        <w:rPr>
          <w:rFonts w:ascii="Calibri" w:hAnsi="Calibri" w:cs="Calibri"/>
          <w:strike/>
          <w:color w:val="FF0000"/>
          <w:sz w:val="20"/>
          <w:szCs w:val="20"/>
        </w:rPr>
        <w:t>lub</w:t>
      </w:r>
      <w:r w:rsidR="009E3F1C" w:rsidRPr="00F3367F">
        <w:rPr>
          <w:rFonts w:ascii="Calibri" w:hAnsi="Calibri" w:cs="Calibri"/>
          <w:strike/>
          <w:color w:val="FF0000"/>
          <w:sz w:val="20"/>
          <w:szCs w:val="20"/>
        </w:rPr>
        <w:t xml:space="preserve"> inne materiały informacyjne, </w:t>
      </w:r>
      <w:r w:rsidR="003B5DD9" w:rsidRPr="00F3367F">
        <w:rPr>
          <w:rFonts w:ascii="Calibri" w:hAnsi="Calibri" w:cs="Calibri"/>
          <w:strike/>
          <w:color w:val="FF0000"/>
          <w:sz w:val="20"/>
          <w:szCs w:val="20"/>
        </w:rPr>
        <w:t>zawierające informacje na podstawie, których Zamawiający będzie mógł ocenić czy zaoferowan</w:t>
      </w:r>
      <w:r w:rsidR="009E3F1C" w:rsidRPr="00F3367F">
        <w:rPr>
          <w:rFonts w:ascii="Calibri" w:hAnsi="Calibri" w:cs="Calibri"/>
          <w:strike/>
          <w:color w:val="FF0000"/>
          <w:sz w:val="20"/>
          <w:szCs w:val="20"/>
        </w:rPr>
        <w:t xml:space="preserve">e rozwiązanie </w:t>
      </w:r>
      <w:r w:rsidR="003B5DD9" w:rsidRPr="00F3367F">
        <w:rPr>
          <w:rFonts w:ascii="Calibri" w:hAnsi="Calibri" w:cs="Calibri"/>
          <w:strike/>
          <w:color w:val="FF0000"/>
          <w:sz w:val="20"/>
          <w:szCs w:val="20"/>
        </w:rPr>
        <w:t xml:space="preserve">spełniają warunki </w:t>
      </w:r>
      <w:r w:rsidR="009E3F1C" w:rsidRPr="00F3367F">
        <w:rPr>
          <w:rFonts w:ascii="Calibri" w:hAnsi="Calibri" w:cs="Calibri"/>
          <w:strike/>
          <w:color w:val="FF0000"/>
          <w:sz w:val="20"/>
          <w:szCs w:val="20"/>
        </w:rPr>
        <w:t xml:space="preserve">techniczne i funkcjonalne </w:t>
      </w:r>
      <w:r w:rsidR="003B5DD9" w:rsidRPr="00F3367F">
        <w:rPr>
          <w:rFonts w:ascii="Calibri" w:hAnsi="Calibri" w:cs="Calibri"/>
          <w:strike/>
          <w:color w:val="FF0000"/>
          <w:sz w:val="20"/>
          <w:szCs w:val="20"/>
        </w:rPr>
        <w:t>określone w OPZ</w:t>
      </w:r>
      <w:r w:rsidRPr="00F3367F">
        <w:rPr>
          <w:rFonts w:ascii="Calibri" w:hAnsi="Calibri" w:cs="Calibri"/>
          <w:strike/>
          <w:color w:val="FF0000"/>
          <w:sz w:val="20"/>
          <w:szCs w:val="20"/>
        </w:rPr>
        <w:t xml:space="preserve"> – </w:t>
      </w:r>
      <w:r w:rsidR="005D061F" w:rsidRPr="00F3367F">
        <w:rPr>
          <w:rFonts w:ascii="Calibri" w:hAnsi="Calibri" w:cs="Calibri"/>
          <w:b/>
          <w:strike/>
          <w:color w:val="FF0000"/>
          <w:sz w:val="20"/>
          <w:szCs w:val="20"/>
          <w:u w:val="single"/>
        </w:rPr>
        <w:t>dotyczy Pakietu nr 1 – 3</w:t>
      </w:r>
      <w:r w:rsidR="003B5DD9" w:rsidRPr="00F3367F">
        <w:rPr>
          <w:rFonts w:ascii="Calibri" w:hAnsi="Calibri" w:cs="Calibri"/>
          <w:strike/>
          <w:color w:val="FF0000"/>
          <w:sz w:val="20"/>
          <w:szCs w:val="20"/>
        </w:rPr>
        <w:t>.</w:t>
      </w:r>
    </w:p>
    <w:p w14:paraId="2D215F8D" w14:textId="36B0474B" w:rsidR="00AC6CC2" w:rsidRDefault="00F3367F" w:rsidP="00F3367F">
      <w:pPr>
        <w:pStyle w:val="Tekstpodstawowy32"/>
        <w:tabs>
          <w:tab w:val="left" w:pos="1418"/>
        </w:tabs>
        <w:spacing w:after="0"/>
        <w:ind w:left="426"/>
        <w:jc w:val="both"/>
        <w:rPr>
          <w:rFonts w:ascii="Calibri" w:hAnsi="Calibri" w:cs="Calibri"/>
          <w:color w:val="FF0000"/>
          <w:sz w:val="20"/>
          <w:szCs w:val="20"/>
        </w:rPr>
      </w:pPr>
      <w:r w:rsidRPr="00F3367F">
        <w:rPr>
          <w:rFonts w:ascii="Calibri" w:hAnsi="Calibri" w:cs="Calibri"/>
          <w:color w:val="FF0000"/>
          <w:sz w:val="20"/>
          <w:szCs w:val="20"/>
        </w:rPr>
        <w:t>w terminie nie krótszym niż 10 dni,</w:t>
      </w:r>
    </w:p>
    <w:p w14:paraId="745B61C6" w14:textId="77777777" w:rsidR="00AC6CC2" w:rsidRDefault="00AC6CC2" w:rsidP="001F658F">
      <w:pPr>
        <w:pStyle w:val="Tekstpodstawowy32"/>
        <w:numPr>
          <w:ilvl w:val="0"/>
          <w:numId w:val="43"/>
        </w:numPr>
        <w:tabs>
          <w:tab w:val="left" w:pos="426"/>
        </w:tabs>
        <w:spacing w:after="0"/>
        <w:rPr>
          <w:rFonts w:ascii="Calibri" w:hAnsi="Calibri" w:cs="Calibri"/>
          <w:color w:val="FF0000"/>
          <w:sz w:val="20"/>
          <w:szCs w:val="20"/>
        </w:rPr>
      </w:pPr>
      <w:r>
        <w:rPr>
          <w:rFonts w:ascii="Calibri" w:hAnsi="Calibri" w:cs="Calibri"/>
          <w:color w:val="FF0000"/>
          <w:sz w:val="20"/>
          <w:szCs w:val="20"/>
        </w:rPr>
        <w:t xml:space="preserve">dla Pakietu nr 1 : </w:t>
      </w:r>
    </w:p>
    <w:p w14:paraId="70C2DE4D" w14:textId="25A9514F" w:rsidR="00AC6CC2" w:rsidRDefault="00AC6CC2" w:rsidP="00E10025">
      <w:pPr>
        <w:pStyle w:val="Tekstpodstawowy32"/>
        <w:tabs>
          <w:tab w:val="left" w:pos="709"/>
        </w:tabs>
        <w:spacing w:after="0"/>
        <w:ind w:left="709" w:hanging="567"/>
        <w:jc w:val="both"/>
        <w:rPr>
          <w:rFonts w:ascii="Calibri" w:hAnsi="Calibri" w:cs="Calibri"/>
          <w:color w:val="FF0000"/>
          <w:sz w:val="20"/>
          <w:szCs w:val="20"/>
        </w:rPr>
      </w:pPr>
      <w:r>
        <w:rPr>
          <w:rFonts w:ascii="Calibri" w:hAnsi="Calibri" w:cs="Calibri"/>
          <w:color w:val="FF0000"/>
          <w:sz w:val="20"/>
          <w:szCs w:val="20"/>
        </w:rPr>
        <w:t xml:space="preserve">    a.1)   </w:t>
      </w:r>
      <w:r w:rsidRPr="00176E48">
        <w:rPr>
          <w:rFonts w:ascii="Calibri" w:hAnsi="Calibri" w:cs="Calibri"/>
          <w:color w:val="FF0000"/>
          <w:sz w:val="20"/>
          <w:szCs w:val="20"/>
        </w:rPr>
        <w:t>próbkę</w:t>
      </w:r>
      <w:r>
        <w:rPr>
          <w:rFonts w:ascii="Calibri" w:hAnsi="Calibri" w:cs="Calibri"/>
          <w:color w:val="FF0000"/>
          <w:sz w:val="20"/>
          <w:szCs w:val="20"/>
        </w:rPr>
        <w:t>- zestaw demonstracyjny</w:t>
      </w:r>
      <w:r w:rsidRPr="00F3367F">
        <w:rPr>
          <w:rFonts w:ascii="Calibri" w:hAnsi="Calibri" w:cs="Calibri"/>
          <w:color w:val="FF0000"/>
          <w:sz w:val="20"/>
          <w:szCs w:val="20"/>
        </w:rPr>
        <w:t xml:space="preserve"> do prezentacji f</w:t>
      </w:r>
      <w:r>
        <w:rPr>
          <w:rFonts w:ascii="Calibri" w:hAnsi="Calibri" w:cs="Calibri"/>
          <w:color w:val="FF0000"/>
          <w:sz w:val="20"/>
          <w:szCs w:val="20"/>
        </w:rPr>
        <w:t>unkcjonalności, potwierdzający</w:t>
      </w:r>
      <w:r w:rsidRPr="00F3367F">
        <w:rPr>
          <w:rFonts w:ascii="Calibri" w:hAnsi="Calibri" w:cs="Calibri"/>
          <w:color w:val="FF0000"/>
          <w:sz w:val="20"/>
          <w:szCs w:val="20"/>
        </w:rPr>
        <w:t xml:space="preserve"> zgodność </w:t>
      </w:r>
      <w:r>
        <w:rPr>
          <w:rFonts w:ascii="Calibri" w:hAnsi="Calibri" w:cs="Calibri"/>
          <w:color w:val="FF0000"/>
          <w:sz w:val="20"/>
          <w:szCs w:val="20"/>
        </w:rPr>
        <w:t>zaoferowanego przez Wykonawcę rozwiązania z Opisem Przedmiotu Z</w:t>
      </w:r>
      <w:r w:rsidRPr="00F3367F">
        <w:rPr>
          <w:rFonts w:ascii="Calibri" w:hAnsi="Calibri" w:cs="Calibri"/>
          <w:color w:val="FF0000"/>
          <w:sz w:val="20"/>
          <w:szCs w:val="20"/>
        </w:rPr>
        <w:t>amówienia, stanowiącym Załączni</w:t>
      </w:r>
      <w:r>
        <w:rPr>
          <w:rFonts w:ascii="Calibri" w:hAnsi="Calibri" w:cs="Calibri"/>
          <w:color w:val="FF0000"/>
          <w:sz w:val="20"/>
          <w:szCs w:val="20"/>
        </w:rPr>
        <w:t xml:space="preserve">k nr 1 do SIWZ, </w:t>
      </w:r>
      <w:r w:rsidRPr="00F3367F">
        <w:rPr>
          <w:rFonts w:ascii="Calibri" w:hAnsi="Calibri" w:cs="Calibri"/>
          <w:color w:val="FF0000"/>
          <w:sz w:val="20"/>
          <w:szCs w:val="20"/>
        </w:rPr>
        <w:t>w zakresie określonym w</w:t>
      </w:r>
      <w:r>
        <w:rPr>
          <w:rFonts w:ascii="Calibri" w:hAnsi="Calibri" w:cs="Calibri"/>
          <w:color w:val="FF0000"/>
          <w:sz w:val="20"/>
          <w:szCs w:val="20"/>
        </w:rPr>
        <w:t xml:space="preserve"> Załączniku </w:t>
      </w:r>
      <w:r w:rsidR="00F3367F" w:rsidRPr="00F3367F">
        <w:rPr>
          <w:rFonts w:ascii="Calibri" w:hAnsi="Calibri" w:cs="Calibri"/>
          <w:color w:val="FF0000"/>
          <w:sz w:val="20"/>
          <w:szCs w:val="20"/>
        </w:rPr>
        <w:t xml:space="preserve"> </w:t>
      </w:r>
      <w:r>
        <w:rPr>
          <w:rFonts w:ascii="Calibri" w:hAnsi="Calibri" w:cs="Calibri"/>
          <w:color w:val="FF0000"/>
          <w:sz w:val="20"/>
          <w:szCs w:val="20"/>
        </w:rPr>
        <w:t xml:space="preserve">5 do OPZ oraz Załączniku 9 do OPZ. </w:t>
      </w:r>
      <w:r w:rsidR="00F01FBB">
        <w:rPr>
          <w:rFonts w:ascii="Calibri" w:hAnsi="Calibri" w:cs="Calibri"/>
          <w:color w:val="FF0000"/>
          <w:sz w:val="20"/>
          <w:szCs w:val="20"/>
        </w:rPr>
        <w:t xml:space="preserve">Próbkę – zestaw demonstracyjny należy złożyć w siedzibie Zamawiającego. </w:t>
      </w:r>
    </w:p>
    <w:p w14:paraId="7ED731D2" w14:textId="1009AC22" w:rsidR="00F3367F" w:rsidRDefault="00AC6CC2" w:rsidP="00E10025">
      <w:pPr>
        <w:pStyle w:val="Tekstpodstawowy32"/>
        <w:tabs>
          <w:tab w:val="left" w:pos="567"/>
        </w:tabs>
        <w:spacing w:after="0"/>
        <w:ind w:left="709" w:hanging="709"/>
        <w:jc w:val="both"/>
        <w:rPr>
          <w:rFonts w:ascii="Calibri" w:hAnsi="Calibri" w:cs="Calibri"/>
          <w:color w:val="FF0000"/>
          <w:sz w:val="20"/>
          <w:szCs w:val="20"/>
        </w:rPr>
      </w:pPr>
      <w:r>
        <w:rPr>
          <w:rFonts w:ascii="Calibri" w:hAnsi="Calibri" w:cs="Calibri"/>
          <w:color w:val="FF0000"/>
          <w:sz w:val="20"/>
          <w:szCs w:val="20"/>
        </w:rPr>
        <w:t xml:space="preserve">       a.2) </w:t>
      </w:r>
      <w:r w:rsidRPr="00AC6CC2">
        <w:rPr>
          <w:rFonts w:ascii="Calibri" w:hAnsi="Calibri" w:cs="Calibri"/>
          <w:color w:val="FF0000"/>
          <w:sz w:val="20"/>
          <w:szCs w:val="20"/>
        </w:rPr>
        <w:t>opisy techniczne lub inne materiały informacyjne, zawierające informacje na podstawie, których Zamawiający będzie mógł ocenić czy zaoferowane rozwiązanie spełniają warunki techniczne i funkcjonalne określone w OPZ</w:t>
      </w:r>
      <w:r>
        <w:rPr>
          <w:rFonts w:ascii="Calibri" w:hAnsi="Calibri" w:cs="Calibri"/>
          <w:color w:val="FF0000"/>
          <w:sz w:val="20"/>
          <w:szCs w:val="20"/>
        </w:rPr>
        <w:t xml:space="preserve"> </w:t>
      </w:r>
      <w:r w:rsidR="00176E48">
        <w:rPr>
          <w:rFonts w:ascii="Calibri" w:hAnsi="Calibri" w:cs="Calibri"/>
          <w:color w:val="FF0000"/>
          <w:sz w:val="20"/>
          <w:szCs w:val="20"/>
        </w:rPr>
        <w:t>w</w:t>
      </w:r>
      <w:r>
        <w:rPr>
          <w:rFonts w:ascii="Calibri" w:hAnsi="Calibri" w:cs="Calibri"/>
          <w:color w:val="FF0000"/>
          <w:sz w:val="20"/>
          <w:szCs w:val="20"/>
        </w:rPr>
        <w:t xml:space="preserve"> zakresie określonym w Załącznikach do OPZ nr 1, 2, 3, 4, 6, 7, 8, 10</w:t>
      </w:r>
      <w:r w:rsidR="00F01FBB">
        <w:rPr>
          <w:rFonts w:ascii="Calibri" w:hAnsi="Calibri" w:cs="Calibri"/>
          <w:color w:val="FF0000"/>
          <w:sz w:val="20"/>
          <w:szCs w:val="20"/>
        </w:rPr>
        <w:t xml:space="preserve">. Dokumenty należy złożyć </w:t>
      </w:r>
      <w:r>
        <w:rPr>
          <w:rFonts w:ascii="Calibri" w:hAnsi="Calibri" w:cs="Calibri"/>
          <w:color w:val="FF0000"/>
          <w:sz w:val="20"/>
          <w:szCs w:val="20"/>
        </w:rPr>
        <w:t xml:space="preserve"> </w:t>
      </w:r>
      <w:r w:rsidR="00F01FBB" w:rsidRPr="00F01FBB">
        <w:rPr>
          <w:rFonts w:ascii="Calibri" w:hAnsi="Calibri" w:cs="Calibri"/>
          <w:color w:val="FF0000"/>
          <w:sz w:val="20"/>
          <w:szCs w:val="20"/>
        </w:rPr>
        <w:t>w postaci elektronicznej za pomocą platformy ePUAP, lub poczty elektronicznej e-mail na adres Zamawiającego</w:t>
      </w:r>
      <w:r w:rsidR="00F01FBB">
        <w:rPr>
          <w:rFonts w:ascii="Calibri" w:hAnsi="Calibri" w:cs="Calibri"/>
          <w:color w:val="FF0000"/>
          <w:sz w:val="20"/>
          <w:szCs w:val="20"/>
        </w:rPr>
        <w:t>.</w:t>
      </w:r>
    </w:p>
    <w:p w14:paraId="209F3D40" w14:textId="77777777" w:rsidR="00176E48" w:rsidRDefault="00AC6CC2" w:rsidP="00E10025">
      <w:pPr>
        <w:pStyle w:val="Tekstpodstawowy32"/>
        <w:numPr>
          <w:ilvl w:val="0"/>
          <w:numId w:val="43"/>
        </w:numPr>
        <w:tabs>
          <w:tab w:val="left" w:pos="426"/>
        </w:tabs>
        <w:spacing w:after="0"/>
        <w:jc w:val="both"/>
        <w:rPr>
          <w:rFonts w:ascii="Calibri" w:hAnsi="Calibri" w:cs="Calibri"/>
          <w:color w:val="FF0000"/>
          <w:sz w:val="20"/>
          <w:szCs w:val="20"/>
        </w:rPr>
      </w:pPr>
      <w:r>
        <w:rPr>
          <w:rFonts w:ascii="Calibri" w:hAnsi="Calibri" w:cs="Calibri"/>
          <w:color w:val="FF0000"/>
          <w:sz w:val="20"/>
          <w:szCs w:val="20"/>
        </w:rPr>
        <w:t>dla Pakietu nr 2</w:t>
      </w:r>
      <w:r w:rsidR="00176E48">
        <w:rPr>
          <w:rFonts w:ascii="Calibri" w:hAnsi="Calibri" w:cs="Calibri"/>
          <w:color w:val="FF0000"/>
          <w:sz w:val="20"/>
          <w:szCs w:val="20"/>
        </w:rPr>
        <w:t>:</w:t>
      </w:r>
    </w:p>
    <w:p w14:paraId="17FD92C0" w14:textId="71107A98" w:rsidR="00176E48" w:rsidRDefault="00176E48" w:rsidP="00E10025">
      <w:pPr>
        <w:pStyle w:val="Tekstpodstawowy32"/>
        <w:tabs>
          <w:tab w:val="left" w:pos="709"/>
        </w:tabs>
        <w:spacing w:after="0"/>
        <w:ind w:left="709" w:hanging="425"/>
        <w:jc w:val="both"/>
        <w:rPr>
          <w:rFonts w:ascii="Calibri" w:hAnsi="Calibri" w:cs="Calibri"/>
          <w:color w:val="FF0000"/>
          <w:sz w:val="20"/>
          <w:szCs w:val="20"/>
        </w:rPr>
      </w:pPr>
      <w:r>
        <w:rPr>
          <w:rFonts w:ascii="Calibri" w:hAnsi="Calibri" w:cs="Calibri"/>
          <w:color w:val="FF0000"/>
          <w:sz w:val="20"/>
          <w:szCs w:val="20"/>
        </w:rPr>
        <w:t xml:space="preserve"> b.1)   </w:t>
      </w:r>
      <w:r w:rsidRPr="00176E48">
        <w:rPr>
          <w:rFonts w:ascii="Calibri" w:hAnsi="Calibri" w:cs="Calibri"/>
          <w:color w:val="FF0000"/>
          <w:sz w:val="20"/>
          <w:szCs w:val="20"/>
        </w:rPr>
        <w:t>próbkę</w:t>
      </w:r>
      <w:r>
        <w:rPr>
          <w:rFonts w:ascii="Calibri" w:hAnsi="Calibri" w:cs="Calibri"/>
          <w:color w:val="FF0000"/>
          <w:sz w:val="20"/>
          <w:szCs w:val="20"/>
        </w:rPr>
        <w:t>- zestaw demonstracyjny</w:t>
      </w:r>
      <w:r w:rsidRPr="00F3367F">
        <w:rPr>
          <w:rFonts w:ascii="Calibri" w:hAnsi="Calibri" w:cs="Calibri"/>
          <w:color w:val="FF0000"/>
          <w:sz w:val="20"/>
          <w:szCs w:val="20"/>
        </w:rPr>
        <w:t xml:space="preserve"> do prezentacji f</w:t>
      </w:r>
      <w:r>
        <w:rPr>
          <w:rFonts w:ascii="Calibri" w:hAnsi="Calibri" w:cs="Calibri"/>
          <w:color w:val="FF0000"/>
          <w:sz w:val="20"/>
          <w:szCs w:val="20"/>
        </w:rPr>
        <w:t>unkcjonalności, potwierdzający</w:t>
      </w:r>
      <w:r w:rsidRPr="00F3367F">
        <w:rPr>
          <w:rFonts w:ascii="Calibri" w:hAnsi="Calibri" w:cs="Calibri"/>
          <w:color w:val="FF0000"/>
          <w:sz w:val="20"/>
          <w:szCs w:val="20"/>
        </w:rPr>
        <w:t xml:space="preserve"> zgodność </w:t>
      </w:r>
      <w:r>
        <w:rPr>
          <w:rFonts w:ascii="Calibri" w:hAnsi="Calibri" w:cs="Calibri"/>
          <w:color w:val="FF0000"/>
          <w:sz w:val="20"/>
          <w:szCs w:val="20"/>
        </w:rPr>
        <w:t>zaoferowanego przez Wykonawcę rozwiązania z Opisem Przedmiotu Z</w:t>
      </w:r>
      <w:r w:rsidRPr="00F3367F">
        <w:rPr>
          <w:rFonts w:ascii="Calibri" w:hAnsi="Calibri" w:cs="Calibri"/>
          <w:color w:val="FF0000"/>
          <w:sz w:val="20"/>
          <w:szCs w:val="20"/>
        </w:rPr>
        <w:t>amówienia, stanowiącym Załączni</w:t>
      </w:r>
      <w:r>
        <w:rPr>
          <w:rFonts w:ascii="Calibri" w:hAnsi="Calibri" w:cs="Calibri"/>
          <w:color w:val="FF0000"/>
          <w:sz w:val="20"/>
          <w:szCs w:val="20"/>
        </w:rPr>
        <w:t xml:space="preserve">k nr 1 do SIWZ, </w:t>
      </w:r>
      <w:r w:rsidRPr="00F3367F">
        <w:rPr>
          <w:rFonts w:ascii="Calibri" w:hAnsi="Calibri" w:cs="Calibri"/>
          <w:color w:val="FF0000"/>
          <w:sz w:val="20"/>
          <w:szCs w:val="20"/>
        </w:rPr>
        <w:t>w zakresie określonym w</w:t>
      </w:r>
      <w:r>
        <w:rPr>
          <w:rFonts w:ascii="Calibri" w:hAnsi="Calibri" w:cs="Calibri"/>
          <w:color w:val="FF0000"/>
          <w:sz w:val="20"/>
          <w:szCs w:val="20"/>
        </w:rPr>
        <w:t xml:space="preserve"> Załączniku </w:t>
      </w:r>
      <w:r w:rsidRPr="00F3367F">
        <w:rPr>
          <w:rFonts w:ascii="Calibri" w:hAnsi="Calibri" w:cs="Calibri"/>
          <w:color w:val="FF0000"/>
          <w:sz w:val="20"/>
          <w:szCs w:val="20"/>
        </w:rPr>
        <w:t xml:space="preserve"> </w:t>
      </w:r>
      <w:r>
        <w:rPr>
          <w:rFonts w:ascii="Calibri" w:hAnsi="Calibri" w:cs="Calibri"/>
          <w:color w:val="FF0000"/>
          <w:sz w:val="20"/>
          <w:szCs w:val="20"/>
        </w:rPr>
        <w:t xml:space="preserve">17 do OPZ. </w:t>
      </w:r>
      <w:r w:rsidR="00F01FBB">
        <w:rPr>
          <w:rFonts w:ascii="Calibri" w:hAnsi="Calibri" w:cs="Calibri"/>
          <w:color w:val="FF0000"/>
          <w:sz w:val="20"/>
          <w:szCs w:val="20"/>
        </w:rPr>
        <w:t xml:space="preserve">Próbkę – zestaw demonstracyjny należy złożyć w siedzibie Zamawiającego. </w:t>
      </w:r>
    </w:p>
    <w:p w14:paraId="75F382B3" w14:textId="01B858C7" w:rsidR="00176E48" w:rsidRDefault="00176E48" w:rsidP="00E10025">
      <w:pPr>
        <w:pStyle w:val="Tekstpodstawowy32"/>
        <w:tabs>
          <w:tab w:val="left" w:pos="851"/>
        </w:tabs>
        <w:spacing w:after="0"/>
        <w:ind w:left="851" w:hanging="425"/>
        <w:jc w:val="both"/>
        <w:rPr>
          <w:rFonts w:ascii="Calibri" w:hAnsi="Calibri" w:cs="Calibri"/>
          <w:color w:val="FF0000"/>
          <w:sz w:val="20"/>
          <w:szCs w:val="20"/>
        </w:rPr>
      </w:pPr>
      <w:r>
        <w:rPr>
          <w:rFonts w:ascii="Calibri" w:hAnsi="Calibri" w:cs="Calibri"/>
          <w:color w:val="FF0000"/>
          <w:sz w:val="20"/>
          <w:szCs w:val="20"/>
        </w:rPr>
        <w:t xml:space="preserve">b.2) </w:t>
      </w:r>
      <w:r w:rsidRPr="00AC6CC2">
        <w:rPr>
          <w:rFonts w:ascii="Calibri" w:hAnsi="Calibri" w:cs="Calibri"/>
          <w:color w:val="FF0000"/>
          <w:sz w:val="20"/>
          <w:szCs w:val="20"/>
        </w:rPr>
        <w:t>opisy techniczne lub inne materiały informacyjne, zawierające informacje na podstawie, których Zamawiający będzie mógł ocenić czy zaoferowane rozwiązanie spełniają warunki techniczne i funkcjonalne określone w OPZ</w:t>
      </w:r>
      <w:r>
        <w:rPr>
          <w:rFonts w:ascii="Calibri" w:hAnsi="Calibri" w:cs="Calibri"/>
          <w:color w:val="FF0000"/>
          <w:sz w:val="20"/>
          <w:szCs w:val="20"/>
        </w:rPr>
        <w:t xml:space="preserve"> w zakresie określonym w Załącznikach do OPZ nr 13, 14, 15, 16.</w:t>
      </w:r>
      <w:r w:rsidR="00F01FBB" w:rsidRPr="00F01FBB">
        <w:rPr>
          <w:rFonts w:ascii="Calibri" w:hAnsi="Calibri" w:cs="Calibri"/>
          <w:color w:val="FF0000"/>
          <w:sz w:val="20"/>
          <w:szCs w:val="20"/>
        </w:rPr>
        <w:t xml:space="preserve"> </w:t>
      </w:r>
      <w:r w:rsidR="00F01FBB">
        <w:rPr>
          <w:rFonts w:ascii="Calibri" w:hAnsi="Calibri" w:cs="Calibri"/>
          <w:color w:val="FF0000"/>
          <w:sz w:val="20"/>
          <w:szCs w:val="20"/>
        </w:rPr>
        <w:t xml:space="preserve">Dokumenty należy złożyć  </w:t>
      </w:r>
      <w:r w:rsidR="00F01FBB" w:rsidRPr="00F01FBB">
        <w:rPr>
          <w:rFonts w:ascii="Calibri" w:hAnsi="Calibri" w:cs="Calibri"/>
          <w:color w:val="FF0000"/>
          <w:sz w:val="20"/>
          <w:szCs w:val="20"/>
        </w:rPr>
        <w:t>w postaci elektronicznej za pomocą platformy ePUAP, lub poczty elektronicznej e-mail na adres Zamawiającego</w:t>
      </w:r>
      <w:r w:rsidR="00F01FBB">
        <w:rPr>
          <w:rFonts w:ascii="Calibri" w:hAnsi="Calibri" w:cs="Calibri"/>
          <w:color w:val="FF0000"/>
          <w:sz w:val="20"/>
          <w:szCs w:val="20"/>
        </w:rPr>
        <w:t>.</w:t>
      </w:r>
    </w:p>
    <w:p w14:paraId="19E9FAA6" w14:textId="381B5514" w:rsidR="00AC6CC2" w:rsidRPr="00176E48" w:rsidRDefault="00AC6CC2" w:rsidP="001F658F">
      <w:pPr>
        <w:pStyle w:val="Tekstpodstawowy32"/>
        <w:numPr>
          <w:ilvl w:val="0"/>
          <w:numId w:val="43"/>
        </w:numPr>
        <w:tabs>
          <w:tab w:val="left" w:pos="426"/>
        </w:tabs>
        <w:spacing w:after="0"/>
        <w:rPr>
          <w:rFonts w:ascii="Calibri" w:hAnsi="Calibri" w:cs="Calibri"/>
          <w:color w:val="FF0000"/>
          <w:sz w:val="20"/>
          <w:szCs w:val="20"/>
        </w:rPr>
      </w:pPr>
      <w:r w:rsidRPr="00176E48">
        <w:rPr>
          <w:rFonts w:ascii="Calibri" w:hAnsi="Calibri" w:cs="Calibri"/>
          <w:color w:val="FF0000"/>
          <w:sz w:val="20"/>
          <w:szCs w:val="20"/>
        </w:rPr>
        <w:lastRenderedPageBreak/>
        <w:t>dla Pakietu nr 3</w:t>
      </w:r>
      <w:r w:rsidR="000C2B30">
        <w:rPr>
          <w:rFonts w:ascii="Calibri" w:hAnsi="Calibri" w:cs="Calibri"/>
          <w:color w:val="FF0000"/>
          <w:sz w:val="20"/>
          <w:szCs w:val="20"/>
        </w:rPr>
        <w:t>:</w:t>
      </w:r>
    </w:p>
    <w:p w14:paraId="40418241" w14:textId="21481842" w:rsidR="00176E48" w:rsidRDefault="00176E48" w:rsidP="005039EE">
      <w:pPr>
        <w:pStyle w:val="Tekstpodstawowy32"/>
        <w:tabs>
          <w:tab w:val="left" w:pos="709"/>
        </w:tabs>
        <w:spacing w:after="0"/>
        <w:ind w:left="709" w:hanging="283"/>
        <w:rPr>
          <w:rFonts w:ascii="Calibri" w:hAnsi="Calibri" w:cs="Calibri"/>
          <w:color w:val="FF0000"/>
          <w:sz w:val="20"/>
          <w:szCs w:val="20"/>
        </w:rPr>
      </w:pPr>
      <w:r w:rsidRPr="00176E48">
        <w:rPr>
          <w:rFonts w:ascii="Calibri" w:hAnsi="Calibri" w:cs="Calibri"/>
          <w:color w:val="FF0000"/>
          <w:sz w:val="20"/>
          <w:szCs w:val="20"/>
        </w:rPr>
        <w:t>c.1)</w:t>
      </w:r>
      <w:r>
        <w:rPr>
          <w:rFonts w:ascii="Calibri" w:hAnsi="Calibri" w:cs="Calibri"/>
          <w:b/>
          <w:color w:val="FF0000"/>
          <w:sz w:val="20"/>
          <w:szCs w:val="20"/>
        </w:rPr>
        <w:t xml:space="preserve">   </w:t>
      </w:r>
      <w:r w:rsidRPr="00176E48">
        <w:rPr>
          <w:rFonts w:ascii="Calibri" w:hAnsi="Calibri" w:cs="Calibri"/>
          <w:color w:val="FF0000"/>
          <w:sz w:val="20"/>
          <w:szCs w:val="20"/>
        </w:rPr>
        <w:t>próbkę</w:t>
      </w:r>
      <w:r>
        <w:rPr>
          <w:rFonts w:ascii="Calibri" w:hAnsi="Calibri" w:cs="Calibri"/>
          <w:color w:val="FF0000"/>
          <w:sz w:val="20"/>
          <w:szCs w:val="20"/>
        </w:rPr>
        <w:t>- zestaw demonstracyjny</w:t>
      </w:r>
      <w:r w:rsidRPr="00F3367F">
        <w:rPr>
          <w:rFonts w:ascii="Calibri" w:hAnsi="Calibri" w:cs="Calibri"/>
          <w:color w:val="FF0000"/>
          <w:sz w:val="20"/>
          <w:szCs w:val="20"/>
        </w:rPr>
        <w:t xml:space="preserve"> do prezentacji f</w:t>
      </w:r>
      <w:r>
        <w:rPr>
          <w:rFonts w:ascii="Calibri" w:hAnsi="Calibri" w:cs="Calibri"/>
          <w:color w:val="FF0000"/>
          <w:sz w:val="20"/>
          <w:szCs w:val="20"/>
        </w:rPr>
        <w:t>unkcjonalności, potwierdzający</w:t>
      </w:r>
      <w:r w:rsidRPr="00F3367F">
        <w:rPr>
          <w:rFonts w:ascii="Calibri" w:hAnsi="Calibri" w:cs="Calibri"/>
          <w:color w:val="FF0000"/>
          <w:sz w:val="20"/>
          <w:szCs w:val="20"/>
        </w:rPr>
        <w:t xml:space="preserve"> zgodność </w:t>
      </w:r>
      <w:r>
        <w:rPr>
          <w:rFonts w:ascii="Calibri" w:hAnsi="Calibri" w:cs="Calibri"/>
          <w:color w:val="FF0000"/>
          <w:sz w:val="20"/>
          <w:szCs w:val="20"/>
        </w:rPr>
        <w:t>zaoferowanego przez Wykonawcę rozwiązania z Opisem Przedmiotu Z</w:t>
      </w:r>
      <w:r w:rsidRPr="00F3367F">
        <w:rPr>
          <w:rFonts w:ascii="Calibri" w:hAnsi="Calibri" w:cs="Calibri"/>
          <w:color w:val="FF0000"/>
          <w:sz w:val="20"/>
          <w:szCs w:val="20"/>
        </w:rPr>
        <w:t>amówienia, stanowiącym Załączni</w:t>
      </w:r>
      <w:r>
        <w:rPr>
          <w:rFonts w:ascii="Calibri" w:hAnsi="Calibri" w:cs="Calibri"/>
          <w:color w:val="FF0000"/>
          <w:sz w:val="20"/>
          <w:szCs w:val="20"/>
        </w:rPr>
        <w:t xml:space="preserve">k nr 1 do SIWZ, </w:t>
      </w:r>
      <w:r w:rsidRPr="00F3367F">
        <w:rPr>
          <w:rFonts w:ascii="Calibri" w:hAnsi="Calibri" w:cs="Calibri"/>
          <w:color w:val="FF0000"/>
          <w:sz w:val="20"/>
          <w:szCs w:val="20"/>
        </w:rPr>
        <w:t>w zakresie określonym w</w:t>
      </w:r>
      <w:r>
        <w:rPr>
          <w:rFonts w:ascii="Calibri" w:hAnsi="Calibri" w:cs="Calibri"/>
          <w:color w:val="FF0000"/>
          <w:sz w:val="20"/>
          <w:szCs w:val="20"/>
        </w:rPr>
        <w:t xml:space="preserve"> Załączniku </w:t>
      </w:r>
      <w:r w:rsidRPr="00F3367F">
        <w:rPr>
          <w:rFonts w:ascii="Calibri" w:hAnsi="Calibri" w:cs="Calibri"/>
          <w:color w:val="FF0000"/>
          <w:sz w:val="20"/>
          <w:szCs w:val="20"/>
        </w:rPr>
        <w:t xml:space="preserve"> </w:t>
      </w:r>
      <w:r>
        <w:rPr>
          <w:rFonts w:ascii="Calibri" w:hAnsi="Calibri" w:cs="Calibri"/>
          <w:color w:val="FF0000"/>
          <w:sz w:val="20"/>
          <w:szCs w:val="20"/>
        </w:rPr>
        <w:t xml:space="preserve">19 do OPZ. </w:t>
      </w:r>
      <w:r w:rsidR="00F01FBB">
        <w:rPr>
          <w:rFonts w:ascii="Calibri" w:hAnsi="Calibri" w:cs="Calibri"/>
          <w:color w:val="FF0000"/>
          <w:sz w:val="20"/>
          <w:szCs w:val="20"/>
        </w:rPr>
        <w:t xml:space="preserve">Próbkę – zestaw demonstracyjny należy złożyć w siedzibie Zamawiającego. </w:t>
      </w:r>
    </w:p>
    <w:p w14:paraId="2C2ECA30" w14:textId="0DA80943" w:rsidR="00176E48" w:rsidRDefault="00176E48" w:rsidP="00176E48">
      <w:pPr>
        <w:pStyle w:val="Tekstpodstawowy32"/>
        <w:tabs>
          <w:tab w:val="left" w:pos="851"/>
        </w:tabs>
        <w:spacing w:after="0"/>
        <w:ind w:left="851" w:hanging="425"/>
        <w:rPr>
          <w:rFonts w:ascii="Calibri" w:hAnsi="Calibri" w:cs="Calibri"/>
          <w:color w:val="FF0000"/>
          <w:sz w:val="20"/>
          <w:szCs w:val="20"/>
        </w:rPr>
      </w:pPr>
      <w:r>
        <w:rPr>
          <w:rFonts w:ascii="Calibri" w:hAnsi="Calibri" w:cs="Calibri"/>
          <w:color w:val="FF0000"/>
          <w:sz w:val="20"/>
          <w:szCs w:val="20"/>
        </w:rPr>
        <w:t>c.2</w:t>
      </w:r>
      <w:r w:rsidRPr="00176E48">
        <w:rPr>
          <w:rFonts w:ascii="Calibri" w:hAnsi="Calibri" w:cs="Calibri"/>
          <w:color w:val="FF0000"/>
          <w:sz w:val="20"/>
          <w:szCs w:val="20"/>
        </w:rPr>
        <w:t>)</w:t>
      </w:r>
      <w:r>
        <w:rPr>
          <w:rFonts w:ascii="Calibri" w:hAnsi="Calibri" w:cs="Calibri"/>
          <w:b/>
          <w:color w:val="FF0000"/>
          <w:sz w:val="20"/>
          <w:szCs w:val="20"/>
        </w:rPr>
        <w:t xml:space="preserve">   </w:t>
      </w:r>
      <w:r w:rsidRPr="00AC6CC2">
        <w:rPr>
          <w:rFonts w:ascii="Calibri" w:hAnsi="Calibri" w:cs="Calibri"/>
          <w:color w:val="FF0000"/>
          <w:sz w:val="20"/>
          <w:szCs w:val="20"/>
        </w:rPr>
        <w:t>opisy techniczne lub inne materiały informacyjne, zawierające informacje na podstawie, których Zamawiający będzie mógł ocenić czy zaoferowane rozwiązanie spełniają warunki techniczne i funkcjonalne określone w OPZ</w:t>
      </w:r>
      <w:r>
        <w:rPr>
          <w:rFonts w:ascii="Calibri" w:hAnsi="Calibri" w:cs="Calibri"/>
          <w:color w:val="FF0000"/>
          <w:sz w:val="20"/>
          <w:szCs w:val="20"/>
        </w:rPr>
        <w:t xml:space="preserve"> w zakresie określonym w Załącznikach do OPZ nr 18, 21.</w:t>
      </w:r>
      <w:r w:rsidR="00F01FBB" w:rsidRPr="00F01FBB">
        <w:rPr>
          <w:rFonts w:ascii="Calibri" w:hAnsi="Calibri" w:cs="Calibri"/>
          <w:color w:val="FF0000"/>
          <w:sz w:val="20"/>
          <w:szCs w:val="20"/>
        </w:rPr>
        <w:t xml:space="preserve"> </w:t>
      </w:r>
      <w:r w:rsidR="00F01FBB">
        <w:rPr>
          <w:rFonts w:ascii="Calibri" w:hAnsi="Calibri" w:cs="Calibri"/>
          <w:color w:val="FF0000"/>
          <w:sz w:val="20"/>
          <w:szCs w:val="20"/>
        </w:rPr>
        <w:t xml:space="preserve">Dokumenty należy złożyć  </w:t>
      </w:r>
      <w:r w:rsidR="00F01FBB" w:rsidRPr="00F01FBB">
        <w:rPr>
          <w:rFonts w:ascii="Calibri" w:hAnsi="Calibri" w:cs="Calibri"/>
          <w:color w:val="FF0000"/>
          <w:sz w:val="20"/>
          <w:szCs w:val="20"/>
        </w:rPr>
        <w:t>w postaci elektronicznej za pomocą platformy ePUAP, lub poczty elektronicznej e-mail na adres Zamawiającego</w:t>
      </w:r>
      <w:r w:rsidR="00F01FBB">
        <w:rPr>
          <w:rFonts w:ascii="Calibri" w:hAnsi="Calibri" w:cs="Calibri"/>
          <w:color w:val="FF0000"/>
          <w:sz w:val="20"/>
          <w:szCs w:val="20"/>
        </w:rPr>
        <w:t>.</w:t>
      </w:r>
    </w:p>
    <w:p w14:paraId="5817858E" w14:textId="77777777" w:rsidR="004243AC" w:rsidRDefault="004243AC" w:rsidP="00176E48">
      <w:pPr>
        <w:pStyle w:val="Tekstpodstawowy32"/>
        <w:tabs>
          <w:tab w:val="left" w:pos="851"/>
        </w:tabs>
        <w:spacing w:after="0"/>
        <w:ind w:left="851" w:hanging="425"/>
        <w:rPr>
          <w:rFonts w:ascii="Calibri" w:hAnsi="Calibri" w:cs="Calibri"/>
          <w:color w:val="FF0000"/>
          <w:sz w:val="20"/>
          <w:szCs w:val="20"/>
        </w:rPr>
      </w:pPr>
    </w:p>
    <w:p w14:paraId="196B8F33" w14:textId="77777777" w:rsidR="00F162ED" w:rsidRPr="00F162ED" w:rsidRDefault="00F162ED" w:rsidP="001F658F">
      <w:pPr>
        <w:pStyle w:val="Tekstpodstawowy32"/>
        <w:numPr>
          <w:ilvl w:val="1"/>
          <w:numId w:val="42"/>
        </w:numPr>
        <w:tabs>
          <w:tab w:val="left" w:pos="426"/>
        </w:tabs>
        <w:spacing w:after="0"/>
        <w:ind w:left="426"/>
        <w:jc w:val="both"/>
        <w:rPr>
          <w:rFonts w:ascii="Calibri" w:hAnsi="Calibri" w:cs="Calibri"/>
          <w:color w:val="FF0000"/>
          <w:sz w:val="20"/>
          <w:szCs w:val="20"/>
        </w:rPr>
      </w:pPr>
      <w:r>
        <w:rPr>
          <w:rFonts w:ascii="Calibri" w:hAnsi="Calibri" w:cs="Calibri"/>
          <w:color w:val="FF0000"/>
          <w:sz w:val="20"/>
          <w:szCs w:val="20"/>
        </w:rPr>
        <w:t xml:space="preserve">Wymagania dla przygotowania i </w:t>
      </w:r>
      <w:r w:rsidRPr="00F162ED">
        <w:rPr>
          <w:rFonts w:ascii="Calibri" w:hAnsi="Calibri" w:cs="Calibri"/>
          <w:color w:val="FF0000"/>
          <w:sz w:val="20"/>
          <w:szCs w:val="20"/>
        </w:rPr>
        <w:t>złożenia  zestawu demonstracyjnego do prezentacji Funkcjonalności:</w:t>
      </w:r>
    </w:p>
    <w:p w14:paraId="4E615F9C"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celu zaprezentowania Zamawiającemu, że oferowane przez Wykonawcę oprogramowanie posiada wymagane funkcjonalności, Wykonawca zobowiązany jest zaprezentować na wezwanie Zamawiającego wersję demonstracyjną oprogramowania („próbkę”) podlegającą weryfikacji i ocenie w rozumieniu §13 ust. 1 Rozporządzenie Ministra Rozwoju z 26 lipca 2016 r. w sprawie rodzajów dokumentów, jakich może żądać zamawiający od wykonawcy w postępowaniu o udzielenie zamówienia (tj. Dz.U. 2016 poz. 1126 ze zm.).</w:t>
      </w:r>
    </w:p>
    <w:p w14:paraId="089DB379"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Wersja demonstracyjna musi być złożona z:</w:t>
      </w:r>
    </w:p>
    <w:p w14:paraId="24FAED98" w14:textId="77777777" w:rsidR="00F162ED" w:rsidRPr="00F162ED" w:rsidRDefault="00F162ED" w:rsidP="001F658F">
      <w:pPr>
        <w:pStyle w:val="Tekstpodstawowy32"/>
        <w:numPr>
          <w:ilvl w:val="3"/>
          <w:numId w:val="42"/>
        </w:numPr>
        <w:tabs>
          <w:tab w:val="left" w:pos="851"/>
        </w:tabs>
        <w:spacing w:after="0"/>
        <w:ind w:left="1276"/>
        <w:jc w:val="both"/>
        <w:rPr>
          <w:rFonts w:ascii="Calibri" w:hAnsi="Calibri" w:cs="Calibri"/>
          <w:color w:val="FF0000"/>
          <w:sz w:val="20"/>
          <w:szCs w:val="20"/>
        </w:rPr>
      </w:pPr>
      <w:r w:rsidRPr="00F162ED">
        <w:rPr>
          <w:rFonts w:ascii="Calibri" w:hAnsi="Calibri" w:cs="Calibri"/>
          <w:color w:val="FF0000"/>
          <w:sz w:val="20"/>
          <w:szCs w:val="20"/>
        </w:rPr>
        <w:t>komputera lub komputerów lub dysku przenośnego lub dysków przenośnych,</w:t>
      </w:r>
    </w:p>
    <w:p w14:paraId="4979A261" w14:textId="77777777" w:rsidR="00F162ED" w:rsidRPr="00F162ED" w:rsidRDefault="00F162ED" w:rsidP="001F658F">
      <w:pPr>
        <w:pStyle w:val="Tekstpodstawowy32"/>
        <w:numPr>
          <w:ilvl w:val="3"/>
          <w:numId w:val="42"/>
        </w:numPr>
        <w:tabs>
          <w:tab w:val="left" w:pos="851"/>
        </w:tabs>
        <w:spacing w:after="0"/>
        <w:ind w:left="1276"/>
        <w:jc w:val="both"/>
        <w:rPr>
          <w:rFonts w:ascii="Calibri" w:hAnsi="Calibri" w:cs="Calibri"/>
          <w:color w:val="FF0000"/>
          <w:sz w:val="20"/>
          <w:szCs w:val="20"/>
        </w:rPr>
      </w:pPr>
      <w:r w:rsidRPr="00F162ED">
        <w:rPr>
          <w:rFonts w:ascii="Calibri" w:hAnsi="Calibri" w:cs="Calibri"/>
          <w:color w:val="FF0000"/>
          <w:sz w:val="20"/>
          <w:szCs w:val="20"/>
        </w:rPr>
        <w:t>danych demonstracyjnych,</w:t>
      </w:r>
    </w:p>
    <w:p w14:paraId="5A574BFD" w14:textId="77777777" w:rsidR="00F162ED" w:rsidRPr="00F162ED" w:rsidRDefault="00F162ED" w:rsidP="001F658F">
      <w:pPr>
        <w:pStyle w:val="Tekstpodstawowy32"/>
        <w:numPr>
          <w:ilvl w:val="3"/>
          <w:numId w:val="42"/>
        </w:numPr>
        <w:tabs>
          <w:tab w:val="left" w:pos="851"/>
        </w:tabs>
        <w:spacing w:after="0"/>
        <w:ind w:left="1276"/>
        <w:jc w:val="both"/>
        <w:rPr>
          <w:rFonts w:ascii="Calibri" w:hAnsi="Calibri" w:cs="Calibri"/>
          <w:color w:val="FF0000"/>
          <w:sz w:val="20"/>
          <w:szCs w:val="20"/>
        </w:rPr>
      </w:pPr>
      <w:r w:rsidRPr="00F162ED">
        <w:rPr>
          <w:rFonts w:ascii="Calibri" w:hAnsi="Calibri" w:cs="Calibri"/>
          <w:color w:val="FF0000"/>
          <w:sz w:val="20"/>
          <w:szCs w:val="20"/>
        </w:rPr>
        <w:t>zaoferowanego oprogramowania</w:t>
      </w:r>
    </w:p>
    <w:p w14:paraId="620B0033"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Próbka musi zostać w pełni skonfigurowana i zawierać wszystkie niezbędne elementy (sprzętowe i programowe) zapewniające możliwość praktycznej prezentacji wymaganych funkcjonalności oprogramowania, tak aby w trakcie prezentacji nie były instalowane żadne komponenty rozwiązania.</w:t>
      </w:r>
    </w:p>
    <w:p w14:paraId="5B1395D1"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Próbka musi zawierać to samo oprogramowanie, w tej samej technologii, co zaoferowane w niniejszym postępowaniu, które stanowić będzie przedmiot dostawy i wdrożenia.</w:t>
      </w:r>
    </w:p>
    <w:p w14:paraId="19676558"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Przekazana próbka musi być zabezpieczona hasłem/hasłami dostępu. Informacja o wszystkich danych umożliwiających uruchomienie wersji demonstracyjnej, tj. nazwy użytkowników i ich hasła, muszą zostać wydrukowane i zostać umieszczone w zabezpieczonej kopercie i dołączone do zestawu demonstracyjnego. Hasła zostaną ujawnione dopiero w chwili rozpoczęcia prezentacji.</w:t>
      </w:r>
    </w:p>
    <w:p w14:paraId="2EA7A275"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 ramach zestawu demonstracyjnego, Wykonawca jest zobowiązany dostarczyć również nośnik danych, na którym znajdować się będzie obraz dysku/dysków komputera. Dla każdego dysku, obraz musi być pojedynczym plikiem. Obraz dysku musi być wykonany w taki sposób, aby Zamawiający mógł samodzielnie dokonać ewentualnego odtworzenia „obrazu” komputera i przeprowadzić prezentację rozwiązania. </w:t>
      </w:r>
    </w:p>
    <w:p w14:paraId="701032E6"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Dla każdego pliku obrazu dysku/dysków laptopa komputera lub komputerów lub dysku przenośnego lub dysków przenośnych, musi/muszą być wytworzona suma kontrolna MD5. Wartość sumy kontrolnej - „cyfrowego odcisku” pliku/plików musi być wydrukowana i dołączona do zestawu demonstracyjnego. Wydruk z sumami kontrolnymi musi zostać dołączony do zestawu demonstracyjnego.</w:t>
      </w:r>
    </w:p>
    <w:p w14:paraId="387D9DF0"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Zestaw demonstracyjny powinien być zabezpieczony w odpowiednim, trwałym opakowaniu uniemożliwiającym jego zdjęcie bez rozerwania (gruba koperta, pudełko kartonowe) odpowiednio opisanym i podpisanym.</w:t>
      </w:r>
    </w:p>
    <w:p w14:paraId="4620C7BE"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Niezłożenie zestawu demonstracyjnego w odpowiedzi na wezwanie Zamawiającego w trybie art. 26 ust. 1 ustawy Pzp w miejscu i terminie wskazanym przez Zamawiającego skutkować będzie wezwaniem w trybie atr. 26 ust. 3 ustawy Pzp.</w:t>
      </w:r>
    </w:p>
    <w:p w14:paraId="729BAFC4"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terminie wskazanym przez Zamawiającego, nieprzekraczającym 3 dni roboczych od dnia złożenia zestawu demonstracyjnego Wykonawca przeprowadzi prezentację funkcjonalności.</w:t>
      </w:r>
    </w:p>
    <w:p w14:paraId="59B2FA0C"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Wykonawcy przysługuje prawo do jednokrotnego wnioskowania o wyznaczenie innego terminu prezentacji. </w:t>
      </w:r>
    </w:p>
    <w:p w14:paraId="422F8456"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Nieprzystąpienie do prezentacji (Zamawiający będzie oczekiwał na Wykonawcę do połowy okresu przeznaczonego na prezentację) lub niezakończenie prezentacji w wyznaczonym terminie, skutkowało będzie odrzuceniem oferty na podstawie art. 89 ust. 1 pkt. 2 ustawy Pzp.</w:t>
      </w:r>
    </w:p>
    <w:p w14:paraId="33F4B940"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nie pokrywa kosztów przygotowania zestawu demonstracyjnego.</w:t>
      </w:r>
    </w:p>
    <w:p w14:paraId="4E739634"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Zestaw demonstracyjny Wykonawcy, który złożył ofertę najkorzystniejszą, Zamawiający, zgodnie z art. 97 ust. 1 ustawy Pzp, będzie przechowywał przez okres 4 lat od dnia zakończenia postępowania o udzielenie zamówienia, w sposób gwarantujący jego nienaruszalność. Jeżeli czas trwania umowy przekracza 4 lata, zamawiający przechowuje umowę przez cały czas trwania umowy.</w:t>
      </w:r>
    </w:p>
    <w:p w14:paraId="43562D72"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nie przewiduje wykorzystania zestawu demonstracyjnego, do celów innych niż przeprowadzenie prezentacji Funkcjonalności.</w:t>
      </w:r>
    </w:p>
    <w:p w14:paraId="5C1A3F1C"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 przypadku braku dostępu do oprogramowania użytkowanego przez Zamawiającego (wymienionego w Opisie przedmiotu zamówienia, w rozdziale IX Stan aktualny), Wykonawca zobowiązany jest do </w:t>
      </w:r>
      <w:r w:rsidRPr="00F162ED">
        <w:rPr>
          <w:rFonts w:ascii="Calibri" w:hAnsi="Calibri" w:cs="Calibri"/>
          <w:color w:val="FF0000"/>
          <w:sz w:val="20"/>
          <w:szCs w:val="20"/>
        </w:rPr>
        <w:lastRenderedPageBreak/>
        <w:t>demonstracji oferowanych funkcjonalności z systemem, który jest w jego dyspozycji. Nie zwalnia to jednak Wykonawcy z obowiązku zrealizowania zamówienia zgodnie z wymaganiami Zamawiającego.</w:t>
      </w:r>
    </w:p>
    <w:p w14:paraId="75F4070F" w14:textId="77777777" w:rsidR="00F162ED" w:rsidRPr="00F162ED" w:rsidRDefault="00F162ED" w:rsidP="001F658F">
      <w:pPr>
        <w:pStyle w:val="Tekstpodstawowy32"/>
        <w:numPr>
          <w:ilvl w:val="1"/>
          <w:numId w:val="42"/>
        </w:numPr>
        <w:tabs>
          <w:tab w:val="left" w:pos="426"/>
        </w:tabs>
        <w:spacing w:after="0"/>
        <w:ind w:left="426"/>
        <w:jc w:val="both"/>
        <w:rPr>
          <w:rFonts w:ascii="Calibri" w:hAnsi="Calibri" w:cs="Calibri"/>
          <w:color w:val="FF0000"/>
          <w:sz w:val="20"/>
          <w:szCs w:val="20"/>
        </w:rPr>
      </w:pPr>
      <w:r w:rsidRPr="00F162ED">
        <w:rPr>
          <w:rFonts w:ascii="Calibri" w:hAnsi="Calibri" w:cs="Calibri"/>
          <w:color w:val="FF0000"/>
          <w:sz w:val="20"/>
          <w:szCs w:val="20"/>
        </w:rPr>
        <w:t xml:space="preserve">Przedmiot weryfikacji i oceny: </w:t>
      </w:r>
    </w:p>
    <w:p w14:paraId="2DBFCE40"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Potwierdzenie, że w momencie złożenia oferty przez Wykonawcę, zaoferowane rozwiązanie posiada funkcjonalności wymagane przez Zamawiającego, a określone w Opisie przedmiotu zamówienia, stanowiącym Załączniku nr 1 do </w:t>
      </w:r>
      <w:r w:rsidR="004243AC">
        <w:rPr>
          <w:rFonts w:ascii="Calibri" w:hAnsi="Calibri" w:cs="Calibri"/>
          <w:color w:val="FF0000"/>
          <w:sz w:val="20"/>
          <w:szCs w:val="20"/>
        </w:rPr>
        <w:t>SIWZ</w:t>
      </w:r>
      <w:r w:rsidRPr="00F162ED">
        <w:rPr>
          <w:rFonts w:ascii="Calibri" w:hAnsi="Calibri" w:cs="Calibri"/>
          <w:color w:val="FF0000"/>
          <w:sz w:val="20"/>
          <w:szCs w:val="20"/>
        </w:rPr>
        <w:t xml:space="preserve">. </w:t>
      </w:r>
    </w:p>
    <w:p w14:paraId="32583435"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Weryfikacja obejmie wybrane funkcjonalności – w liczbie do 50 funkcjonalności spośród wszystkich wymagań opisanych w OPZ</w:t>
      </w:r>
      <w:r w:rsidR="004243AC">
        <w:rPr>
          <w:rFonts w:ascii="Calibri" w:hAnsi="Calibri" w:cs="Calibri"/>
          <w:color w:val="FF0000"/>
          <w:sz w:val="20"/>
          <w:szCs w:val="20"/>
        </w:rPr>
        <w:t xml:space="preserve"> (dla każdego z Pakietów)</w:t>
      </w:r>
      <w:r w:rsidRPr="00F162ED">
        <w:rPr>
          <w:rFonts w:ascii="Calibri" w:hAnsi="Calibri" w:cs="Calibri"/>
          <w:color w:val="FF0000"/>
          <w:sz w:val="20"/>
          <w:szCs w:val="20"/>
        </w:rPr>
        <w:t xml:space="preserve">, których spełnienie jest warunkiem udziału w postępowaniu. </w:t>
      </w:r>
    </w:p>
    <w:p w14:paraId="7CD7AF9D" w14:textId="77777777" w:rsidR="00F162ED" w:rsidRPr="00F162ED" w:rsidRDefault="00F162ED" w:rsidP="001F658F">
      <w:pPr>
        <w:pStyle w:val="Tekstpodstawowy32"/>
        <w:numPr>
          <w:ilvl w:val="1"/>
          <w:numId w:val="42"/>
        </w:numPr>
        <w:tabs>
          <w:tab w:val="left" w:pos="426"/>
        </w:tabs>
        <w:spacing w:after="0"/>
        <w:ind w:left="426"/>
        <w:jc w:val="both"/>
        <w:rPr>
          <w:rFonts w:ascii="Calibri" w:hAnsi="Calibri" w:cs="Calibri"/>
          <w:color w:val="FF0000"/>
          <w:sz w:val="20"/>
          <w:szCs w:val="20"/>
        </w:rPr>
      </w:pPr>
      <w:r w:rsidRPr="00F162ED">
        <w:rPr>
          <w:rFonts w:ascii="Calibri" w:hAnsi="Calibri" w:cs="Calibri"/>
          <w:color w:val="FF0000"/>
          <w:sz w:val="20"/>
          <w:szCs w:val="20"/>
        </w:rPr>
        <w:t>Opis sposobu oraz harmonogramu prezentacji Funkcjonalności:</w:t>
      </w:r>
    </w:p>
    <w:p w14:paraId="79791C7B"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Prezentacja przeprowadzona zostanie w dni robocze w siedzibie Zamawiającego.</w:t>
      </w:r>
    </w:p>
    <w:p w14:paraId="3646A407"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Na prezentację Zamawiający przeznacza maksymalnie 4 godziny, w godzinach od 9:00 do 15.00.</w:t>
      </w:r>
    </w:p>
    <w:p w14:paraId="4F0F786F"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Na wniosek Wykonawcy, w dniu prezentacji, na godzinę przed prezentacją Zamawiający udostępni Wykonawcy pomieszczenie, w którym będzie prowadzona prezentacja celem jej przygotowania. </w:t>
      </w:r>
    </w:p>
    <w:p w14:paraId="1F8C16A3"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Na potrzebę przeprowadzenia prezentacji Wykonawca na dzień prezentacji zapewni projektor multimedialny i drukarkę współpracujące z komputerem dostarczonym w zestawie demonstracyjnym oraz komplet kabli i przewodów połączeniowych niezbędnych do przeprowadzenia prezentacji.</w:t>
      </w:r>
    </w:p>
    <w:p w14:paraId="5C4D3CA9"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zapewni na potrzeby przeprowadzenia prezentacji salę, ekran, oraz możliwość podłączenia komputera z wersją demonstracyjną, projektora i drukarki Wykonawcy do sieci elektrycznej.</w:t>
      </w:r>
    </w:p>
    <w:p w14:paraId="1A1D0A3F"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nie dopuszcza prezentacji poglądowych z użyciem oprogramowania prezentacyjnego np. Microsoft Power Point. Zamawiający wymaga, aby prezentacja była przeprowadzona wyłącznie na dostarczonej, działającej wersji demonstracyjnej.</w:t>
      </w:r>
    </w:p>
    <w:p w14:paraId="671EC71C"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trakcie prezentacji komputer z próbką nie może się łączyć bezprzewodowo z innymi komputerami. Nie można także korzystać z przenośnych urządzeń pamięci (pen drive, CD itp.) Można natomiast wpisywać lub korygować dane z klawiatury.</w:t>
      </w:r>
    </w:p>
    <w:p w14:paraId="22C96E2A"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Wykonawca może korzystać z pomocy technicznej podczas uruchamiania próbki z zastrzeżeniem wyłącznie możliwości konsultacji telefonicznej głosowej ze swoim konsultantem technicznym lub konsultantem technicznym producenta oprogramowania.</w:t>
      </w:r>
    </w:p>
    <w:p w14:paraId="249417CD"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Wykonawca w trakcie przygotowania do prezentacji oraz w jej trakcie nie może dokonywać żadnych zmian w oprogramowaniu, w tym w szczególności  wynikających ze zmiany kodów źródłowych.</w:t>
      </w:r>
    </w:p>
    <w:p w14:paraId="6061E571"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Wykonawca w czasie przygotowania się do prezentacji oraz w jej trakcie może wykonywać czynności na komputerze zestawu demonstracyjnego wyłącznie w sytuacji, gdy obraz z tego komputera jest wyświetlany za pomocą projektora. </w:t>
      </w:r>
    </w:p>
    <w:p w14:paraId="26AC1551"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będzie mógł zarejestrować przebieg prezentacji za pomocą rejestrujących urządzeń audiowizualnych.</w:t>
      </w:r>
    </w:p>
    <w:p w14:paraId="32BA822B"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prezentacji ze strony Wykonawcy, uczestniczyć będą mogły nie więcej niż 4 osoby. Osoby te muszą posiadać pisemne pełnomocnictwo udzielone przez Wykonawcę do przeprowadzenia prezentacji u Zamawiającego. Pełnomocnictwo zostanie doręczone Zamawiającemu najpóźniej przed rozpoczęciem prezentacji (oryginał lub kopia poświadczona notarialnie za zgodność z oryginałem).</w:t>
      </w:r>
    </w:p>
    <w:p w14:paraId="382078DF"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Ze strony Zamawiającego podczas prezentacji będą obecni członkowie Komisji Przetargowej powołanej przez Zamawiającego oraz inne osoby przedstawione na początku prezentacji. Zamawiający sporządzi listę obecności osób biorących udział w prezentacji.</w:t>
      </w:r>
    </w:p>
    <w:p w14:paraId="50C9E744"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przypadku opóźnienia rozpoczęcia prezentacji z winy leżącej po stronie Wykonawcy, Zamawiający nie przesunie terminu zakończenia prezentacji.</w:t>
      </w:r>
    </w:p>
    <w:p w14:paraId="6CB9F6E3"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Zamawiający sporządzi z prezentacji pisemny protokół, w którym opisany będzie przebieg prezentacji. Protokół stanowić będzie załącznik do protokołu z postępowania.</w:t>
      </w:r>
    </w:p>
    <w:p w14:paraId="354164D7" w14:textId="77777777" w:rsidR="00F162ED" w:rsidRPr="00F162ED" w:rsidRDefault="00F162ED" w:rsidP="001F658F">
      <w:pPr>
        <w:pStyle w:val="Tekstpodstawowy32"/>
        <w:numPr>
          <w:ilvl w:val="1"/>
          <w:numId w:val="42"/>
        </w:numPr>
        <w:tabs>
          <w:tab w:val="left" w:pos="426"/>
        </w:tabs>
        <w:spacing w:after="0"/>
        <w:ind w:left="426"/>
        <w:jc w:val="both"/>
        <w:rPr>
          <w:rFonts w:ascii="Calibri" w:hAnsi="Calibri" w:cs="Calibri"/>
          <w:color w:val="FF0000"/>
          <w:sz w:val="20"/>
          <w:szCs w:val="20"/>
        </w:rPr>
      </w:pPr>
      <w:r w:rsidRPr="00F162ED">
        <w:rPr>
          <w:rFonts w:ascii="Calibri" w:hAnsi="Calibri" w:cs="Calibri"/>
          <w:color w:val="FF0000"/>
          <w:sz w:val="20"/>
          <w:szCs w:val="20"/>
        </w:rPr>
        <w:t>Udostępnienie i przygotowanie zestawu demonstracyjnego do prezentacji:</w:t>
      </w:r>
    </w:p>
    <w:p w14:paraId="28C6680B"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Zamawiający udostępni Wykonawcy dostarczony zestaw demonstracyjny na godzinę przed ustaloną godziną prezentacji, w dniu prezentacji Funkcjonalności. </w:t>
      </w:r>
    </w:p>
    <w:p w14:paraId="5E9242F7"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Przedstawiciel Wykonawcy i przedstawiciel Zamawiającego wspólnie dokonają oceny stanu opakowania zestawu demonstracyjnego w celu weryfikacji czy nie zostało one naruszone. </w:t>
      </w:r>
    </w:p>
    <w:p w14:paraId="2C1FD6D2"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 przypadku stwierdzenia ingerencji w opakowanie zestawu demonstracyjnego, strony dokonają ustaleń co do stanu faktycznego zestawu demonstracyjnego. W przypadku zaobserwowania usterek sprzętowych wymagających wymiany lub naprawy komputera zestawu demonstracyjnego, prezentacja zostanie przełożona na inny dzień roboczy, który zostanie ustalony pomiędzy Wykonawcą i Zamawiającym. </w:t>
      </w:r>
    </w:p>
    <w:p w14:paraId="5C810F01"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Wszelkie ustalenia zostaną zapisane w protokole z prezentacji.</w:t>
      </w:r>
    </w:p>
    <w:p w14:paraId="5E297599"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Usterka komputera zestawu demonstracyjnego zostanie usunięta przez Wykonawcę. Brak usunięcia usterki komputera zestawu demonstracyjnego do dnia wyznaczonego przez Zamawiającego do powtórnego przystąpienia do prezentacji, skutkować będzie odrzuceniem oferty Wykonawcy. </w:t>
      </w:r>
    </w:p>
    <w:p w14:paraId="77915F6C"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Jeżeli w ramach naprawy zostanie wymieniony dysk twardy komputera próbki wówczas prezentacja wersji demonstracyjnej przeprowadzona będzie w oparciu o załączony do zestawu demonstracyjnego nośnik z obrazem dysku/dysków.</w:t>
      </w:r>
    </w:p>
    <w:p w14:paraId="1F06A135"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lastRenderedPageBreak/>
        <w:t>Wykonawca przygotuje i uruchomi zestaw demonstracyjny: do komputera zestawu demonstracyjnego Wykonawca podłączy projektor oraz dokona jego konfiguracji w taki sposób, aby ekran komputera został powielony na obrazie wyświetlanym przez projektor.</w:t>
      </w:r>
    </w:p>
    <w:p w14:paraId="5C63222E"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Przedstawiciel Wykonawcy i przedstawiciel Zamawiającego wspólnie dokonają oceny kompletności zestawu testowego pod względem jego zawartości wynikającej z niniejszego dokumentu.</w:t>
      </w:r>
    </w:p>
    <w:p w14:paraId="622313D4"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Z wykorzystaniem zestawu demonstracyjnego  przeprowadzona zostanie weryfikacja i ocena:</w:t>
      </w:r>
    </w:p>
    <w:p w14:paraId="76BC930A" w14:textId="77777777" w:rsidR="00F162ED" w:rsidRPr="00F162ED" w:rsidRDefault="00F162ED" w:rsidP="001F658F">
      <w:pPr>
        <w:pStyle w:val="Tekstpodstawowy32"/>
        <w:numPr>
          <w:ilvl w:val="3"/>
          <w:numId w:val="42"/>
        </w:numPr>
        <w:tabs>
          <w:tab w:val="left" w:pos="1276"/>
        </w:tabs>
        <w:spacing w:after="0"/>
        <w:ind w:left="1276" w:hanging="709"/>
        <w:jc w:val="both"/>
        <w:rPr>
          <w:rFonts w:ascii="Calibri" w:hAnsi="Calibri" w:cs="Calibri"/>
          <w:color w:val="FF0000"/>
          <w:sz w:val="20"/>
          <w:szCs w:val="20"/>
        </w:rPr>
      </w:pPr>
      <w:r w:rsidRPr="00F162ED">
        <w:rPr>
          <w:rFonts w:ascii="Calibri" w:hAnsi="Calibri" w:cs="Calibri"/>
          <w:color w:val="FF0000"/>
          <w:sz w:val="20"/>
          <w:szCs w:val="20"/>
        </w:rPr>
        <w:t>Kompletności posiadanych przez oferowane przez Wykonawcę oprogramowanie funkcjonalności obligatoryjnych;</w:t>
      </w:r>
    </w:p>
    <w:p w14:paraId="3B61DD78" w14:textId="77777777" w:rsidR="00F162ED" w:rsidRPr="00F162ED" w:rsidRDefault="00F162ED" w:rsidP="001F658F">
      <w:pPr>
        <w:pStyle w:val="Tekstpodstawowy32"/>
        <w:numPr>
          <w:ilvl w:val="3"/>
          <w:numId w:val="42"/>
        </w:numPr>
        <w:tabs>
          <w:tab w:val="left" w:pos="1276"/>
        </w:tabs>
        <w:spacing w:after="0"/>
        <w:ind w:left="1276" w:hanging="709"/>
        <w:jc w:val="both"/>
        <w:rPr>
          <w:rFonts w:ascii="Calibri" w:hAnsi="Calibri" w:cs="Calibri"/>
          <w:color w:val="FF0000"/>
          <w:sz w:val="20"/>
          <w:szCs w:val="20"/>
        </w:rPr>
      </w:pPr>
      <w:r w:rsidRPr="00F162ED">
        <w:rPr>
          <w:rFonts w:ascii="Calibri" w:hAnsi="Calibri" w:cs="Calibri"/>
          <w:color w:val="FF0000"/>
          <w:sz w:val="20"/>
          <w:szCs w:val="20"/>
        </w:rPr>
        <w:t>Dostępności zaoferowanych przez Wykonawcę funkcjonalności fakultatywnych oprogramowania.</w:t>
      </w:r>
    </w:p>
    <w:p w14:paraId="347A21BB" w14:textId="77777777" w:rsidR="00F162ED" w:rsidRPr="00F162ED" w:rsidRDefault="004243AC" w:rsidP="001F658F">
      <w:pPr>
        <w:pStyle w:val="Tekstpodstawowy32"/>
        <w:numPr>
          <w:ilvl w:val="1"/>
          <w:numId w:val="42"/>
        </w:numPr>
        <w:tabs>
          <w:tab w:val="left" w:pos="426"/>
        </w:tabs>
        <w:spacing w:after="0"/>
        <w:ind w:left="426"/>
        <w:jc w:val="both"/>
        <w:rPr>
          <w:rFonts w:ascii="Calibri" w:hAnsi="Calibri" w:cs="Calibri"/>
          <w:color w:val="FF0000"/>
          <w:sz w:val="20"/>
          <w:szCs w:val="20"/>
        </w:rPr>
      </w:pPr>
      <w:r>
        <w:rPr>
          <w:rFonts w:ascii="Calibri" w:hAnsi="Calibri" w:cs="Calibri"/>
          <w:color w:val="FF0000"/>
          <w:sz w:val="20"/>
          <w:szCs w:val="20"/>
        </w:rPr>
        <w:t xml:space="preserve"> </w:t>
      </w:r>
      <w:r w:rsidR="00F162ED" w:rsidRPr="00F162ED">
        <w:rPr>
          <w:rFonts w:ascii="Calibri" w:hAnsi="Calibri" w:cs="Calibri"/>
          <w:color w:val="FF0000"/>
          <w:sz w:val="20"/>
          <w:szCs w:val="20"/>
        </w:rPr>
        <w:t>Weryfikacja funkcjonalności:</w:t>
      </w:r>
    </w:p>
    <w:p w14:paraId="4C6CD44E"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 xml:space="preserve">W trakcie weryfikacji Zamawiający dokona sprawdzenia wybranych funkcjonalności oprogramowania, których spełnienie jest potwierdzeniem, że oferowana dostawa spełnia wymagania określone przez Zamawiającego, o których mowa w Art. 25 ust. 1 punkt 2) PZP - zgodność </w:t>
      </w:r>
      <w:r w:rsidR="004243AC">
        <w:rPr>
          <w:rFonts w:ascii="Calibri" w:hAnsi="Calibri" w:cs="Calibri"/>
          <w:color w:val="FF0000"/>
          <w:sz w:val="20"/>
          <w:szCs w:val="20"/>
        </w:rPr>
        <w:t>oferowanego rozwiązania</w:t>
      </w:r>
      <w:r w:rsidRPr="00F162ED">
        <w:rPr>
          <w:rFonts w:ascii="Calibri" w:hAnsi="Calibri" w:cs="Calibri"/>
          <w:color w:val="FF0000"/>
          <w:sz w:val="20"/>
          <w:szCs w:val="20"/>
        </w:rPr>
        <w:t xml:space="preserve"> z Opisem przedmiotu zamówienia, stanowiącym Załącznik nr 1 do </w:t>
      </w:r>
      <w:r w:rsidR="004243AC">
        <w:rPr>
          <w:rFonts w:ascii="Calibri" w:hAnsi="Calibri" w:cs="Calibri"/>
          <w:color w:val="FF0000"/>
          <w:sz w:val="20"/>
          <w:szCs w:val="20"/>
        </w:rPr>
        <w:t>SIWZ</w:t>
      </w:r>
      <w:r w:rsidRPr="00F162ED">
        <w:rPr>
          <w:rFonts w:ascii="Calibri" w:hAnsi="Calibri" w:cs="Calibri"/>
          <w:color w:val="FF0000"/>
          <w:sz w:val="20"/>
          <w:szCs w:val="20"/>
        </w:rPr>
        <w:t>.</w:t>
      </w:r>
    </w:p>
    <w:p w14:paraId="06199838"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Weryfikacja funkcjonalności przeprowadzona zostanie z wykorzystaniem próbki dostarczonej w zestawie demonstracyjnym.</w:t>
      </w:r>
    </w:p>
    <w:p w14:paraId="1EF154B1"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Spełnienie wybranych funkcjonalności wymaganych będzie weryfikowane przez Komisję Przetargową na zasadzie "jest – nie ma". W przypadku co najmniej jednej negatywnej weryfikacji – ocena „nie ma” - Komisji Przetargowej, oferta Wykonawcy zostanie odrzucona na podstawie art. 89 ust. 1 pkt. 2 ustawy Pzp, jako niespełniająca opisu przedmiotu zamówienia.</w:t>
      </w:r>
    </w:p>
    <w:p w14:paraId="2B4AD48E" w14:textId="77777777" w:rsidR="00F162ED" w:rsidRPr="00F162ED"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W przypadku niepowodzenia prezentacji danej funkcjonalności, Wykonawca może powtórzyć weryfikację maksymalnie 3 razy dokonując rekonfiguracji wersji demonstracyjnej, kolejne rekonfiguracje i weryfikacje nie powodują możliwości wydłużają łącznego czasu na przeprowadzenie prezentacji.</w:t>
      </w:r>
    </w:p>
    <w:p w14:paraId="70C925A6" w14:textId="77777777" w:rsidR="000914FE" w:rsidRDefault="00F162ED" w:rsidP="001F658F">
      <w:pPr>
        <w:pStyle w:val="Tekstpodstawowy32"/>
        <w:numPr>
          <w:ilvl w:val="2"/>
          <w:numId w:val="42"/>
        </w:numPr>
        <w:tabs>
          <w:tab w:val="left" w:pos="851"/>
        </w:tabs>
        <w:spacing w:after="0"/>
        <w:ind w:left="851" w:hanging="578"/>
        <w:jc w:val="both"/>
        <w:rPr>
          <w:rFonts w:ascii="Calibri" w:hAnsi="Calibri" w:cs="Calibri"/>
          <w:color w:val="FF0000"/>
          <w:sz w:val="20"/>
          <w:szCs w:val="20"/>
        </w:rPr>
      </w:pPr>
      <w:r w:rsidRPr="00F162ED">
        <w:rPr>
          <w:rFonts w:ascii="Calibri" w:hAnsi="Calibri" w:cs="Calibri"/>
          <w:color w:val="FF0000"/>
          <w:sz w:val="20"/>
          <w:szCs w:val="20"/>
        </w:rPr>
        <w:t>Jeżeli podczas prezentacji danej funkcjonalności wystąpi błąd, który nie będzie możliwy do naprawienia w trakcie prezentacji (naprawa nie może wymagać ingerencji w kod źródłowy oprogramowania) oferta Wykonawcy zostanie odrzucona na podstawie art. 89 ust. 1 pkt. 2 ustawy Pzp.</w:t>
      </w:r>
    </w:p>
    <w:p w14:paraId="6FB637E1" w14:textId="77777777" w:rsidR="00331183" w:rsidRPr="004243AC" w:rsidRDefault="00331183" w:rsidP="00331183">
      <w:pPr>
        <w:pStyle w:val="Tekstpodstawowy32"/>
        <w:tabs>
          <w:tab w:val="left" w:pos="851"/>
        </w:tabs>
        <w:spacing w:after="0"/>
        <w:ind w:left="851"/>
        <w:jc w:val="both"/>
        <w:rPr>
          <w:rFonts w:ascii="Calibri" w:hAnsi="Calibri" w:cs="Calibri"/>
          <w:color w:val="FF0000"/>
          <w:sz w:val="20"/>
          <w:szCs w:val="20"/>
        </w:rPr>
      </w:pPr>
    </w:p>
    <w:p w14:paraId="3C8AA634" w14:textId="77777777" w:rsidR="007C0A54" w:rsidRPr="003068E8"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3068E8">
        <w:rPr>
          <w:rFonts w:ascii="Calibri" w:hAnsi="Calibri" w:cs="Calibri"/>
          <w:sz w:val="20"/>
          <w:szCs w:val="20"/>
        </w:rPr>
        <w:t xml:space="preserve">W celu wykazania braku podstaw do wykluczenia z postępowania o udzielenie zamówienia Wykonawca, który ma siedzibę lub miejsce zamieszkania poza terytorium Rzeczypospolitej Polskiej, którego oferta została najwyżej oceniona, </w:t>
      </w:r>
      <w:r w:rsidRPr="003068E8">
        <w:rPr>
          <w:rFonts w:ascii="Calibri" w:hAnsi="Calibri" w:cs="Calibri"/>
          <w:sz w:val="20"/>
          <w:szCs w:val="20"/>
          <w:u w:val="single"/>
        </w:rPr>
        <w:t>na wezwanie Zamawiającego</w:t>
      </w:r>
      <w:r w:rsidRPr="003068E8">
        <w:rPr>
          <w:rFonts w:ascii="Calibri" w:hAnsi="Calibri" w:cs="Calibri"/>
          <w:sz w:val="20"/>
          <w:szCs w:val="20"/>
        </w:rPr>
        <w:t xml:space="preserve">, złoży w postaci elektronicznej za pomocą platformy ePUAP, lub poczty elektronicznej e-mail na adres Zamawiającego w wyznaczonym terminie, nie krótszym niż 10 dni, następujące oświadczenia i dokumenty: </w:t>
      </w:r>
    </w:p>
    <w:p w14:paraId="2E16EF49" w14:textId="77777777" w:rsidR="007C0A54" w:rsidRDefault="007C0A54" w:rsidP="001F658F">
      <w:pPr>
        <w:pStyle w:val="Tekstpodstawowy32"/>
        <w:numPr>
          <w:ilvl w:val="1"/>
          <w:numId w:val="42"/>
        </w:numPr>
        <w:tabs>
          <w:tab w:val="left" w:pos="426"/>
        </w:tabs>
        <w:spacing w:after="0"/>
        <w:ind w:left="709" w:hanging="425"/>
        <w:jc w:val="both"/>
        <w:rPr>
          <w:rFonts w:ascii="Calibri" w:hAnsi="Calibri" w:cs="Calibri"/>
          <w:sz w:val="20"/>
          <w:szCs w:val="20"/>
        </w:rPr>
      </w:pPr>
      <w:r w:rsidRPr="003068E8">
        <w:rPr>
          <w:rFonts w:ascii="Calibri" w:hAnsi="Calibri" w:cs="Calibri"/>
          <w:sz w:val="20"/>
          <w:szCs w:val="20"/>
          <w:lang w:eastAsia="pl-PL"/>
        </w:rPr>
        <w:t xml:space="preserve">Jeżeli wykonawca ma siedzibę lub miejsce zamieszkania poza terytorium Rzeczypospolitej Polskiej, zamiast dokumentów, o których mowa w: </w:t>
      </w:r>
    </w:p>
    <w:p w14:paraId="40E6878E" w14:textId="77777777" w:rsidR="00742894" w:rsidRDefault="00742894" w:rsidP="001F658F">
      <w:pPr>
        <w:numPr>
          <w:ilvl w:val="2"/>
          <w:numId w:val="42"/>
        </w:numPr>
        <w:suppressAutoHyphens w:val="0"/>
        <w:ind w:left="1134" w:hanging="567"/>
        <w:jc w:val="both"/>
        <w:rPr>
          <w:rFonts w:ascii="Calibri" w:hAnsi="Calibri" w:cs="Calibri"/>
          <w:sz w:val="20"/>
          <w:szCs w:val="20"/>
          <w:lang w:eastAsia="pl-PL"/>
        </w:rPr>
      </w:pPr>
      <w:r w:rsidRPr="003068E8">
        <w:rPr>
          <w:rFonts w:ascii="Calibri" w:hAnsi="Calibri" w:cs="Calibri"/>
          <w:sz w:val="20"/>
          <w:szCs w:val="20"/>
          <w:lang w:eastAsia="pl-PL"/>
        </w:rPr>
        <w:t xml:space="preserve">rozdziale VI.2.1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66EB29BA" w14:textId="77777777" w:rsidR="00742894" w:rsidRPr="000433D6" w:rsidRDefault="00742894" w:rsidP="001F658F">
      <w:pPr>
        <w:numPr>
          <w:ilvl w:val="2"/>
          <w:numId w:val="42"/>
        </w:numPr>
        <w:suppressAutoHyphens w:val="0"/>
        <w:ind w:left="1134" w:hanging="567"/>
        <w:jc w:val="both"/>
        <w:rPr>
          <w:rFonts w:ascii="Calibri" w:hAnsi="Calibri" w:cs="Calibri"/>
          <w:sz w:val="20"/>
          <w:szCs w:val="20"/>
          <w:lang w:eastAsia="pl-PL"/>
        </w:rPr>
      </w:pPr>
      <w:r>
        <w:rPr>
          <w:rFonts w:ascii="Calibri" w:hAnsi="Calibri" w:cs="Calibri"/>
          <w:sz w:val="20"/>
          <w:szCs w:val="20"/>
          <w:lang w:eastAsia="pl-PL"/>
        </w:rPr>
        <w:t xml:space="preserve">rozdziale </w:t>
      </w:r>
      <w:r w:rsidRPr="00742894">
        <w:rPr>
          <w:rFonts w:ascii="Calibri" w:hAnsi="Calibri" w:cs="Calibri"/>
          <w:sz w:val="20"/>
          <w:szCs w:val="20"/>
          <w:lang w:eastAsia="pl-PL"/>
        </w:rPr>
        <w:t>VI.2.</w:t>
      </w:r>
      <w:r w:rsidR="00FA4E17">
        <w:rPr>
          <w:rFonts w:ascii="Calibri" w:hAnsi="Calibri" w:cs="Calibri"/>
          <w:sz w:val="20"/>
          <w:szCs w:val="20"/>
          <w:lang w:eastAsia="pl-PL"/>
        </w:rPr>
        <w:t>2 – 2.</w:t>
      </w:r>
      <w:r w:rsidRPr="00742894">
        <w:rPr>
          <w:rFonts w:ascii="Calibri" w:hAnsi="Calibri" w:cs="Calibri"/>
          <w:sz w:val="20"/>
          <w:szCs w:val="20"/>
          <w:lang w:eastAsia="pl-PL"/>
        </w:rPr>
        <w:t xml:space="preserve">4 SIWZ – składa dokument lub dokumenty wystawione w kraju, w którym wykonawca ma siedzibę lub miejsce zamieszkania, potwierdzające </w:t>
      </w:r>
      <w:r w:rsidRPr="000433D6">
        <w:rPr>
          <w:rFonts w:ascii="Calibri" w:hAnsi="Calibri" w:cs="Calibri"/>
          <w:sz w:val="20"/>
          <w:szCs w:val="20"/>
          <w:lang w:eastAsia="pl-PL"/>
        </w:rPr>
        <w:t>odpowiednio, że</w:t>
      </w:r>
      <w:r w:rsidR="000433D6" w:rsidRPr="000433D6">
        <w:rPr>
          <w:rFonts w:ascii="Calibri" w:hAnsi="Calibri" w:cs="Calibri"/>
          <w:sz w:val="20"/>
          <w:szCs w:val="20"/>
          <w:lang w:eastAsia="pl-PL"/>
        </w:rPr>
        <w:t>:</w:t>
      </w:r>
    </w:p>
    <w:p w14:paraId="66ACA7EC" w14:textId="77777777" w:rsidR="00742894" w:rsidRPr="000433D6" w:rsidRDefault="00742894" w:rsidP="001F658F">
      <w:pPr>
        <w:numPr>
          <w:ilvl w:val="3"/>
          <w:numId w:val="42"/>
        </w:numPr>
        <w:suppressAutoHyphens w:val="0"/>
        <w:ind w:left="1560" w:hanging="850"/>
        <w:jc w:val="both"/>
        <w:rPr>
          <w:rFonts w:ascii="Calibri" w:hAnsi="Calibri" w:cs="Calibri"/>
          <w:sz w:val="20"/>
          <w:szCs w:val="20"/>
          <w:lang w:eastAsia="pl-PL"/>
        </w:rPr>
      </w:pPr>
      <w:r w:rsidRPr="000433D6">
        <w:rPr>
          <w:rFonts w:ascii="Calibri" w:hAnsi="Calibri" w:cs="Calibri"/>
          <w:sz w:val="20"/>
          <w:szCs w:val="20"/>
          <w:lang w:eastAsia="pl-PL"/>
        </w:rPr>
        <w:t xml:space="preserve">nie zalega z opłacaniem podatków, opłat, składek na ubezpieczenie społeczne lub zdrowotne </w:t>
      </w:r>
      <w:r w:rsidR="000433D6" w:rsidRPr="000433D6">
        <w:rPr>
          <w:rFonts w:ascii="Calibri" w:hAnsi="Calibri" w:cs="Calibri"/>
          <w:sz w:val="20"/>
          <w:szCs w:val="20"/>
          <w:lang w:eastAsia="pl-PL"/>
        </w:rPr>
        <w:t>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8B30365" w14:textId="77777777" w:rsidR="00742894" w:rsidRPr="00742894" w:rsidRDefault="00742894" w:rsidP="001F658F">
      <w:pPr>
        <w:numPr>
          <w:ilvl w:val="3"/>
          <w:numId w:val="42"/>
        </w:numPr>
        <w:suppressAutoHyphens w:val="0"/>
        <w:ind w:left="1560" w:hanging="851"/>
        <w:jc w:val="both"/>
        <w:rPr>
          <w:rFonts w:ascii="Calibri" w:hAnsi="Calibri" w:cs="Calibri"/>
          <w:sz w:val="20"/>
          <w:szCs w:val="20"/>
          <w:lang w:eastAsia="pl-PL"/>
        </w:rPr>
      </w:pPr>
      <w:r w:rsidRPr="000433D6">
        <w:rPr>
          <w:rFonts w:ascii="Calibri" w:hAnsi="Calibri" w:cs="Calibri"/>
          <w:sz w:val="20"/>
          <w:szCs w:val="20"/>
          <w:lang w:eastAsia="pl-PL"/>
        </w:rPr>
        <w:t>nie otwarto jego likwidacji ani nie ogłoszono upadłości</w:t>
      </w:r>
      <w:r w:rsidRPr="00742894">
        <w:rPr>
          <w:rFonts w:ascii="Calibri" w:hAnsi="Calibri" w:cs="Calibri"/>
          <w:sz w:val="20"/>
          <w:szCs w:val="20"/>
          <w:lang w:eastAsia="pl-PL"/>
        </w:rPr>
        <w:t>.</w:t>
      </w:r>
    </w:p>
    <w:p w14:paraId="5695FA6E" w14:textId="77777777" w:rsidR="00210759" w:rsidRDefault="007C0A54" w:rsidP="001F658F">
      <w:pPr>
        <w:pStyle w:val="Tekstpodstawowy32"/>
        <w:numPr>
          <w:ilvl w:val="1"/>
          <w:numId w:val="42"/>
        </w:numPr>
        <w:tabs>
          <w:tab w:val="left" w:pos="851"/>
        </w:tabs>
        <w:spacing w:after="0"/>
        <w:ind w:left="851" w:hanging="567"/>
        <w:jc w:val="both"/>
        <w:rPr>
          <w:rFonts w:ascii="Calibri" w:hAnsi="Calibri" w:cs="Calibri"/>
          <w:sz w:val="20"/>
          <w:szCs w:val="20"/>
        </w:rPr>
      </w:pPr>
      <w:r w:rsidRPr="002D719C">
        <w:rPr>
          <w:rFonts w:ascii="Calibri" w:hAnsi="Calibri" w:cs="Calibri"/>
          <w:sz w:val="20"/>
          <w:szCs w:val="20"/>
          <w:lang w:eastAsia="pl-PL"/>
        </w:rPr>
        <w:t>Dokumenty, o których mowa w rozdziale VI.</w:t>
      </w:r>
      <w:r w:rsidR="00DA137D">
        <w:rPr>
          <w:rFonts w:ascii="Calibri" w:hAnsi="Calibri" w:cs="Calibri"/>
          <w:sz w:val="20"/>
          <w:szCs w:val="20"/>
          <w:lang w:eastAsia="pl-PL"/>
        </w:rPr>
        <w:t>6</w:t>
      </w:r>
      <w:r w:rsidRPr="002D719C">
        <w:rPr>
          <w:rFonts w:ascii="Calibri" w:hAnsi="Calibri" w:cs="Calibri"/>
          <w:sz w:val="20"/>
          <w:szCs w:val="20"/>
          <w:lang w:eastAsia="pl-PL"/>
        </w:rPr>
        <w:t>.1</w:t>
      </w:r>
      <w:r w:rsidR="002D719C">
        <w:rPr>
          <w:rFonts w:ascii="Calibri" w:hAnsi="Calibri" w:cs="Calibri"/>
          <w:sz w:val="20"/>
          <w:szCs w:val="20"/>
          <w:lang w:eastAsia="pl-PL"/>
        </w:rPr>
        <w:t>.1</w:t>
      </w:r>
      <w:r w:rsidRPr="002D719C">
        <w:rPr>
          <w:rFonts w:ascii="Calibri" w:hAnsi="Calibri" w:cs="Calibri"/>
          <w:sz w:val="20"/>
          <w:szCs w:val="20"/>
          <w:lang w:eastAsia="pl-PL"/>
        </w:rPr>
        <w:t xml:space="preserve"> i VI.</w:t>
      </w:r>
      <w:r w:rsidR="00DA137D">
        <w:rPr>
          <w:rFonts w:ascii="Calibri" w:hAnsi="Calibri" w:cs="Calibri"/>
          <w:sz w:val="20"/>
          <w:szCs w:val="20"/>
          <w:lang w:eastAsia="pl-PL"/>
        </w:rPr>
        <w:t>6</w:t>
      </w:r>
      <w:r w:rsidRPr="002D719C">
        <w:rPr>
          <w:rFonts w:ascii="Calibri" w:hAnsi="Calibri" w:cs="Calibri"/>
          <w:sz w:val="20"/>
          <w:szCs w:val="20"/>
          <w:lang w:eastAsia="pl-PL"/>
        </w:rPr>
        <w:t>.1</w:t>
      </w:r>
      <w:r w:rsidR="002D719C">
        <w:rPr>
          <w:rFonts w:ascii="Calibri" w:hAnsi="Calibri" w:cs="Calibri"/>
          <w:sz w:val="20"/>
          <w:szCs w:val="20"/>
          <w:lang w:eastAsia="pl-PL"/>
        </w:rPr>
        <w:t>.2.2</w:t>
      </w:r>
      <w:r w:rsidRPr="002D719C">
        <w:rPr>
          <w:rFonts w:ascii="Calibri" w:hAnsi="Calibri" w:cs="Calibri"/>
          <w:sz w:val="20"/>
          <w:szCs w:val="20"/>
          <w:lang w:eastAsia="pl-PL"/>
        </w:rPr>
        <w:t xml:space="preserve"> SIWZ powinny być wystawione nie wcześniej niż 6 miesięcy przed upływem terminu składania ofert albo wniosków o dopuszczenie do udziału w postępowaniu. </w:t>
      </w:r>
      <w:r w:rsidR="002D719C">
        <w:rPr>
          <w:rFonts w:ascii="Calibri" w:hAnsi="Calibri" w:cs="Calibri"/>
          <w:sz w:val="20"/>
          <w:szCs w:val="20"/>
          <w:lang w:eastAsia="pl-PL"/>
        </w:rPr>
        <w:t>Dokument, o którym mowa w rozdziale VI.</w:t>
      </w:r>
      <w:r w:rsidR="00130611">
        <w:rPr>
          <w:rFonts w:ascii="Calibri" w:hAnsi="Calibri" w:cs="Calibri"/>
          <w:sz w:val="20"/>
          <w:szCs w:val="20"/>
          <w:lang w:eastAsia="pl-PL"/>
        </w:rPr>
        <w:t>6</w:t>
      </w:r>
      <w:r w:rsidR="002D719C">
        <w:rPr>
          <w:rFonts w:ascii="Calibri" w:hAnsi="Calibri" w:cs="Calibri"/>
          <w:sz w:val="20"/>
          <w:szCs w:val="20"/>
          <w:lang w:eastAsia="pl-PL"/>
        </w:rPr>
        <w:t xml:space="preserve">.1.2.1 SIWZ, powinien być wystawiony nie wcześniej niż 3 miesiące przed upływem tego terminu. </w:t>
      </w:r>
    </w:p>
    <w:p w14:paraId="52B52567" w14:textId="77777777" w:rsidR="00210759" w:rsidRDefault="007C0A54" w:rsidP="001F658F">
      <w:pPr>
        <w:pStyle w:val="Tekstpodstawowy32"/>
        <w:numPr>
          <w:ilvl w:val="1"/>
          <w:numId w:val="42"/>
        </w:numPr>
        <w:tabs>
          <w:tab w:val="left" w:pos="851"/>
        </w:tabs>
        <w:spacing w:after="0"/>
        <w:ind w:left="851" w:hanging="567"/>
        <w:jc w:val="both"/>
        <w:rPr>
          <w:rFonts w:ascii="Calibri" w:hAnsi="Calibri" w:cs="Calibri"/>
          <w:sz w:val="20"/>
          <w:szCs w:val="20"/>
        </w:rPr>
      </w:pPr>
      <w:r w:rsidRPr="00210759">
        <w:rPr>
          <w:rFonts w:ascii="Calibri" w:hAnsi="Calibri" w:cs="Calibri"/>
          <w:sz w:val="20"/>
          <w:szCs w:val="20"/>
          <w:lang w:eastAsia="pl-PL"/>
        </w:rPr>
        <w:t>Jeżeli w kraju, w którym wykonawca ma siedzibę lub miejsce zamieszkania lub miejsce zamieszkania ma osoba, której dokument dotyczy, nie wydaje się dokumentów, o których mowa w rozdziale VI.</w:t>
      </w:r>
      <w:r w:rsidR="00DA137D">
        <w:rPr>
          <w:rFonts w:ascii="Calibri" w:hAnsi="Calibri" w:cs="Calibri"/>
          <w:sz w:val="20"/>
          <w:szCs w:val="20"/>
          <w:lang w:eastAsia="pl-PL"/>
        </w:rPr>
        <w:t>6</w:t>
      </w:r>
      <w:r w:rsidRPr="00210759">
        <w:rPr>
          <w:rFonts w:ascii="Calibri" w:hAnsi="Calibri" w:cs="Calibri"/>
          <w:sz w:val="20"/>
          <w:szCs w:val="20"/>
          <w:lang w:eastAsia="pl-PL"/>
        </w:rPr>
        <w:t>.1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rozdziału VI.</w:t>
      </w:r>
      <w:r w:rsidR="00DA137D">
        <w:rPr>
          <w:rFonts w:ascii="Calibri" w:hAnsi="Calibri" w:cs="Calibri"/>
          <w:sz w:val="20"/>
          <w:szCs w:val="20"/>
          <w:lang w:eastAsia="pl-PL"/>
        </w:rPr>
        <w:t>6</w:t>
      </w:r>
      <w:r w:rsidRPr="00210759">
        <w:rPr>
          <w:rFonts w:ascii="Calibri" w:hAnsi="Calibri" w:cs="Calibri"/>
          <w:sz w:val="20"/>
          <w:szCs w:val="20"/>
          <w:lang w:eastAsia="pl-PL"/>
        </w:rPr>
        <w:t xml:space="preserve">.2 SIWZ stosuje się. </w:t>
      </w:r>
    </w:p>
    <w:p w14:paraId="0A68B949" w14:textId="77777777" w:rsidR="007C0A54" w:rsidRPr="00210759" w:rsidRDefault="007C0A54" w:rsidP="001F658F">
      <w:pPr>
        <w:pStyle w:val="Tekstpodstawowy32"/>
        <w:numPr>
          <w:ilvl w:val="1"/>
          <w:numId w:val="42"/>
        </w:numPr>
        <w:tabs>
          <w:tab w:val="left" w:pos="851"/>
        </w:tabs>
        <w:spacing w:after="0"/>
        <w:ind w:left="851" w:hanging="567"/>
        <w:jc w:val="both"/>
        <w:rPr>
          <w:rFonts w:ascii="Calibri" w:hAnsi="Calibri" w:cs="Calibri"/>
          <w:sz w:val="20"/>
          <w:szCs w:val="20"/>
        </w:rPr>
      </w:pPr>
      <w:r w:rsidRPr="00210759">
        <w:rPr>
          <w:rFonts w:ascii="Calibri" w:hAnsi="Calibri"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E98E954" w14:textId="77777777" w:rsidR="007C0A54" w:rsidRPr="00FC174E" w:rsidRDefault="007C0A54" w:rsidP="007C0A54">
      <w:pPr>
        <w:suppressAutoHyphens w:val="0"/>
        <w:ind w:left="426"/>
        <w:jc w:val="both"/>
        <w:rPr>
          <w:sz w:val="22"/>
          <w:szCs w:val="22"/>
          <w:lang w:eastAsia="pl-PL"/>
        </w:rPr>
      </w:pPr>
    </w:p>
    <w:p w14:paraId="7B3C241D"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lastRenderedPageBreak/>
        <w:t xml:space="preserve">W celu wykazania braku podstaw do wykluczenia z postępowania o udzielenie zamówienia Wykonawca mający siedzibę na terytorium Rzeczypospolitej Polskiej, w odniesieniu do osoby mającej miejsce zamieszkania poza terytorium Rzeczypospolitej Polskiej, </w:t>
      </w:r>
      <w:r w:rsidRPr="00AB2240">
        <w:rPr>
          <w:rFonts w:ascii="Calibri" w:hAnsi="Calibri" w:cs="Calibri"/>
          <w:sz w:val="20"/>
          <w:szCs w:val="20"/>
          <w:u w:val="single"/>
        </w:rPr>
        <w:t>na wezwanie Zamawiającego</w:t>
      </w:r>
      <w:r w:rsidRPr="00AB2240">
        <w:rPr>
          <w:rFonts w:ascii="Calibri" w:hAnsi="Calibri" w:cs="Calibri"/>
          <w:sz w:val="20"/>
          <w:szCs w:val="20"/>
        </w:rPr>
        <w:t xml:space="preserve">, złoży w postaci elektronicznej za pomocą platformy ePUAP lub poczty elektronicznej e-mail na adres Zamawiającego w wyznaczonym przez Zamawiającego terminie, nie krótszym niż 10 dni, następujące oświadczenia i dokumenty: </w:t>
      </w:r>
    </w:p>
    <w:p w14:paraId="4D425C41" w14:textId="77777777" w:rsidR="00210759" w:rsidRDefault="007C0A54" w:rsidP="001F658F">
      <w:pPr>
        <w:pStyle w:val="Tekstpodstawowy32"/>
        <w:numPr>
          <w:ilvl w:val="1"/>
          <w:numId w:val="42"/>
        </w:numPr>
        <w:tabs>
          <w:tab w:val="left" w:pos="851"/>
        </w:tabs>
        <w:spacing w:after="0"/>
        <w:ind w:left="851" w:hanging="567"/>
        <w:jc w:val="both"/>
        <w:rPr>
          <w:rFonts w:ascii="Calibri" w:hAnsi="Calibri" w:cs="Calibri"/>
          <w:sz w:val="20"/>
          <w:szCs w:val="20"/>
          <w:lang w:eastAsia="pl-PL"/>
        </w:rPr>
      </w:pPr>
      <w:r w:rsidRPr="00AB2240">
        <w:rPr>
          <w:rFonts w:ascii="Calibri" w:hAnsi="Calibri" w:cs="Calibri"/>
          <w:sz w:val="20"/>
          <w:szCs w:val="20"/>
          <w:lang w:eastAsia="pl-PL"/>
        </w:rPr>
        <w:t>Wykonawca mający siedzibę na terytorium Rzeczypospolitej Polskiej, w odniesieniu do osoby mającej miejsce zamieszkania poza terytorium Rzeczypospolitej Polskiej, której dotyczy dokument wskazany w rozdziale VI.2.1 SIWZ, składa dokument, o którym mowa w rozdziale VI.</w:t>
      </w:r>
      <w:r w:rsidR="00DA137D">
        <w:rPr>
          <w:rFonts w:ascii="Calibri" w:hAnsi="Calibri" w:cs="Calibri"/>
          <w:sz w:val="20"/>
          <w:szCs w:val="20"/>
          <w:lang w:eastAsia="pl-PL"/>
        </w:rPr>
        <w:t>6</w:t>
      </w:r>
      <w:r w:rsidRPr="00AB2240">
        <w:rPr>
          <w:rFonts w:ascii="Calibri" w:hAnsi="Calibri" w:cs="Calibri"/>
          <w:sz w:val="20"/>
          <w:szCs w:val="20"/>
          <w:lang w:eastAsia="pl-PL"/>
        </w:rPr>
        <w:t>.1</w:t>
      </w:r>
      <w:r w:rsidR="0096582D">
        <w:rPr>
          <w:rFonts w:ascii="Calibri" w:hAnsi="Calibri" w:cs="Calibri"/>
          <w:sz w:val="20"/>
          <w:szCs w:val="20"/>
          <w:lang w:eastAsia="pl-PL"/>
        </w:rPr>
        <w:t>.1</w:t>
      </w:r>
      <w:r w:rsidRPr="00AB2240">
        <w:rPr>
          <w:rFonts w:ascii="Calibri" w:hAnsi="Calibri" w:cs="Calibri"/>
          <w:sz w:val="20"/>
          <w:szCs w:val="20"/>
          <w:lang w:eastAsia="pl-PL"/>
        </w:rPr>
        <w:t xml:space="preserve">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rozdziału VI.</w:t>
      </w:r>
      <w:r w:rsidR="00DA137D">
        <w:rPr>
          <w:rFonts w:ascii="Calibri" w:hAnsi="Calibri" w:cs="Calibri"/>
          <w:sz w:val="20"/>
          <w:szCs w:val="20"/>
          <w:lang w:eastAsia="pl-PL"/>
        </w:rPr>
        <w:t>6</w:t>
      </w:r>
      <w:r w:rsidRPr="00AB2240">
        <w:rPr>
          <w:rFonts w:ascii="Calibri" w:hAnsi="Calibri" w:cs="Calibri"/>
          <w:sz w:val="20"/>
          <w:szCs w:val="20"/>
          <w:lang w:eastAsia="pl-PL"/>
        </w:rPr>
        <w:t xml:space="preserve">.2 SIWZ stosuje się. </w:t>
      </w:r>
    </w:p>
    <w:p w14:paraId="05D9FCDD" w14:textId="77777777" w:rsidR="007C0A54" w:rsidRPr="00210759" w:rsidRDefault="007C0A54" w:rsidP="001F658F">
      <w:pPr>
        <w:pStyle w:val="Tekstpodstawowy32"/>
        <w:numPr>
          <w:ilvl w:val="1"/>
          <w:numId w:val="42"/>
        </w:numPr>
        <w:tabs>
          <w:tab w:val="left" w:pos="851"/>
        </w:tabs>
        <w:spacing w:after="0"/>
        <w:ind w:left="851" w:hanging="567"/>
        <w:jc w:val="both"/>
        <w:rPr>
          <w:rFonts w:ascii="Calibri" w:hAnsi="Calibri" w:cs="Calibri"/>
          <w:sz w:val="20"/>
          <w:szCs w:val="20"/>
          <w:lang w:eastAsia="pl-PL"/>
        </w:rPr>
      </w:pPr>
      <w:r w:rsidRPr="00210759">
        <w:rPr>
          <w:rFonts w:ascii="Calibri" w:hAnsi="Calibri" w:cs="Calibri"/>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6C65632" w14:textId="77777777" w:rsidR="007C0A54" w:rsidRPr="00FC174E" w:rsidRDefault="007C0A54" w:rsidP="007C0A54">
      <w:pPr>
        <w:pStyle w:val="Tekstpodstawowy32"/>
        <w:tabs>
          <w:tab w:val="left" w:pos="426"/>
        </w:tabs>
        <w:spacing w:after="0"/>
        <w:jc w:val="both"/>
        <w:rPr>
          <w:sz w:val="22"/>
          <w:szCs w:val="22"/>
        </w:rPr>
      </w:pPr>
    </w:p>
    <w:p w14:paraId="51E58093" w14:textId="77777777" w:rsidR="002E3EB7" w:rsidRPr="002E3EB7" w:rsidRDefault="002E3EB7"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2E3EB7">
        <w:rPr>
          <w:rFonts w:ascii="Calibri" w:hAnsi="Calibri" w:cs="Calibri"/>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C825B05" w14:textId="77777777" w:rsidR="00EB3160" w:rsidRPr="000914FE" w:rsidRDefault="00EB3160" w:rsidP="001F658F">
      <w:pPr>
        <w:pStyle w:val="Tekstpodstawowy32"/>
        <w:numPr>
          <w:ilvl w:val="1"/>
          <w:numId w:val="42"/>
        </w:numPr>
        <w:tabs>
          <w:tab w:val="left" w:pos="851"/>
        </w:tabs>
        <w:spacing w:after="0"/>
        <w:ind w:left="851" w:hanging="567"/>
        <w:jc w:val="both"/>
        <w:rPr>
          <w:rFonts w:ascii="Calibri" w:hAnsi="Calibri" w:cs="Calibri"/>
          <w:sz w:val="20"/>
          <w:szCs w:val="20"/>
          <w:lang w:eastAsia="pl-PL"/>
        </w:rPr>
      </w:pPr>
      <w:r w:rsidRPr="000914FE">
        <w:rPr>
          <w:rFonts w:ascii="Calibri" w:hAnsi="Calibri" w:cs="Calibri"/>
          <w:sz w:val="20"/>
          <w:szCs w:val="20"/>
          <w:lang w:eastAsia="pl-PL"/>
        </w:rPr>
        <w:t>zakres dostępnych wykonawcy zasobów innego podmiotu;</w:t>
      </w:r>
    </w:p>
    <w:p w14:paraId="5FEAC3ED" w14:textId="77777777" w:rsidR="00EB3160" w:rsidRPr="000914FE" w:rsidRDefault="00EB3160" w:rsidP="001F658F">
      <w:pPr>
        <w:pStyle w:val="Tekstpodstawowy32"/>
        <w:numPr>
          <w:ilvl w:val="1"/>
          <w:numId w:val="42"/>
        </w:numPr>
        <w:tabs>
          <w:tab w:val="left" w:pos="851"/>
        </w:tabs>
        <w:spacing w:after="0"/>
        <w:ind w:left="851" w:hanging="567"/>
        <w:jc w:val="both"/>
        <w:rPr>
          <w:rFonts w:ascii="Calibri" w:hAnsi="Calibri" w:cs="Calibri"/>
          <w:sz w:val="20"/>
          <w:szCs w:val="20"/>
          <w:lang w:eastAsia="pl-PL"/>
        </w:rPr>
      </w:pPr>
      <w:r w:rsidRPr="000914FE">
        <w:rPr>
          <w:rFonts w:ascii="Calibri" w:hAnsi="Calibri" w:cs="Calibri"/>
          <w:sz w:val="20"/>
          <w:szCs w:val="20"/>
          <w:lang w:eastAsia="pl-PL"/>
        </w:rPr>
        <w:t>sposób wykorzystania zasobów innego podmiotu, przez wykonawcę, przy wykonywaniu zamówienia publicznego;</w:t>
      </w:r>
    </w:p>
    <w:p w14:paraId="4C6B57B4" w14:textId="77777777" w:rsidR="00EB3160" w:rsidRPr="000914FE" w:rsidRDefault="00EB3160" w:rsidP="001F658F">
      <w:pPr>
        <w:pStyle w:val="Tekstpodstawowy32"/>
        <w:numPr>
          <w:ilvl w:val="1"/>
          <w:numId w:val="42"/>
        </w:numPr>
        <w:tabs>
          <w:tab w:val="left" w:pos="851"/>
        </w:tabs>
        <w:spacing w:after="0"/>
        <w:ind w:left="851" w:hanging="567"/>
        <w:jc w:val="both"/>
        <w:rPr>
          <w:rFonts w:ascii="Calibri" w:hAnsi="Calibri" w:cs="Calibri"/>
          <w:sz w:val="20"/>
          <w:szCs w:val="20"/>
          <w:lang w:eastAsia="pl-PL"/>
        </w:rPr>
      </w:pPr>
      <w:r w:rsidRPr="000914FE">
        <w:rPr>
          <w:rFonts w:ascii="Calibri" w:hAnsi="Calibri" w:cs="Calibri"/>
          <w:sz w:val="20"/>
          <w:szCs w:val="20"/>
          <w:lang w:eastAsia="pl-PL"/>
        </w:rPr>
        <w:t>zakres i okres udziału innego podmiotu przy wykonywaniu zamówienia publicznego;</w:t>
      </w:r>
    </w:p>
    <w:p w14:paraId="4D1070DA" w14:textId="77777777" w:rsidR="008212D8" w:rsidRPr="008212D8" w:rsidRDefault="008212D8" w:rsidP="008212D8">
      <w:pPr>
        <w:pStyle w:val="Tekstpodstawowy32"/>
        <w:tabs>
          <w:tab w:val="left" w:pos="426"/>
        </w:tabs>
        <w:spacing w:after="0"/>
        <w:ind w:left="426"/>
        <w:jc w:val="both"/>
        <w:rPr>
          <w:rFonts w:ascii="Calibri" w:hAnsi="Calibri" w:cs="Calibri"/>
          <w:sz w:val="20"/>
          <w:szCs w:val="20"/>
        </w:rPr>
      </w:pPr>
    </w:p>
    <w:p w14:paraId="0AC63A95" w14:textId="77777777" w:rsidR="00266398" w:rsidRPr="00005028" w:rsidRDefault="009C4126" w:rsidP="001F658F">
      <w:pPr>
        <w:pStyle w:val="Tekstpodstawowy32"/>
        <w:numPr>
          <w:ilvl w:val="0"/>
          <w:numId w:val="42"/>
        </w:numPr>
        <w:tabs>
          <w:tab w:val="left" w:pos="426"/>
        </w:tabs>
        <w:spacing w:after="0"/>
        <w:ind w:left="426" w:hanging="426"/>
        <w:jc w:val="both"/>
        <w:rPr>
          <w:rFonts w:ascii="Calibri" w:hAnsi="Calibri" w:cs="Arial"/>
          <w:sz w:val="20"/>
          <w:szCs w:val="20"/>
        </w:rPr>
      </w:pPr>
      <w:r w:rsidRPr="00266398">
        <w:rPr>
          <w:rFonts w:ascii="Calibri" w:hAnsi="Calibri" w:cs="Arial"/>
          <w:sz w:val="20"/>
          <w:szCs w:val="20"/>
        </w:rPr>
        <w:t xml:space="preserve">Zamawiający żąda od wykonawcy, który polega na zdolnościach lub sytuacji innych podmiotów na zasadach określonych w art. 22a ustawy, przedstawienia w odniesieniu do tych podmiotów dokumentów wymienionych w </w:t>
      </w:r>
      <w:r w:rsidR="00266398" w:rsidRPr="00266398">
        <w:rPr>
          <w:rFonts w:ascii="Calibri" w:hAnsi="Calibri" w:cs="Arial"/>
          <w:sz w:val="20"/>
          <w:szCs w:val="20"/>
        </w:rPr>
        <w:t xml:space="preserve">rozdziale VI. pkt. 2.1 – 2.7 SIWZ. </w:t>
      </w:r>
    </w:p>
    <w:p w14:paraId="71C2225E" w14:textId="77777777" w:rsidR="008212D8" w:rsidRPr="00B67C70" w:rsidRDefault="008212D8" w:rsidP="008212D8">
      <w:pPr>
        <w:jc w:val="both"/>
        <w:rPr>
          <w:rFonts w:ascii="Calibri" w:hAnsi="Calibri" w:cs="Calibri"/>
          <w:sz w:val="20"/>
          <w:szCs w:val="20"/>
          <w:u w:val="single"/>
        </w:rPr>
      </w:pPr>
      <w:r w:rsidRPr="00B67C70">
        <w:rPr>
          <w:rFonts w:ascii="Calibri" w:hAnsi="Calibri" w:cs="Calibri"/>
          <w:sz w:val="20"/>
          <w:szCs w:val="20"/>
          <w:u w:val="single"/>
        </w:rPr>
        <w:t>UWAGA:</w:t>
      </w:r>
    </w:p>
    <w:p w14:paraId="3FAD71DA" w14:textId="77777777" w:rsidR="008212D8" w:rsidRPr="00B67C70" w:rsidRDefault="008212D8" w:rsidP="008212D8">
      <w:pPr>
        <w:jc w:val="both"/>
        <w:rPr>
          <w:rFonts w:ascii="Calibri" w:hAnsi="Calibri" w:cs="Calibri"/>
          <w:sz w:val="20"/>
          <w:szCs w:val="20"/>
        </w:rPr>
      </w:pPr>
      <w:r w:rsidRPr="00B67C70">
        <w:rPr>
          <w:rFonts w:ascii="Calibri" w:hAnsi="Calibri" w:cs="Calibri"/>
          <w:sz w:val="20"/>
          <w:szCs w:val="20"/>
          <w:u w:val="single"/>
        </w:rPr>
        <w:t xml:space="preserve">W związku z wyrokiem Trybunału Sprawiedliwości Unii Europejskiej z dnia 4 maja 2017 r. C-387/14 ws. </w:t>
      </w:r>
      <w:r w:rsidRPr="00B67C70">
        <w:rPr>
          <w:rFonts w:ascii="Calibri" w:hAnsi="Calibri" w:cs="Calibri"/>
          <w:sz w:val="20"/>
          <w:szCs w:val="20"/>
        </w:rPr>
        <w:t>Esaprojekt Zamawiający zwraca uwagę, iż:</w:t>
      </w:r>
    </w:p>
    <w:p w14:paraId="7BF57BDA" w14:textId="77777777" w:rsidR="008212D8" w:rsidRPr="00B67C70" w:rsidRDefault="008212D8" w:rsidP="001F658F">
      <w:pPr>
        <w:numPr>
          <w:ilvl w:val="0"/>
          <w:numId w:val="35"/>
        </w:numPr>
        <w:suppressAutoHyphens w:val="0"/>
        <w:ind w:left="153" w:hanging="153"/>
        <w:jc w:val="both"/>
        <w:rPr>
          <w:rFonts w:ascii="Calibri" w:hAnsi="Calibri" w:cs="Calibri"/>
          <w:sz w:val="20"/>
          <w:szCs w:val="20"/>
        </w:rPr>
      </w:pPr>
      <w:r w:rsidRPr="00B67C70">
        <w:rPr>
          <w:rFonts w:ascii="Calibri" w:hAnsi="Calibri" w:cs="Calibri"/>
          <w:bCs/>
          <w:sz w:val="20"/>
          <w:szCs w:val="20"/>
        </w:rPr>
        <w:t>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w:t>
      </w:r>
    </w:p>
    <w:p w14:paraId="139D5B3A" w14:textId="77777777" w:rsidR="008212D8" w:rsidRPr="00B67C70" w:rsidRDefault="008212D8" w:rsidP="001F658F">
      <w:pPr>
        <w:numPr>
          <w:ilvl w:val="0"/>
          <w:numId w:val="35"/>
        </w:numPr>
        <w:suppressAutoHyphens w:val="0"/>
        <w:ind w:left="153" w:hanging="153"/>
        <w:jc w:val="both"/>
        <w:rPr>
          <w:rFonts w:ascii="Calibri" w:hAnsi="Calibri" w:cs="Calibri"/>
          <w:sz w:val="20"/>
          <w:szCs w:val="20"/>
        </w:rPr>
      </w:pPr>
      <w:r w:rsidRPr="00B67C70">
        <w:rPr>
          <w:rFonts w:ascii="Calibri" w:hAnsi="Calibri" w:cs="Calibri"/>
          <w:bCs/>
          <w:sz w:val="20"/>
          <w:szCs w:val="20"/>
        </w:rPr>
        <w:t>Nie jest dopuszczalne, ażeby wykonawca samodzielnie wykazujący spełnianie warunku na etapie składania ofert w postępowaniu, na etapie późniejszym (uzupełnianie dokumentów) powołał się w tym względzie na potencjał podmiotu trzeciego.</w:t>
      </w:r>
    </w:p>
    <w:p w14:paraId="16C16B75" w14:textId="77777777" w:rsidR="008212D8" w:rsidRPr="00D43A25" w:rsidRDefault="008212D8" w:rsidP="008212D8">
      <w:pPr>
        <w:pStyle w:val="Tekstpodstawowy32"/>
        <w:tabs>
          <w:tab w:val="left" w:pos="426"/>
        </w:tabs>
        <w:spacing w:after="0"/>
        <w:ind w:left="426"/>
        <w:jc w:val="both"/>
        <w:rPr>
          <w:rFonts w:ascii="Calibri" w:hAnsi="Calibri" w:cs="Calibri"/>
          <w:sz w:val="20"/>
          <w:szCs w:val="20"/>
        </w:rPr>
      </w:pPr>
    </w:p>
    <w:p w14:paraId="15442180" w14:textId="77777777" w:rsidR="00EC5F9C" w:rsidRPr="00266398" w:rsidRDefault="00737027"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266398">
        <w:rPr>
          <w:rFonts w:ascii="Calibri" w:hAnsi="Calibri" w:cs="Arial"/>
          <w:sz w:val="20"/>
          <w:szCs w:val="20"/>
        </w:rPr>
        <w:t>Zamawiający</w:t>
      </w:r>
      <w:r w:rsidR="00EC5F9C" w:rsidRPr="00266398">
        <w:rPr>
          <w:rFonts w:ascii="Calibri" w:hAnsi="Calibri" w:cs="Arial"/>
          <w:sz w:val="20"/>
          <w:szCs w:val="20"/>
        </w:rPr>
        <w:t xml:space="preserve"> żąda od wykonawcy przedstawienia dokumentów wymienionych </w:t>
      </w:r>
      <w:r w:rsidR="00266398" w:rsidRPr="00266398">
        <w:rPr>
          <w:rFonts w:ascii="Calibri" w:hAnsi="Calibri" w:cs="Arial"/>
          <w:sz w:val="20"/>
          <w:szCs w:val="20"/>
        </w:rPr>
        <w:t>w rozdziale VI. pkt. 2.1 – 2.7 SIWZ</w:t>
      </w:r>
      <w:r w:rsidR="00EC5F9C" w:rsidRPr="00266398">
        <w:rPr>
          <w:rFonts w:ascii="Calibri" w:hAnsi="Calibri" w:cs="Arial"/>
          <w:sz w:val="20"/>
          <w:szCs w:val="20"/>
        </w:rPr>
        <w:t xml:space="preserve">, dotyczących podwykonawcy, któremu zamierza powierzyć wykonanie części zamówienia, a który nie jest podmiotem, na którego zdolnościach lub sytuacji wykonawca polega na zasadach określonych w art. 22a ustawy. </w:t>
      </w:r>
    </w:p>
    <w:p w14:paraId="71C5F59A" w14:textId="77777777" w:rsidR="00D43A25" w:rsidRPr="00D43A25" w:rsidRDefault="00D43A25"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D43A25">
        <w:rPr>
          <w:rFonts w:ascii="Calibri" w:hAnsi="Calibri" w:cs="Arial"/>
          <w:color w:val="000000"/>
          <w:spacing w:val="-1"/>
          <w:sz w:val="20"/>
          <w:szCs w:val="20"/>
        </w:rPr>
        <w:t>W przypadku Wykonawców wspólnie ubiegających się o udzielenie zamówienia:</w:t>
      </w:r>
    </w:p>
    <w:p w14:paraId="526C076F" w14:textId="77777777" w:rsidR="00B14A95" w:rsidRDefault="00B14A95" w:rsidP="001F658F">
      <w:pPr>
        <w:widowControl w:val="0"/>
        <w:numPr>
          <w:ilvl w:val="1"/>
          <w:numId w:val="42"/>
        </w:numPr>
        <w:shd w:val="clear" w:color="auto" w:fill="FFFFFF"/>
        <w:suppressAutoHyphens w:val="0"/>
        <w:autoSpaceDE w:val="0"/>
        <w:autoSpaceDN w:val="0"/>
        <w:adjustRightInd w:val="0"/>
        <w:ind w:hanging="644"/>
        <w:jc w:val="both"/>
        <w:rPr>
          <w:rFonts w:ascii="Calibri" w:hAnsi="Calibri" w:cs="Arial"/>
          <w:sz w:val="20"/>
          <w:szCs w:val="20"/>
        </w:rPr>
      </w:pPr>
      <w:r>
        <w:rPr>
          <w:rFonts w:ascii="Calibri" w:hAnsi="Calibri" w:cs="Arial"/>
          <w:spacing w:val="5"/>
          <w:sz w:val="20"/>
          <w:szCs w:val="20"/>
        </w:rPr>
        <w:t xml:space="preserve"> </w:t>
      </w:r>
      <w:r w:rsidR="00D43A25" w:rsidRPr="00D43A25">
        <w:rPr>
          <w:rFonts w:ascii="Calibri" w:hAnsi="Calibri" w:cs="Arial"/>
          <w:spacing w:val="5"/>
          <w:sz w:val="20"/>
          <w:szCs w:val="20"/>
        </w:rPr>
        <w:t xml:space="preserve">żaden z Wykonawców nie może podlegać wykluczeniu z powodu niespełnienia warunków, </w:t>
      </w:r>
      <w:r w:rsidR="00D43A25" w:rsidRPr="00D43A25">
        <w:rPr>
          <w:rFonts w:ascii="Calibri" w:hAnsi="Calibri" w:cs="Arial"/>
          <w:spacing w:val="-1"/>
          <w:sz w:val="20"/>
          <w:szCs w:val="20"/>
        </w:rPr>
        <w:t xml:space="preserve">o których mowa w </w:t>
      </w:r>
      <w:r w:rsidR="00D43A25" w:rsidRPr="00D43A25">
        <w:rPr>
          <w:rFonts w:ascii="Calibri" w:hAnsi="Calibri" w:cs="Calibri"/>
          <w:sz w:val="20"/>
          <w:szCs w:val="20"/>
        </w:rPr>
        <w:t>art. 24 ust. 1 i ust. 5 pkt 1  i pkt 8 ustawy Pzp</w:t>
      </w:r>
      <w:r w:rsidR="00D43A25" w:rsidRPr="00D43A25">
        <w:rPr>
          <w:rFonts w:ascii="Calibri" w:hAnsi="Calibri" w:cs="Arial"/>
          <w:color w:val="000000"/>
          <w:spacing w:val="-1"/>
          <w:sz w:val="20"/>
          <w:szCs w:val="20"/>
        </w:rPr>
        <w:t>;</w:t>
      </w:r>
    </w:p>
    <w:p w14:paraId="15661C25" w14:textId="77777777" w:rsidR="00D43A25" w:rsidRPr="00B14A95" w:rsidRDefault="00D43A25" w:rsidP="001F658F">
      <w:pPr>
        <w:widowControl w:val="0"/>
        <w:numPr>
          <w:ilvl w:val="1"/>
          <w:numId w:val="42"/>
        </w:numPr>
        <w:shd w:val="clear" w:color="auto" w:fill="FFFFFF"/>
        <w:suppressAutoHyphens w:val="0"/>
        <w:autoSpaceDE w:val="0"/>
        <w:autoSpaceDN w:val="0"/>
        <w:adjustRightInd w:val="0"/>
        <w:ind w:hanging="644"/>
        <w:jc w:val="both"/>
        <w:rPr>
          <w:rFonts w:ascii="Calibri" w:hAnsi="Calibri" w:cs="Arial"/>
          <w:sz w:val="20"/>
          <w:szCs w:val="20"/>
        </w:rPr>
      </w:pPr>
      <w:r w:rsidRPr="00B14A95">
        <w:rPr>
          <w:rFonts w:ascii="Calibri" w:hAnsi="Calibri" w:cs="Arial"/>
          <w:color w:val="000000"/>
          <w:spacing w:val="2"/>
          <w:sz w:val="20"/>
          <w:szCs w:val="20"/>
        </w:rPr>
        <w:t xml:space="preserve">przynajmniej jeden z Wykonawców lub wszyscy Wykonawcy łącznie muszą spełniać warunki </w:t>
      </w:r>
      <w:r w:rsidRPr="00B14A95">
        <w:rPr>
          <w:rFonts w:ascii="Calibri" w:hAnsi="Calibri" w:cs="Arial"/>
          <w:color w:val="000000"/>
          <w:spacing w:val="-2"/>
          <w:sz w:val="20"/>
          <w:szCs w:val="20"/>
        </w:rPr>
        <w:t>udziału w postępowaniu.</w:t>
      </w:r>
    </w:p>
    <w:p w14:paraId="095283B9"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D43A25">
        <w:rPr>
          <w:rFonts w:ascii="Calibri" w:hAnsi="Calibri" w:cs="Calibri"/>
          <w:bCs/>
          <w:sz w:val="20"/>
          <w:szCs w:val="20"/>
        </w:rPr>
        <w:t>Wykonawca, który podlega wykluczeniu na podstawie art. 24 ust. 1 pkt 13) i 14) oraz 16)-20) lub art. 24 ust.5 ustawy Pzp, może przedstawić dowody</w:t>
      </w:r>
      <w:r w:rsidRPr="00AB2240">
        <w:rPr>
          <w:rFonts w:ascii="Calibri" w:hAnsi="Calibri" w:cs="Calibri"/>
          <w:bCs/>
          <w:sz w:val="20"/>
          <w:szCs w:val="20"/>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94003D" w14:textId="77777777" w:rsidR="007C0A54"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t xml:space="preserve">Wykonawca nie podlega wykluczeniu, jeżeli zamawiający, uwzględniając wagę i szczególne okoliczności czynu wykonawcy, uzna za wystarczające dowody przedstawione na podstawie art. 24 ust. 8 ustawy Pzp. </w:t>
      </w:r>
    </w:p>
    <w:p w14:paraId="71D9E831" w14:textId="77777777" w:rsidR="00EC1D83" w:rsidRPr="00AB2240" w:rsidRDefault="00EC1D83" w:rsidP="001F658F">
      <w:pPr>
        <w:pStyle w:val="Tekstpodstawowy32"/>
        <w:numPr>
          <w:ilvl w:val="0"/>
          <w:numId w:val="42"/>
        </w:numPr>
        <w:tabs>
          <w:tab w:val="left" w:pos="426"/>
        </w:tabs>
        <w:spacing w:after="0"/>
        <w:ind w:left="426" w:hanging="426"/>
        <w:jc w:val="both"/>
        <w:rPr>
          <w:rFonts w:ascii="Calibri" w:hAnsi="Calibri" w:cs="Calibri"/>
          <w:sz w:val="20"/>
          <w:szCs w:val="20"/>
        </w:rPr>
      </w:pPr>
      <w:r>
        <w:rPr>
          <w:rFonts w:ascii="Calibri" w:hAnsi="Calibri" w:cs="Calibri"/>
          <w:sz w:val="20"/>
          <w:szCs w:val="20"/>
        </w:rPr>
        <w:lastRenderedPageBreak/>
        <w:t xml:space="preserve">W celu skorzystania z instytucji samooczyszczenia Wykonawca zobowiązany jest do wypełnienia stosownych rubryk w formularzu JEDZ, a następnie zgodnie z art. 26 ust. 1 ustawy Pzp do złożenia dowodów. </w:t>
      </w:r>
    </w:p>
    <w:p w14:paraId="4FAD9D4E"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bCs/>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zgodnie z art. 26 ust. 6 ustawy Pzp.</w:t>
      </w:r>
    </w:p>
    <w:p w14:paraId="52789CC4" w14:textId="77777777" w:rsidR="007C0A54" w:rsidRPr="00674D56"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lang w:eastAsia="pl-PL"/>
        </w:rPr>
        <w:t xml:space="preserve">W </w:t>
      </w:r>
      <w:r w:rsidRPr="00674D56">
        <w:rPr>
          <w:rFonts w:ascii="Calibri" w:hAnsi="Calibri" w:cs="Calibri"/>
          <w:sz w:val="20"/>
          <w:szCs w:val="20"/>
          <w:lang w:eastAsia="pl-PL"/>
        </w:rPr>
        <w:t>przypadku wskazania przez wykonawcę dostępności oświadczeń lub dokumentów, o których mowa w rozdziale VI.2.1-</w:t>
      </w:r>
      <w:r w:rsidR="00B11751" w:rsidRPr="00674D56">
        <w:rPr>
          <w:rFonts w:ascii="Calibri" w:hAnsi="Calibri" w:cs="Calibri"/>
          <w:sz w:val="20"/>
          <w:szCs w:val="20"/>
          <w:lang w:eastAsia="pl-PL"/>
        </w:rPr>
        <w:t>2.7</w:t>
      </w:r>
      <w:r w:rsidRPr="00674D56">
        <w:rPr>
          <w:rFonts w:ascii="Calibri" w:hAnsi="Calibri" w:cs="Calibri"/>
          <w:sz w:val="20"/>
          <w:szCs w:val="20"/>
          <w:lang w:eastAsia="pl-PL"/>
        </w:rPr>
        <w:t xml:space="preserve">, VI.3, </w:t>
      </w:r>
      <w:r w:rsidR="00B11751" w:rsidRPr="00674D56">
        <w:rPr>
          <w:rFonts w:ascii="Calibri" w:hAnsi="Calibri" w:cs="Calibri"/>
          <w:sz w:val="20"/>
          <w:szCs w:val="20"/>
          <w:lang w:eastAsia="pl-PL"/>
        </w:rPr>
        <w:t xml:space="preserve">VI.4.1-4.4, </w:t>
      </w:r>
      <w:r w:rsidRPr="00674D56">
        <w:rPr>
          <w:rFonts w:ascii="Calibri" w:hAnsi="Calibri" w:cs="Calibri"/>
          <w:sz w:val="20"/>
          <w:szCs w:val="20"/>
          <w:lang w:eastAsia="pl-PL"/>
        </w:rPr>
        <w:t>VI.</w:t>
      </w:r>
      <w:r w:rsidR="00DA137D" w:rsidRPr="00674D56">
        <w:rPr>
          <w:rFonts w:ascii="Calibri" w:hAnsi="Calibri" w:cs="Calibri"/>
          <w:sz w:val="20"/>
          <w:szCs w:val="20"/>
          <w:lang w:eastAsia="pl-PL"/>
        </w:rPr>
        <w:t>6</w:t>
      </w:r>
      <w:r w:rsidRPr="00674D56">
        <w:rPr>
          <w:rFonts w:ascii="Calibri" w:hAnsi="Calibri" w:cs="Calibri"/>
          <w:sz w:val="20"/>
          <w:szCs w:val="20"/>
          <w:lang w:eastAsia="pl-PL"/>
        </w:rPr>
        <w:t xml:space="preserve"> SIWZ, w formie elektronicznej pod określonymi adresami internetowymi ogólnodostępnych i bezpłatnych baz danych, zamawiający pobiera samodzielnie z tych baz danych wskazane przez wykonawcę oświadczenia lub dokumenty.</w:t>
      </w:r>
    </w:p>
    <w:p w14:paraId="7822E676" w14:textId="77777777" w:rsidR="00EC5F9C" w:rsidRPr="00D43A25"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674D56">
        <w:rPr>
          <w:rFonts w:ascii="Calibri" w:hAnsi="Calibri" w:cs="Calibri"/>
          <w:sz w:val="20"/>
          <w:szCs w:val="20"/>
          <w:lang w:eastAsia="pl-PL"/>
        </w:rPr>
        <w:t xml:space="preserve">W przypadku wskazania przez wykonawcę oświadczeń lub dokumentów, o których mowa w rozdziale </w:t>
      </w:r>
      <w:r w:rsidR="00B11751" w:rsidRPr="00674D56">
        <w:rPr>
          <w:rFonts w:ascii="Calibri" w:hAnsi="Calibri" w:cs="Calibri"/>
          <w:sz w:val="20"/>
          <w:szCs w:val="20"/>
          <w:lang w:eastAsia="pl-PL"/>
        </w:rPr>
        <w:t>VI.2.1-2.7, VI.3, VI.4.1-4.4, VI.</w:t>
      </w:r>
      <w:r w:rsidR="00DA137D" w:rsidRPr="00674D56">
        <w:rPr>
          <w:rFonts w:ascii="Calibri" w:hAnsi="Calibri" w:cs="Calibri"/>
          <w:sz w:val="20"/>
          <w:szCs w:val="20"/>
          <w:lang w:eastAsia="pl-PL"/>
        </w:rPr>
        <w:t>6</w:t>
      </w:r>
      <w:r w:rsidR="00B11751" w:rsidRPr="00674D56">
        <w:rPr>
          <w:rFonts w:ascii="Calibri" w:hAnsi="Calibri" w:cs="Calibri"/>
          <w:sz w:val="20"/>
          <w:szCs w:val="20"/>
          <w:lang w:eastAsia="pl-PL"/>
        </w:rPr>
        <w:t xml:space="preserve"> </w:t>
      </w:r>
      <w:r w:rsidRPr="00674D56">
        <w:rPr>
          <w:rFonts w:ascii="Calibri" w:hAnsi="Calibri" w:cs="Calibri"/>
          <w:sz w:val="20"/>
          <w:szCs w:val="20"/>
          <w:lang w:eastAsia="pl-PL"/>
        </w:rPr>
        <w:t>SIWZ</w:t>
      </w:r>
      <w:r w:rsidRPr="00AB2240">
        <w:rPr>
          <w:rFonts w:ascii="Calibri" w:hAnsi="Calibri" w:cs="Calibri"/>
          <w:sz w:val="20"/>
          <w:szCs w:val="20"/>
          <w:lang w:eastAsia="pl-PL"/>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r w:rsidR="00CE0A00">
        <w:rPr>
          <w:rFonts w:ascii="Calibri" w:hAnsi="Calibri" w:cs="Calibri"/>
          <w:sz w:val="20"/>
          <w:szCs w:val="20"/>
          <w:lang w:eastAsia="pl-PL"/>
        </w:rPr>
        <w:t xml:space="preserve"> Wykonawca wskaże </w:t>
      </w:r>
      <w:r w:rsidR="00CE0A00" w:rsidRPr="00D43A25">
        <w:rPr>
          <w:rFonts w:ascii="Calibri" w:hAnsi="Calibri" w:cs="Calibri"/>
          <w:sz w:val="20"/>
          <w:szCs w:val="20"/>
          <w:lang w:eastAsia="pl-PL"/>
        </w:rPr>
        <w:t>Zamawiającemu, w której procedurze dostarczył te dokumenty.</w:t>
      </w:r>
    </w:p>
    <w:p w14:paraId="6DF04635" w14:textId="77777777" w:rsidR="00D43A25" w:rsidRPr="00D43A25" w:rsidRDefault="00EC5F9C"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D43A25">
        <w:rPr>
          <w:rFonts w:ascii="Calibri" w:hAnsi="Calibri" w:cs="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w:t>
      </w:r>
      <w:r w:rsidR="00D43A25" w:rsidRPr="00D43A25">
        <w:rPr>
          <w:rFonts w:ascii="Calibri" w:hAnsi="Calibri" w:cs="Arial"/>
          <w:sz w:val="20"/>
          <w:szCs w:val="20"/>
        </w:rPr>
        <w:t>ich dokumentów wymienionych w §2 oraz §</w:t>
      </w:r>
      <w:r w:rsidRPr="00D43A25">
        <w:rPr>
          <w:rFonts w:ascii="Calibri" w:hAnsi="Calibri" w:cs="Arial"/>
          <w:sz w:val="20"/>
          <w:szCs w:val="20"/>
        </w:rPr>
        <w:t xml:space="preserve">5 Rozporządzenia </w:t>
      </w:r>
      <w:r w:rsidR="00D43A25" w:rsidRPr="00D43A25">
        <w:rPr>
          <w:rFonts w:ascii="Calibri" w:hAnsi="Calibri" w:cs="Arial"/>
          <w:sz w:val="20"/>
          <w:szCs w:val="20"/>
        </w:rPr>
        <w:t>Ministra Rozwoju z 26 lipca 2016r.</w:t>
      </w:r>
      <w:r w:rsidR="00D43A25" w:rsidRPr="00D43A25">
        <w:rPr>
          <w:rFonts w:ascii="Calibri" w:hAnsi="Calibri" w:cs="Calibri"/>
          <w:sz w:val="20"/>
          <w:szCs w:val="20"/>
        </w:rPr>
        <w:t xml:space="preserve"> </w:t>
      </w:r>
      <w:r w:rsidR="00D43A25" w:rsidRPr="00D43A25">
        <w:rPr>
          <w:rFonts w:ascii="Calibri" w:hAnsi="Calibri" w:cs="Arial"/>
          <w:sz w:val="20"/>
          <w:szCs w:val="20"/>
        </w:rPr>
        <w:t>w sprawie rodzajów dokumentów, jakich może żądać zamawiający od wykonawcy  w postępowaniu o udzielenie zamówienia.</w:t>
      </w:r>
    </w:p>
    <w:p w14:paraId="35C25D82" w14:textId="77777777" w:rsidR="007C0A54" w:rsidRPr="00D43A25"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D43A25">
        <w:rPr>
          <w:rFonts w:ascii="Calibri" w:hAnsi="Calibri" w:cs="Calibri"/>
          <w:sz w:val="20"/>
          <w:szCs w:val="20"/>
        </w:rPr>
        <w:t xml:space="preserve">Zamawiający dokona oceny spełniania przez Wykonawców warunków udziału w postępowaniu na podstawie załączonych dokumentów i oświadczeń, zgodnie z formułą spełnia – nie spełnia. Z treści dokumentów musi wynikać jednoznacznie, że w/w warunki wykonawca spełnił. </w:t>
      </w:r>
    </w:p>
    <w:p w14:paraId="7C8A209C" w14:textId="77777777" w:rsidR="007C0A54" w:rsidRPr="00D43A25"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D43A25">
        <w:rPr>
          <w:rFonts w:ascii="Calibri" w:hAnsi="Calibri" w:cs="Calibri"/>
          <w:sz w:val="20"/>
          <w:szCs w:val="20"/>
        </w:rPr>
        <w:t xml:space="preserve">Zgodnie z art. 24aa ustawy Pzp Zamawiający najpierw dokona oceny ofert, a następnie zbada, czy wykonawca, którego oferta została oceniona jako najkorzystniejsza, nie podlega wykluczeniu oraz spełnia warunki udziału w postępowaniu. </w:t>
      </w:r>
    </w:p>
    <w:p w14:paraId="5A11FF73"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ust. 2f ustawy Pzp.</w:t>
      </w:r>
    </w:p>
    <w:p w14:paraId="7F81C580"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t>Jeżeli wykonawca nie złożył oświadczenia, o którym mowa w art. 25a ust. 1</w:t>
      </w:r>
      <w:r w:rsidR="005652FB">
        <w:rPr>
          <w:rFonts w:ascii="Calibri" w:hAnsi="Calibri" w:cs="Calibri"/>
          <w:sz w:val="20"/>
          <w:szCs w:val="20"/>
        </w:rPr>
        <w:t xml:space="preserve"> ustawy Pzp</w:t>
      </w:r>
      <w:r w:rsidRPr="00AB2240">
        <w:rPr>
          <w:rFonts w:ascii="Calibri" w:hAnsi="Calibri" w:cs="Calibri"/>
          <w:sz w:val="20"/>
          <w:szCs w:val="20"/>
        </w:rPr>
        <w:t>, oświadczeń lub dokumentów potwierdzających okoliczności, o których mowa w art. 25 ust. 1</w:t>
      </w:r>
      <w:r w:rsidR="005652FB">
        <w:rPr>
          <w:rFonts w:ascii="Calibri" w:hAnsi="Calibri" w:cs="Calibri"/>
          <w:sz w:val="20"/>
          <w:szCs w:val="20"/>
        </w:rPr>
        <w:t xml:space="preserve"> ustawy Pzp</w:t>
      </w:r>
      <w:r w:rsidRPr="00AB2240">
        <w:rPr>
          <w:rFonts w:ascii="Calibri" w:hAnsi="Calibri" w:cs="Calibri"/>
          <w:sz w:val="20"/>
          <w:szCs w:val="20"/>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zgodnie z art. 26 ust. 3 ustawy Pzp. </w:t>
      </w:r>
    </w:p>
    <w:p w14:paraId="3082C0D4" w14:textId="77777777" w:rsidR="007C0A54" w:rsidRPr="00AB2240"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t xml:space="preserve">Zamawiający wzywa także, w wyznaczonym przez siebie terminie, do złożenia wyjaśnień dotyczących oświadczeń lub dokumentów, o których mowa w art. 25 ust. 1, zgodnie z art. 26 ust. 4 ustawy Pzp.   </w:t>
      </w:r>
    </w:p>
    <w:p w14:paraId="232C4C46" w14:textId="77777777" w:rsidR="007C0A54" w:rsidRPr="00E22BED"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AB2240">
        <w:rPr>
          <w:rFonts w:ascii="Calibri" w:hAnsi="Calibri" w:cs="Calibri"/>
          <w:sz w:val="20"/>
          <w:szCs w:val="20"/>
        </w:rPr>
        <w:t xml:space="preserve">Jeżeli Wykonawca, którego oferta została oceniona jako najkorzystniejsza, uchyla się od zawarcia umowy, Zamawiający może zbadać, czy nie podlega wykluczeniu oraz czy spełnia warunki udziału w postępowaniu </w:t>
      </w:r>
      <w:r w:rsidRPr="00E22BED">
        <w:rPr>
          <w:rFonts w:ascii="Calibri" w:hAnsi="Calibri" w:cs="Calibri"/>
          <w:sz w:val="20"/>
          <w:szCs w:val="20"/>
        </w:rPr>
        <w:t xml:space="preserve">wykonawca, który złożył ofertę najwyżej ocenioną spośród pozostałych ofert. </w:t>
      </w:r>
    </w:p>
    <w:p w14:paraId="7576E94D" w14:textId="77777777" w:rsidR="007C0A54" w:rsidRPr="00E22BED"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E22BED">
        <w:rPr>
          <w:rFonts w:ascii="Calibri" w:hAnsi="Calibri" w:cs="Calibri"/>
          <w:sz w:val="20"/>
          <w:szCs w:val="20"/>
        </w:rPr>
        <w:t>Zapisy rozdziału X</w:t>
      </w:r>
      <w:r w:rsidR="007D7730">
        <w:rPr>
          <w:rFonts w:ascii="Calibri" w:hAnsi="Calibri" w:cs="Calibri"/>
          <w:sz w:val="20"/>
          <w:szCs w:val="20"/>
        </w:rPr>
        <w:t>I</w:t>
      </w:r>
      <w:r w:rsidRPr="00E22BED">
        <w:rPr>
          <w:rFonts w:ascii="Calibri" w:hAnsi="Calibri" w:cs="Calibri"/>
          <w:sz w:val="20"/>
          <w:szCs w:val="20"/>
        </w:rPr>
        <w:t xml:space="preserve"> SIWZ – Opis sposobu przygotowania </w:t>
      </w:r>
      <w:r w:rsidRPr="004F084C">
        <w:rPr>
          <w:rFonts w:ascii="Calibri" w:hAnsi="Calibri" w:cs="Calibri"/>
          <w:sz w:val="20"/>
          <w:szCs w:val="20"/>
        </w:rPr>
        <w:t>ofert – dla oświadczeń lub dokumentów potwierdzających spełnianie warunków udziału w postępowaniu, spełnianie przez oferowane dostawy wymagań określonych przez zamawiającego, brak podstaw wykluczenia</w:t>
      </w:r>
      <w:r w:rsidRPr="00E22BED">
        <w:rPr>
          <w:rFonts w:ascii="Calibri" w:hAnsi="Calibri" w:cs="Calibri"/>
          <w:sz w:val="20"/>
          <w:szCs w:val="20"/>
        </w:rPr>
        <w:t xml:space="preserve"> – stosuje się odpowiednio. </w:t>
      </w:r>
    </w:p>
    <w:p w14:paraId="6DE120F0" w14:textId="77777777" w:rsidR="007C0A54" w:rsidRPr="00E22BED" w:rsidRDefault="007C0A54" w:rsidP="001F658F">
      <w:pPr>
        <w:pStyle w:val="Tekstpodstawowy32"/>
        <w:numPr>
          <w:ilvl w:val="0"/>
          <w:numId w:val="42"/>
        </w:numPr>
        <w:tabs>
          <w:tab w:val="left" w:pos="426"/>
        </w:tabs>
        <w:spacing w:after="0"/>
        <w:ind w:left="426" w:hanging="426"/>
        <w:jc w:val="both"/>
        <w:rPr>
          <w:rFonts w:ascii="Calibri" w:hAnsi="Calibri" w:cs="Calibri"/>
          <w:sz w:val="20"/>
          <w:szCs w:val="20"/>
        </w:rPr>
      </w:pPr>
      <w:r w:rsidRPr="00E22BED">
        <w:rPr>
          <w:rFonts w:ascii="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oraz Rozporządzenia Prezesa Rady Ministrów z dnia 27 czerwca 2017 r. w sprawie użycia środków komunikacji elektronicznej w postępowaniu o udzielenie zamówienia publicznego oraz udostępniania i przechowywania dokumentów elektronicznych.</w:t>
      </w:r>
    </w:p>
    <w:p w14:paraId="70B97BAA" w14:textId="77777777" w:rsidR="007C78F8" w:rsidRPr="00FC174E" w:rsidRDefault="007C78F8">
      <w:pPr>
        <w:tabs>
          <w:tab w:val="left" w:pos="680"/>
          <w:tab w:val="left" w:pos="793"/>
          <w:tab w:val="left" w:pos="2154"/>
          <w:tab w:val="left" w:pos="2381"/>
          <w:tab w:val="left" w:pos="3742"/>
          <w:tab w:val="left" w:pos="4082"/>
        </w:tabs>
        <w:jc w:val="both"/>
        <w:rPr>
          <w:bCs/>
          <w:sz w:val="22"/>
          <w:szCs w:val="22"/>
        </w:rPr>
      </w:pPr>
    </w:p>
    <w:p w14:paraId="16CA18EE" w14:textId="77777777" w:rsidR="00BA636B" w:rsidRPr="00F2695F" w:rsidRDefault="00674D56" w:rsidP="00674D56">
      <w:pPr>
        <w:tabs>
          <w:tab w:val="left" w:pos="284"/>
        </w:tabs>
        <w:spacing w:after="40"/>
        <w:jc w:val="both"/>
        <w:rPr>
          <w:rFonts w:ascii="Calibri" w:hAnsi="Calibri" w:cs="Calibri"/>
          <w:b/>
          <w:color w:val="000000"/>
          <w:sz w:val="20"/>
          <w:szCs w:val="20"/>
        </w:rPr>
      </w:pPr>
      <w:r w:rsidRPr="00F2695F">
        <w:rPr>
          <w:rFonts w:ascii="Calibri" w:hAnsi="Calibri" w:cs="Calibri"/>
          <w:b/>
          <w:color w:val="000000"/>
          <w:sz w:val="20"/>
          <w:szCs w:val="20"/>
        </w:rPr>
        <w:t xml:space="preserve">VII. </w:t>
      </w:r>
      <w:r w:rsidR="00BA636B" w:rsidRPr="00F2695F">
        <w:rPr>
          <w:rFonts w:ascii="Calibri" w:hAnsi="Calibri" w:cs="Calibri"/>
          <w:b/>
          <w:color w:val="000000"/>
          <w:sz w:val="20"/>
          <w:szCs w:val="20"/>
        </w:rPr>
        <w:t>Informacja o obowiązku osobistego wykonania przez wykonawcę kluczowych części zamówienia.</w:t>
      </w:r>
    </w:p>
    <w:p w14:paraId="622B12CA" w14:textId="77777777" w:rsidR="004372C6" w:rsidRPr="009C6DA9" w:rsidRDefault="004372C6"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bCs/>
          <w:sz w:val="20"/>
          <w:szCs w:val="20"/>
        </w:rPr>
        <w:t xml:space="preserve">Zamawiający nie zastrzega obowiązku osobistego wykonania przez wykonawcę kluczowych części zamówienia. </w:t>
      </w:r>
    </w:p>
    <w:p w14:paraId="297CAF4B" w14:textId="77777777" w:rsidR="00556B84" w:rsidRPr="009C6DA9" w:rsidRDefault="00556B84" w:rsidP="001F658F">
      <w:pPr>
        <w:numPr>
          <w:ilvl w:val="3"/>
          <w:numId w:val="22"/>
        </w:numPr>
        <w:tabs>
          <w:tab w:val="left" w:pos="284"/>
          <w:tab w:val="left" w:pos="426"/>
        </w:tabs>
        <w:spacing w:after="40"/>
        <w:ind w:hanging="2880"/>
        <w:jc w:val="both"/>
        <w:rPr>
          <w:rFonts w:ascii="Calibri" w:hAnsi="Calibri" w:cs="Calibri"/>
          <w:b/>
          <w:color w:val="000000"/>
          <w:sz w:val="22"/>
          <w:szCs w:val="22"/>
        </w:rPr>
      </w:pPr>
      <w:r w:rsidRPr="009C6DA9">
        <w:rPr>
          <w:rFonts w:ascii="Calibri" w:hAnsi="Calibri" w:cs="Calibri"/>
          <w:sz w:val="20"/>
          <w:szCs w:val="20"/>
        </w:rPr>
        <w:t>Wykonawca może powierzyć wykonanie części zamówienia podwykonawcy.</w:t>
      </w:r>
    </w:p>
    <w:p w14:paraId="2F5D96E8" w14:textId="77777777" w:rsidR="009C6DA9" w:rsidRPr="009C6DA9" w:rsidRDefault="00556B84"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lastRenderedPageBreak/>
        <w:t>W przypadku, gdy Wykonawca zamierza powierzyć wykonanie zamówienia podwykonawcy (podwykonawcom) lub  wykazując spełnienie warunków udziału w postępowaniu powołuje się na zasoby podmiotów trzecich Zamawiający wymaga podania w treści oferty, która część (części) zamówienia powierzona zostanie podwykonawcy (podwykonawcom) wraz z podaniem nazwy (firmy) takiego podwykonawcy (podwykonawców)</w:t>
      </w:r>
      <w:r w:rsidR="004802CD" w:rsidRPr="004802CD">
        <w:rPr>
          <w:rFonts w:ascii="Calibri" w:hAnsi="Calibri" w:cs="Arial"/>
          <w:sz w:val="20"/>
          <w:szCs w:val="20"/>
        </w:rPr>
        <w:t xml:space="preserve"> </w:t>
      </w:r>
      <w:r w:rsidR="004802CD" w:rsidRPr="007B0B90">
        <w:rPr>
          <w:rFonts w:ascii="Calibri" w:hAnsi="Calibri" w:cs="Arial"/>
          <w:sz w:val="20"/>
          <w:szCs w:val="20"/>
        </w:rPr>
        <w:t>(o ile są znane na moment przygotowania ofert)</w:t>
      </w:r>
      <w:r w:rsidRPr="009C6DA9">
        <w:rPr>
          <w:rFonts w:ascii="Calibri" w:hAnsi="Calibri" w:cs="Calibri"/>
          <w:sz w:val="20"/>
          <w:szCs w:val="20"/>
        </w:rPr>
        <w:t xml:space="preserve">. </w:t>
      </w:r>
    </w:p>
    <w:p w14:paraId="347300C6" w14:textId="77777777" w:rsidR="009C6DA9" w:rsidRPr="009C6DA9" w:rsidRDefault="009C6DA9"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17223" w14:textId="77777777" w:rsidR="009C6DA9" w:rsidRPr="009C6DA9" w:rsidRDefault="009C6DA9"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t>Jeżeli powierzenie podwykonawcy wykonania części zamówienia nastąpi w trakcie realizacji zamówienia, Wykonawca na żądanie Zamawiającego przedstawia oświadczenie, o którym mowa w art. 25a ust. 1 ustawy Pzp lub oświadczenia lub dokumenty potwierdzające brak podstaw wykluczenia, wobec tego podwykonawcy.</w:t>
      </w:r>
    </w:p>
    <w:p w14:paraId="5BB48A1F" w14:textId="77777777" w:rsidR="009C6DA9" w:rsidRPr="009C6DA9" w:rsidRDefault="009C6DA9"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3823A632" w14:textId="77777777" w:rsidR="009C6DA9" w:rsidRPr="009C6DA9" w:rsidRDefault="009C6DA9"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t>Postanowienia zawarte w ust. 5 i 6 powyżej stosuje się odpowiednio wobec dalszych podwykonawców.</w:t>
      </w:r>
    </w:p>
    <w:p w14:paraId="4AABAB53" w14:textId="77777777" w:rsidR="00556B84" w:rsidRPr="009C6DA9" w:rsidRDefault="00556B84" w:rsidP="001F658F">
      <w:pPr>
        <w:numPr>
          <w:ilvl w:val="3"/>
          <w:numId w:val="22"/>
        </w:numPr>
        <w:tabs>
          <w:tab w:val="left" w:pos="284"/>
          <w:tab w:val="left" w:pos="426"/>
        </w:tabs>
        <w:spacing w:after="40"/>
        <w:ind w:left="284" w:hanging="284"/>
        <w:jc w:val="both"/>
        <w:rPr>
          <w:rFonts w:ascii="Calibri" w:hAnsi="Calibri" w:cs="Calibri"/>
          <w:b/>
          <w:color w:val="000000"/>
          <w:sz w:val="22"/>
          <w:szCs w:val="22"/>
        </w:rPr>
      </w:pPr>
      <w:r w:rsidRPr="009C6DA9">
        <w:rPr>
          <w:rFonts w:ascii="Calibri" w:hAnsi="Calibri" w:cs="Calibri"/>
          <w:sz w:val="20"/>
          <w:szCs w:val="20"/>
        </w:rPr>
        <w:t>Powierzenie wykonania części zamówienia podwykonawcom nie zwalnia Wykonawcy z odpowiedzialności za należyte wykonanie tego zamówienia.</w:t>
      </w:r>
    </w:p>
    <w:p w14:paraId="36D85CDB" w14:textId="77777777" w:rsidR="00BA636B" w:rsidRDefault="00BA636B" w:rsidP="00BA636B">
      <w:pPr>
        <w:tabs>
          <w:tab w:val="left" w:pos="284"/>
          <w:tab w:val="left" w:pos="426"/>
        </w:tabs>
        <w:spacing w:after="40"/>
        <w:ind w:left="284" w:hanging="284"/>
        <w:jc w:val="both"/>
        <w:rPr>
          <w:rFonts w:ascii="Calibri" w:hAnsi="Calibri" w:cs="Calibri"/>
          <w:b/>
          <w:sz w:val="20"/>
          <w:szCs w:val="20"/>
        </w:rPr>
      </w:pPr>
    </w:p>
    <w:p w14:paraId="256EFEE6" w14:textId="77777777" w:rsidR="00BA722E" w:rsidRPr="00AB2240" w:rsidRDefault="00674D56" w:rsidP="000727B0">
      <w:pPr>
        <w:tabs>
          <w:tab w:val="left" w:pos="284"/>
          <w:tab w:val="left" w:pos="426"/>
        </w:tabs>
        <w:spacing w:after="40"/>
        <w:ind w:left="360" w:hanging="360"/>
        <w:jc w:val="both"/>
        <w:rPr>
          <w:rFonts w:ascii="Calibri" w:hAnsi="Calibri" w:cs="Calibri"/>
          <w:b/>
          <w:sz w:val="20"/>
          <w:szCs w:val="20"/>
        </w:rPr>
      </w:pPr>
      <w:r>
        <w:rPr>
          <w:rFonts w:ascii="Calibri" w:hAnsi="Calibri" w:cs="Calibri"/>
          <w:b/>
          <w:sz w:val="20"/>
          <w:szCs w:val="20"/>
        </w:rPr>
        <w:t xml:space="preserve">VIII. </w:t>
      </w:r>
      <w:r w:rsidR="00BA722E" w:rsidRPr="00AB2240">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14:paraId="2E358004"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W postępowaniu o udzielenie zamówienia komunikacja między Zamawiającym a Wykonawcami odbywa się przy użyciu miniPortalu </w:t>
      </w:r>
      <w:hyperlink r:id="rId12" w:history="1">
        <w:r w:rsidRPr="00AB2240">
          <w:rPr>
            <w:rStyle w:val="Hipercze"/>
            <w:rFonts w:ascii="Calibri" w:hAnsi="Calibri" w:cs="Calibri"/>
            <w:color w:val="auto"/>
            <w:sz w:val="20"/>
            <w:szCs w:val="20"/>
            <w:u w:val="none"/>
          </w:rPr>
          <w:t>https://miniportal.uzp.gov.pl/</w:t>
        </w:r>
      </w:hyperlink>
      <w:r w:rsidRPr="00AB2240">
        <w:rPr>
          <w:rFonts w:ascii="Calibri" w:hAnsi="Calibri" w:cs="Calibri"/>
          <w:sz w:val="20"/>
          <w:szCs w:val="20"/>
        </w:rPr>
        <w:t xml:space="preserve"> , ePUAPu </w:t>
      </w:r>
      <w:hyperlink r:id="rId13" w:history="1">
        <w:r w:rsidRPr="00AB2240">
          <w:rPr>
            <w:rStyle w:val="Hipercze"/>
            <w:rFonts w:ascii="Calibri" w:hAnsi="Calibri" w:cs="Calibri"/>
            <w:color w:val="auto"/>
            <w:sz w:val="20"/>
            <w:szCs w:val="20"/>
            <w:u w:val="none"/>
          </w:rPr>
          <w:t>https://epuap.gov.pl/wps/portal</w:t>
        </w:r>
      </w:hyperlink>
      <w:r w:rsidRPr="00AB2240">
        <w:rPr>
          <w:rFonts w:ascii="Calibri" w:hAnsi="Calibri" w:cs="Calibri"/>
          <w:sz w:val="20"/>
          <w:szCs w:val="20"/>
        </w:rPr>
        <w:t xml:space="preserve"> </w:t>
      </w:r>
      <w:r w:rsidR="0046467E">
        <w:rPr>
          <w:rFonts w:ascii="Calibri" w:hAnsi="Calibri" w:cs="Calibri"/>
          <w:sz w:val="20"/>
          <w:szCs w:val="20"/>
        </w:rPr>
        <w:t xml:space="preserve">na adres Elektronicznej Skrzynki Podawczej ePUAP /PCZSPZOO/domyslna  </w:t>
      </w:r>
      <w:r w:rsidRPr="00AB2240">
        <w:rPr>
          <w:rFonts w:ascii="Calibri" w:hAnsi="Calibri" w:cs="Calibri"/>
          <w:sz w:val="20"/>
          <w:szCs w:val="20"/>
        </w:rPr>
        <w:t xml:space="preserve">oraz poczty elektronicznej na adres </w:t>
      </w:r>
      <w:hyperlink r:id="rId14" w:history="1">
        <w:r w:rsidRPr="00AB2240">
          <w:rPr>
            <w:rStyle w:val="Hipercze"/>
            <w:rFonts w:ascii="Calibri" w:hAnsi="Calibri" w:cs="Calibri"/>
            <w:color w:val="auto"/>
            <w:sz w:val="20"/>
            <w:szCs w:val="20"/>
            <w:u w:val="none"/>
          </w:rPr>
          <w:t>zamowienia@nzozpcz.pl</w:t>
        </w:r>
      </w:hyperlink>
    </w:p>
    <w:p w14:paraId="557CF7B6"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637EE4A"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W formularzu oferty Wykonawca zobowiązany jest podać adres skrzynki ePUAP</w:t>
      </w:r>
      <w:r w:rsidR="00F61F0F">
        <w:rPr>
          <w:rFonts w:ascii="Calibri" w:hAnsi="Calibri" w:cs="Calibri"/>
          <w:sz w:val="20"/>
          <w:szCs w:val="20"/>
        </w:rPr>
        <w:t xml:space="preserve"> oraz adres poczty elektronicznej </w:t>
      </w:r>
      <w:r w:rsidRPr="00AB2240">
        <w:rPr>
          <w:rFonts w:ascii="Calibri" w:hAnsi="Calibri" w:cs="Calibri"/>
          <w:sz w:val="20"/>
          <w:szCs w:val="20"/>
        </w:rPr>
        <w:t xml:space="preserve"> na którym prowadzona będzie korespondencja związana z postępowaniem.</w:t>
      </w:r>
    </w:p>
    <w:p w14:paraId="1ABD5950"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w:t>
      </w:r>
      <w:r w:rsidRPr="00D070CF">
        <w:rPr>
          <w:rFonts w:ascii="Calibri" w:hAnsi="Calibri" w:cs="Calibri"/>
          <w:sz w:val="20"/>
          <w:szCs w:val="20"/>
        </w:rPr>
        <w:t>Instrukcji Użytkownika Systemu miniPortalu</w:t>
      </w:r>
      <w:r w:rsidRPr="00AB2240">
        <w:rPr>
          <w:rFonts w:ascii="Calibri" w:hAnsi="Calibri" w:cs="Calibri"/>
          <w:sz w:val="20"/>
          <w:szCs w:val="20"/>
        </w:rPr>
        <w:t xml:space="preserve"> oraz regulaminie ePUAP.</w:t>
      </w:r>
    </w:p>
    <w:p w14:paraId="6D181007"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Maksymalny rozmiar plików przesyłanych za pośrednictwem dedykowanych formularzy do: złożenia, zmiany, wycofania oferty lub wniosku oraz do komunikacji wynosi 150 MB.</w:t>
      </w:r>
    </w:p>
    <w:p w14:paraId="4F2BBEB3"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Za datę przekazania oferty, wniosków, zawiadomień, dokumentów elektronicznych, oświadczeń lub elektronicznych kopii dokumentów lub oświadczeń oraz innych informacji przyjmuje się datę ich przekazania na ePUAP. Za datę przekazania wniosków, zawiadomień, dokumentów elektronicznych, oświadczeń lub elektronicznych kopii dokumentów lub oświadczeń oraz innych informacji przyjmuje się datę potwierdzenia dostarczenia wiadomości z serwera pocztowego Zamawiającego. </w:t>
      </w:r>
    </w:p>
    <w:p w14:paraId="5C3FB111"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Identyfikator postępowania i klucz publiczny dla danego postępowania o udzielenie zamówienia dostęp</w:t>
      </w:r>
      <w:r w:rsidR="00D070CF">
        <w:rPr>
          <w:rFonts w:ascii="Calibri" w:hAnsi="Calibri" w:cs="Calibri"/>
          <w:sz w:val="20"/>
          <w:szCs w:val="20"/>
        </w:rPr>
        <w:t>ne są na Liście wszystkich postę</w:t>
      </w:r>
      <w:r w:rsidRPr="00AB2240">
        <w:rPr>
          <w:rFonts w:ascii="Calibri" w:hAnsi="Calibri" w:cs="Calibri"/>
          <w:sz w:val="20"/>
          <w:szCs w:val="20"/>
        </w:rPr>
        <w:t>powań w miniPortalu oraz stanowią załączniki do niniejszej SIWZ.</w:t>
      </w:r>
    </w:p>
    <w:p w14:paraId="1278C36D"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W postępowaniu o udzielenie zamówienia komunikacja pomiędzy Zamawiającym a Wykonawcami (</w:t>
      </w:r>
      <w:r w:rsidRPr="00AB2240">
        <w:rPr>
          <w:rFonts w:ascii="Calibri" w:hAnsi="Calibri" w:cs="Calibri"/>
          <w:b/>
          <w:sz w:val="20"/>
          <w:szCs w:val="20"/>
        </w:rPr>
        <w:t>nie dotyczy składania ofert i wniosków o dopuszczenie do udziału w postępowaniu),</w:t>
      </w:r>
      <w:r w:rsidRPr="00AB2240">
        <w:rPr>
          <w:rFonts w:ascii="Calibri" w:hAnsi="Calibri" w:cs="Calibri"/>
          <w:sz w:val="20"/>
          <w:szCs w:val="20"/>
        </w:rPr>
        <w:t xml:space="preserve"> w szczególności składanie oświadczeń, wniosków, zawiadomień oraz przekazywanie informacji odbywa się elektronicznie za pośrednictwem dedykowanego formularza dostępnego na ePUAP oraz udostępnionego przez miniPortal (Formularz do komunikacji). </w:t>
      </w:r>
      <w:r w:rsidR="00C716B0">
        <w:rPr>
          <w:rFonts w:ascii="Calibri" w:hAnsi="Calibri" w:cs="Calibri"/>
          <w:sz w:val="20"/>
          <w:szCs w:val="20"/>
        </w:rPr>
        <w:t xml:space="preserve">Zamawiający i Wykonawca mogą również komunikować się za pomocą poczty elektronicznej. </w:t>
      </w:r>
      <w:r w:rsidRPr="00AB2240">
        <w:rPr>
          <w:rFonts w:ascii="Calibri" w:hAnsi="Calibri" w:cs="Calibri"/>
          <w:sz w:val="20"/>
          <w:szCs w:val="20"/>
        </w:rPr>
        <w:t>We wszelkiej korespondencji związanej z niniejszym postepowaniem Zamawiający i Wykonawcy posługują się numerem ogłoszenia (TED lub ID postępowania)</w:t>
      </w:r>
      <w:r w:rsidR="005D061F">
        <w:rPr>
          <w:rFonts w:ascii="Calibri" w:hAnsi="Calibri" w:cs="Calibri"/>
          <w:sz w:val="20"/>
          <w:szCs w:val="20"/>
        </w:rPr>
        <w:t xml:space="preserve"> lub numerem postępowania</w:t>
      </w:r>
      <w:r w:rsidRPr="00AB2240">
        <w:rPr>
          <w:rFonts w:ascii="Calibri" w:hAnsi="Calibri" w:cs="Calibri"/>
          <w:sz w:val="20"/>
          <w:szCs w:val="20"/>
        </w:rPr>
        <w:t>.</w:t>
      </w:r>
    </w:p>
    <w:p w14:paraId="3DEDF5CE" w14:textId="77777777" w:rsidR="00D070CF" w:rsidRPr="00D070CF" w:rsidRDefault="007C0A54" w:rsidP="001F658F">
      <w:pPr>
        <w:numPr>
          <w:ilvl w:val="0"/>
          <w:numId w:val="3"/>
        </w:numPr>
        <w:spacing w:after="40"/>
        <w:ind w:left="426"/>
        <w:jc w:val="both"/>
        <w:rPr>
          <w:rFonts w:ascii="Calibri" w:hAnsi="Calibri" w:cs="Calibri"/>
          <w:b/>
          <w:sz w:val="20"/>
          <w:szCs w:val="20"/>
        </w:rPr>
      </w:pPr>
      <w:r w:rsidRPr="00AB2240">
        <w:rPr>
          <w:rFonts w:ascii="Calibri" w:hAnsi="Calibri" w:cs="Calibri"/>
          <w:sz w:val="20"/>
          <w:szCs w:val="20"/>
        </w:rPr>
        <w:t>Dokumenty elektroniczne, oświadczenia lub elektroniczne kopie dokumentów lub oświadczeń (</w:t>
      </w:r>
      <w:r w:rsidRPr="00AB2240">
        <w:rPr>
          <w:rFonts w:ascii="Calibri" w:hAnsi="Calibri" w:cs="Calibri"/>
          <w:b/>
          <w:sz w:val="20"/>
          <w:szCs w:val="20"/>
        </w:rPr>
        <w:t xml:space="preserve">nie dotyczy składania ofert i wniosków o dopuszczenie do udziału w postępowaniu) </w:t>
      </w:r>
      <w:r w:rsidRPr="00AB2240">
        <w:rPr>
          <w:rFonts w:ascii="Calibri" w:hAnsi="Calibri" w:cs="Calibri"/>
          <w:sz w:val="20"/>
          <w:szCs w:val="20"/>
        </w:rPr>
        <w:t xml:space="preserve">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5" w:history="1">
        <w:r w:rsidRPr="00AB2240">
          <w:rPr>
            <w:rStyle w:val="Hipercze"/>
            <w:rFonts w:ascii="Calibri" w:hAnsi="Calibri" w:cs="Calibri"/>
            <w:color w:val="auto"/>
            <w:sz w:val="20"/>
            <w:szCs w:val="20"/>
            <w:u w:val="none"/>
          </w:rPr>
          <w:t>zamowienia@nzozpcz.pl</w:t>
        </w:r>
      </w:hyperlink>
      <w:r w:rsidRPr="00AB2240">
        <w:rPr>
          <w:rFonts w:ascii="Calibri" w:hAnsi="Calibri" w:cs="Calibri"/>
          <w:sz w:val="20"/>
          <w:szCs w:val="20"/>
        </w:rPr>
        <w:t xml:space="preserve">. </w:t>
      </w:r>
    </w:p>
    <w:p w14:paraId="6CFBA511" w14:textId="77777777" w:rsidR="007C0A54" w:rsidRPr="00AB2240" w:rsidRDefault="007C0A54" w:rsidP="001F658F">
      <w:pPr>
        <w:numPr>
          <w:ilvl w:val="0"/>
          <w:numId w:val="3"/>
        </w:numPr>
        <w:spacing w:after="40"/>
        <w:ind w:left="426"/>
        <w:jc w:val="both"/>
        <w:rPr>
          <w:rFonts w:ascii="Calibri" w:hAnsi="Calibri" w:cs="Calibri"/>
          <w:b/>
          <w:sz w:val="20"/>
          <w:szCs w:val="20"/>
        </w:rPr>
      </w:pPr>
      <w:r w:rsidRPr="00AB2240">
        <w:rPr>
          <w:rFonts w:ascii="Calibri" w:hAnsi="Calibri" w:cs="Calibri"/>
          <w:sz w:val="20"/>
          <w:szCs w:val="20"/>
        </w:rPr>
        <w:t xml:space="preserve">Sposób sporządzania dokumentów elektronicznych, oświadczeń lub elektronicznych kopii dokumentów lub oświadczeń musi być zgodny z wymaganiami określonymi w rozporządzeniu Prezesa Rady Ministrów z dnia 27 czerwca 2017 r. </w:t>
      </w:r>
      <w:r w:rsidRPr="00AB2240">
        <w:rPr>
          <w:rFonts w:ascii="Calibri" w:hAnsi="Calibri" w:cs="Calibri"/>
          <w:i/>
          <w:sz w:val="20"/>
          <w:szCs w:val="20"/>
        </w:rPr>
        <w:t>w sprawie użycia środków komunikacji elektronicznej w postępowaniu o udzielenie zamówienia publicznego oraz udostępniania i przechowywania dokumentów elektronicznych</w:t>
      </w:r>
      <w:r w:rsidRPr="00AB2240">
        <w:rPr>
          <w:rFonts w:ascii="Calibri" w:hAnsi="Calibri" w:cs="Calibri"/>
          <w:sz w:val="20"/>
          <w:szCs w:val="20"/>
        </w:rPr>
        <w:t xml:space="preserve"> oraz rozporządzeniu Ministra </w:t>
      </w:r>
      <w:r w:rsidRPr="00AB2240">
        <w:rPr>
          <w:rFonts w:ascii="Calibri" w:hAnsi="Calibri" w:cs="Calibri"/>
          <w:sz w:val="20"/>
          <w:szCs w:val="20"/>
        </w:rPr>
        <w:lastRenderedPageBreak/>
        <w:t xml:space="preserve">Rozwoju z dnia 26 lipca 2016 r. </w:t>
      </w:r>
      <w:r w:rsidRPr="00AB2240">
        <w:rPr>
          <w:rFonts w:ascii="Calibri" w:hAnsi="Calibri" w:cs="Calibri"/>
          <w:i/>
          <w:sz w:val="20"/>
          <w:szCs w:val="20"/>
        </w:rPr>
        <w:t>w sprawie rodzajów dokumentów, jakich może żądać zamawiający od wykonawcy w postępowaniu o udzielenie zamówienia</w:t>
      </w:r>
      <w:r w:rsidRPr="00AB2240">
        <w:rPr>
          <w:rFonts w:ascii="Calibri" w:hAnsi="Calibri" w:cs="Calibri"/>
          <w:sz w:val="20"/>
          <w:szCs w:val="20"/>
        </w:rPr>
        <w:t>.</w:t>
      </w:r>
    </w:p>
    <w:p w14:paraId="0CF87716" w14:textId="77777777" w:rsidR="007C0A54" w:rsidRPr="000727B0" w:rsidRDefault="007C0A54" w:rsidP="001F658F">
      <w:pPr>
        <w:numPr>
          <w:ilvl w:val="0"/>
          <w:numId w:val="3"/>
        </w:numPr>
        <w:spacing w:after="40"/>
        <w:ind w:left="426"/>
        <w:jc w:val="both"/>
        <w:rPr>
          <w:rFonts w:ascii="Calibri" w:hAnsi="Calibri" w:cs="Calibri"/>
          <w:b/>
          <w:sz w:val="20"/>
          <w:szCs w:val="20"/>
        </w:rPr>
      </w:pPr>
      <w:r w:rsidRPr="000727B0">
        <w:rPr>
          <w:rFonts w:ascii="Calibri" w:hAnsi="Calibri" w:cs="Calibri"/>
          <w:sz w:val="20"/>
          <w:szCs w:val="20"/>
        </w:rPr>
        <w:t xml:space="preserve">W postępowaniu o udzielenie zamówienia komunikacja pomiędzy Zamawiającym a Wykonawcami odbywa się przy użyciu środków komunikacji elektronicznej w rozumieniu ustawy z dnia 18 lipca 2002 r. o świadczeniu usług drogą elektroniczną. </w:t>
      </w:r>
    </w:p>
    <w:p w14:paraId="32FD4ED9" w14:textId="77777777" w:rsidR="007C0A54" w:rsidRPr="00AB2240" w:rsidRDefault="007C0A54" w:rsidP="001F658F">
      <w:pPr>
        <w:numPr>
          <w:ilvl w:val="0"/>
          <w:numId w:val="3"/>
        </w:numPr>
        <w:spacing w:after="40"/>
        <w:ind w:left="426"/>
        <w:jc w:val="both"/>
        <w:rPr>
          <w:rFonts w:ascii="Calibri" w:hAnsi="Calibri" w:cs="Calibri"/>
          <w:b/>
          <w:sz w:val="20"/>
          <w:szCs w:val="20"/>
        </w:rPr>
      </w:pPr>
      <w:r w:rsidRPr="00AB2240">
        <w:rPr>
          <w:rFonts w:ascii="Calibri" w:hAnsi="Calibri" w:cs="Calibri"/>
          <w:sz w:val="20"/>
          <w:szCs w:val="20"/>
        </w:rPr>
        <w:t>Zamawiający nie dopuszcza porozumiewania się z Wykonawcami za pośrednictwem faxu.</w:t>
      </w:r>
    </w:p>
    <w:p w14:paraId="3AC6BC17"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Zamawiający dokona weryfikacji czy dokumenty elektroniczne zostały podpisane przez właściwą/właściwe osobę/osoby, czy podpis jest kwalifikowany i czy certyfikat podpisu jest ważny na dzień składania ofert.  </w:t>
      </w:r>
    </w:p>
    <w:p w14:paraId="752A8F5A"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7CCA5718"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sz w:val="20"/>
          <w:szCs w:val="20"/>
        </w:rPr>
        <w:t xml:space="preserve">Korespondencja z wykonawcą odbywać się będzie za pośrednictwem poczty elektronicznej na adres e-mail lub ePUAP wskazany w ofercie wykonawcy. </w:t>
      </w:r>
    </w:p>
    <w:p w14:paraId="797C2708"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color w:val="000000"/>
          <w:sz w:val="20"/>
          <w:szCs w:val="20"/>
        </w:rPr>
        <w:t>Wykonawca może zwrócić się do Zamawiającego o wyjaśnienie treści SIWZ.</w:t>
      </w:r>
    </w:p>
    <w:p w14:paraId="2AF24CBA" w14:textId="77777777" w:rsidR="007C0A54" w:rsidRPr="00AB2240" w:rsidRDefault="007C0A54" w:rsidP="001F658F">
      <w:pPr>
        <w:numPr>
          <w:ilvl w:val="0"/>
          <w:numId w:val="3"/>
        </w:numPr>
        <w:spacing w:after="40"/>
        <w:ind w:left="426"/>
        <w:jc w:val="both"/>
        <w:rPr>
          <w:rFonts w:ascii="Calibri" w:hAnsi="Calibri" w:cs="Calibri"/>
          <w:sz w:val="20"/>
          <w:szCs w:val="20"/>
        </w:rPr>
      </w:pPr>
      <w:r w:rsidRPr="00AB2240">
        <w:rPr>
          <w:rFonts w:ascii="Calibri" w:hAnsi="Calibri" w:cs="Calibri"/>
          <w:color w:val="000000"/>
          <w:sz w:val="20"/>
          <w:szCs w:val="20"/>
        </w:rPr>
        <w:t>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C7647EC" w14:textId="77777777" w:rsidR="007C0A54" w:rsidRPr="00AB2240" w:rsidRDefault="007C0A54" w:rsidP="001F658F">
      <w:pPr>
        <w:widowControl w:val="0"/>
        <w:numPr>
          <w:ilvl w:val="0"/>
          <w:numId w:val="3"/>
        </w:numPr>
        <w:shd w:val="clear" w:color="auto" w:fill="FFFFFF"/>
        <w:autoSpaceDE w:val="0"/>
        <w:ind w:left="426" w:hanging="426"/>
        <w:jc w:val="both"/>
        <w:rPr>
          <w:rFonts w:ascii="Calibri" w:hAnsi="Calibri" w:cs="Calibri"/>
          <w:color w:val="000000"/>
          <w:sz w:val="20"/>
          <w:szCs w:val="20"/>
        </w:rPr>
      </w:pPr>
      <w:r w:rsidRPr="00AB2240">
        <w:rPr>
          <w:rFonts w:ascii="Calibri" w:hAnsi="Calibri" w:cs="Calibri"/>
          <w:color w:val="000000"/>
          <w:sz w:val="20"/>
          <w:szCs w:val="20"/>
        </w:rPr>
        <w:t>Przedłużenie terminu składania ofert nie wpływa na bieg terminu składania wniosku, o którym mowa w rozdziale VII</w:t>
      </w:r>
      <w:r w:rsidR="000727B0">
        <w:rPr>
          <w:rFonts w:ascii="Calibri" w:hAnsi="Calibri" w:cs="Calibri"/>
          <w:color w:val="000000"/>
          <w:sz w:val="20"/>
          <w:szCs w:val="20"/>
        </w:rPr>
        <w:t>I</w:t>
      </w:r>
      <w:r w:rsidR="005D061F">
        <w:rPr>
          <w:rFonts w:ascii="Calibri" w:hAnsi="Calibri" w:cs="Calibri"/>
          <w:color w:val="000000"/>
          <w:sz w:val="20"/>
          <w:szCs w:val="20"/>
        </w:rPr>
        <w:t xml:space="preserve"> pkt. 17</w:t>
      </w:r>
      <w:r w:rsidRPr="00AB2240">
        <w:rPr>
          <w:rFonts w:ascii="Calibri" w:hAnsi="Calibri" w:cs="Calibri"/>
          <w:color w:val="000000"/>
          <w:sz w:val="20"/>
          <w:szCs w:val="20"/>
        </w:rPr>
        <w:t xml:space="preserve"> SIWZ.</w:t>
      </w:r>
    </w:p>
    <w:p w14:paraId="50B20618" w14:textId="77777777" w:rsidR="007C0A54" w:rsidRPr="00AB2240" w:rsidRDefault="007C0A54" w:rsidP="001F658F">
      <w:pPr>
        <w:widowControl w:val="0"/>
        <w:numPr>
          <w:ilvl w:val="0"/>
          <w:numId w:val="3"/>
        </w:numPr>
        <w:shd w:val="clear" w:color="auto" w:fill="FFFFFF"/>
        <w:autoSpaceDE w:val="0"/>
        <w:ind w:left="426" w:hanging="426"/>
        <w:jc w:val="both"/>
        <w:rPr>
          <w:rFonts w:ascii="Calibri" w:hAnsi="Calibri" w:cs="Calibri"/>
          <w:color w:val="000000"/>
          <w:sz w:val="20"/>
          <w:szCs w:val="20"/>
        </w:rPr>
      </w:pPr>
      <w:r w:rsidRPr="00AB2240">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14:paraId="587E84BD" w14:textId="77777777" w:rsidR="00B42CC4" w:rsidRDefault="007C0A54" w:rsidP="001F658F">
      <w:pPr>
        <w:widowControl w:val="0"/>
        <w:numPr>
          <w:ilvl w:val="0"/>
          <w:numId w:val="3"/>
        </w:numPr>
        <w:shd w:val="clear" w:color="auto" w:fill="FFFFFF"/>
        <w:autoSpaceDE w:val="0"/>
        <w:ind w:left="426" w:hanging="426"/>
        <w:jc w:val="both"/>
        <w:rPr>
          <w:rFonts w:ascii="Calibri" w:hAnsi="Calibri" w:cs="Calibri"/>
          <w:color w:val="000000"/>
          <w:sz w:val="20"/>
          <w:szCs w:val="20"/>
        </w:rPr>
      </w:pPr>
      <w:r w:rsidRPr="00AB2240">
        <w:rPr>
          <w:rFonts w:ascii="Calibri" w:hAnsi="Calibri" w:cs="Calibri"/>
          <w:color w:val="000000"/>
          <w:sz w:val="20"/>
          <w:szCs w:val="20"/>
        </w:rPr>
        <w:t>Zamawiający nie przewiduje zwołania zebrania Wykonawców.</w:t>
      </w:r>
    </w:p>
    <w:p w14:paraId="74602403" w14:textId="77777777" w:rsidR="00B42CC4" w:rsidRDefault="007C0A54" w:rsidP="001F658F">
      <w:pPr>
        <w:widowControl w:val="0"/>
        <w:numPr>
          <w:ilvl w:val="0"/>
          <w:numId w:val="3"/>
        </w:numPr>
        <w:shd w:val="clear" w:color="auto" w:fill="FFFFFF"/>
        <w:autoSpaceDE w:val="0"/>
        <w:ind w:left="426" w:hanging="426"/>
        <w:jc w:val="both"/>
        <w:rPr>
          <w:rFonts w:ascii="Calibri" w:hAnsi="Calibri" w:cs="Calibri"/>
          <w:color w:val="000000"/>
          <w:sz w:val="20"/>
          <w:szCs w:val="20"/>
        </w:rPr>
      </w:pPr>
      <w:r w:rsidRPr="00B42CC4">
        <w:rPr>
          <w:rFonts w:ascii="Calibri" w:hAnsi="Calibri" w:cs="Calibri"/>
          <w:sz w:val="20"/>
          <w:szCs w:val="20"/>
        </w:rPr>
        <w:t>Osobą uprawnioną do kontaktowania się z Wykonawcami jest:</w:t>
      </w:r>
      <w:r w:rsidRPr="00B42CC4">
        <w:rPr>
          <w:rFonts w:ascii="Calibri" w:hAnsi="Calibri" w:cs="Calibri"/>
          <w:color w:val="000000"/>
          <w:sz w:val="20"/>
          <w:szCs w:val="20"/>
        </w:rPr>
        <w:t xml:space="preserve"> </w:t>
      </w:r>
    </w:p>
    <w:p w14:paraId="7AE4ED79" w14:textId="56542018" w:rsidR="00B42CC4" w:rsidRDefault="00846DB0" w:rsidP="00B42CC4">
      <w:pPr>
        <w:widowControl w:val="0"/>
        <w:shd w:val="clear" w:color="auto" w:fill="FFFFFF"/>
        <w:autoSpaceDE w:val="0"/>
        <w:ind w:left="426"/>
        <w:jc w:val="both"/>
        <w:rPr>
          <w:rFonts w:ascii="Calibri" w:hAnsi="Calibri" w:cs="Calibri"/>
          <w:color w:val="000000"/>
          <w:sz w:val="20"/>
          <w:szCs w:val="20"/>
        </w:rPr>
      </w:pPr>
      <w:r w:rsidRPr="00B42CC4">
        <w:rPr>
          <w:rFonts w:ascii="Calibri" w:hAnsi="Calibri" w:cs="Calibri"/>
          <w:b/>
          <w:sz w:val="20"/>
          <w:szCs w:val="20"/>
        </w:rPr>
        <w:t>Paulina Dominiak</w:t>
      </w:r>
      <w:r w:rsidR="007C0A54" w:rsidRPr="00B42CC4">
        <w:rPr>
          <w:rFonts w:ascii="Calibri" w:hAnsi="Calibri" w:cs="Calibri"/>
          <w:b/>
          <w:sz w:val="20"/>
          <w:szCs w:val="20"/>
        </w:rPr>
        <w:t xml:space="preserve">, e-mail: </w:t>
      </w:r>
      <w:hyperlink r:id="rId16" w:history="1">
        <w:r w:rsidR="007C0A54" w:rsidRPr="00B42CC4">
          <w:rPr>
            <w:rStyle w:val="Hipercze"/>
            <w:rFonts w:ascii="Calibri" w:hAnsi="Calibri" w:cs="Calibri"/>
            <w:b/>
            <w:color w:val="auto"/>
            <w:sz w:val="20"/>
            <w:szCs w:val="20"/>
            <w:u w:val="none"/>
          </w:rPr>
          <w:t>zamowienia@nzozpcz.pl</w:t>
        </w:r>
      </w:hyperlink>
      <w:r w:rsidR="007C0A54" w:rsidRPr="00B42CC4">
        <w:rPr>
          <w:rFonts w:ascii="Calibri" w:hAnsi="Calibri" w:cs="Calibri"/>
          <w:b/>
          <w:sz w:val="20"/>
          <w:szCs w:val="20"/>
        </w:rPr>
        <w:t xml:space="preserve">   ePUAP: /PCZSPZOO/domyslna</w:t>
      </w:r>
    </w:p>
    <w:p w14:paraId="0FEFC30A" w14:textId="204BA0D0" w:rsidR="00B42CC4" w:rsidRPr="00B42CC4" w:rsidRDefault="00B42CC4" w:rsidP="001F658F">
      <w:pPr>
        <w:widowControl w:val="0"/>
        <w:numPr>
          <w:ilvl w:val="0"/>
          <w:numId w:val="3"/>
        </w:numPr>
        <w:shd w:val="clear" w:color="auto" w:fill="FFFFFF"/>
        <w:autoSpaceDE w:val="0"/>
        <w:ind w:left="426" w:hanging="426"/>
        <w:jc w:val="both"/>
        <w:rPr>
          <w:rFonts w:ascii="Calibri" w:hAnsi="Calibri" w:cs="Calibri"/>
          <w:color w:val="FF0000"/>
          <w:sz w:val="20"/>
          <w:szCs w:val="20"/>
        </w:rPr>
      </w:pPr>
      <w:r>
        <w:rPr>
          <w:rFonts w:ascii="Calibri" w:hAnsi="Calibri" w:cs="Calibri"/>
          <w:color w:val="FF0000"/>
          <w:sz w:val="20"/>
          <w:szCs w:val="20"/>
        </w:rPr>
        <w:t>Wykonawca wezwany do złożenia p</w:t>
      </w:r>
      <w:r w:rsidRPr="00B42CC4">
        <w:rPr>
          <w:rFonts w:ascii="Calibri" w:hAnsi="Calibri" w:cs="Calibri"/>
          <w:color w:val="FF0000"/>
          <w:sz w:val="20"/>
          <w:szCs w:val="20"/>
        </w:rPr>
        <w:t>rób</w:t>
      </w:r>
      <w:r>
        <w:rPr>
          <w:rFonts w:ascii="Calibri" w:hAnsi="Calibri" w:cs="Calibri"/>
          <w:color w:val="FF0000"/>
          <w:sz w:val="20"/>
          <w:szCs w:val="20"/>
        </w:rPr>
        <w:t>ek</w:t>
      </w:r>
      <w:r w:rsidRPr="00B42CC4">
        <w:rPr>
          <w:rFonts w:ascii="Calibri" w:hAnsi="Calibri" w:cs="Calibri"/>
          <w:color w:val="FF0000"/>
          <w:sz w:val="20"/>
          <w:szCs w:val="20"/>
        </w:rPr>
        <w:t xml:space="preserve"> – zestaw</w:t>
      </w:r>
      <w:r>
        <w:rPr>
          <w:rFonts w:ascii="Calibri" w:hAnsi="Calibri" w:cs="Calibri"/>
          <w:color w:val="FF0000"/>
          <w:sz w:val="20"/>
          <w:szCs w:val="20"/>
        </w:rPr>
        <w:t>ów</w:t>
      </w:r>
      <w:r w:rsidRPr="00B42CC4">
        <w:rPr>
          <w:rFonts w:ascii="Calibri" w:hAnsi="Calibri" w:cs="Calibri"/>
          <w:color w:val="FF0000"/>
          <w:sz w:val="20"/>
          <w:szCs w:val="20"/>
        </w:rPr>
        <w:t xml:space="preserve"> demonstracyjn</w:t>
      </w:r>
      <w:r>
        <w:rPr>
          <w:rFonts w:ascii="Calibri" w:hAnsi="Calibri" w:cs="Calibri"/>
          <w:color w:val="FF0000"/>
          <w:sz w:val="20"/>
          <w:szCs w:val="20"/>
        </w:rPr>
        <w:t>ych</w:t>
      </w:r>
      <w:r w:rsidRPr="00B42CC4">
        <w:rPr>
          <w:rFonts w:ascii="Calibri" w:hAnsi="Calibri" w:cs="Calibri"/>
          <w:color w:val="FF0000"/>
          <w:sz w:val="20"/>
          <w:szCs w:val="20"/>
        </w:rPr>
        <w:t>, o których mowa w rozdziale VI. pkt.</w:t>
      </w:r>
      <w:r>
        <w:rPr>
          <w:rFonts w:ascii="Calibri" w:hAnsi="Calibri" w:cs="Calibri"/>
          <w:color w:val="FF0000"/>
          <w:sz w:val="20"/>
          <w:szCs w:val="20"/>
        </w:rPr>
        <w:t>5 a.1), b.1), c.1) SIWZ</w:t>
      </w:r>
      <w:r w:rsidRPr="00B42CC4">
        <w:rPr>
          <w:rFonts w:ascii="Calibri" w:hAnsi="Calibri" w:cs="Calibri"/>
          <w:color w:val="FF0000"/>
          <w:sz w:val="20"/>
          <w:szCs w:val="20"/>
        </w:rPr>
        <w:t xml:space="preserve"> </w:t>
      </w:r>
      <w:r>
        <w:rPr>
          <w:rFonts w:ascii="Calibri" w:hAnsi="Calibri" w:cs="Calibri"/>
          <w:color w:val="FF0000"/>
          <w:sz w:val="20"/>
          <w:szCs w:val="20"/>
        </w:rPr>
        <w:t xml:space="preserve">zobowiązany będzie dostarczyć próbki do siedziby Zamawiającego na adres: </w:t>
      </w:r>
      <w:r w:rsidR="005523EC">
        <w:rPr>
          <w:rFonts w:ascii="Calibri" w:hAnsi="Calibri" w:cs="Calibri"/>
          <w:color w:val="FF0000"/>
          <w:sz w:val="20"/>
          <w:szCs w:val="20"/>
        </w:rPr>
        <w:t xml:space="preserve">„Poddębickie Centrum Zdrowia” Sp. z o.o., ul. Mickiewicza 16, 99-200 Poddębice, Budynek Administracji, Sekretariat Zarządu, I piętro. </w:t>
      </w:r>
    </w:p>
    <w:p w14:paraId="3C19180E" w14:textId="77777777" w:rsidR="00130611" w:rsidRPr="00FC174E" w:rsidRDefault="00130611" w:rsidP="0022472F">
      <w:pPr>
        <w:pStyle w:val="pkt1"/>
        <w:tabs>
          <w:tab w:val="left" w:pos="426"/>
        </w:tabs>
        <w:spacing w:before="0" w:after="40"/>
        <w:ind w:left="0" w:firstLine="0"/>
        <w:rPr>
          <w:b/>
          <w:sz w:val="22"/>
          <w:szCs w:val="22"/>
        </w:rPr>
      </w:pPr>
    </w:p>
    <w:p w14:paraId="29BC93B3" w14:textId="77777777" w:rsidR="0022472F" w:rsidRPr="00AB2240" w:rsidRDefault="007D7730" w:rsidP="0022472F">
      <w:pPr>
        <w:pStyle w:val="pkt1"/>
        <w:tabs>
          <w:tab w:val="left" w:pos="426"/>
        </w:tabs>
        <w:spacing w:before="0" w:after="40"/>
        <w:ind w:left="0" w:firstLine="0"/>
        <w:rPr>
          <w:rFonts w:ascii="Calibri" w:hAnsi="Calibri" w:cs="Calibri"/>
          <w:b/>
          <w:sz w:val="20"/>
        </w:rPr>
      </w:pPr>
      <w:r>
        <w:rPr>
          <w:rFonts w:ascii="Calibri" w:hAnsi="Calibri" w:cs="Calibri"/>
          <w:b/>
          <w:sz w:val="22"/>
          <w:szCs w:val="22"/>
        </w:rPr>
        <w:t xml:space="preserve">IX. </w:t>
      </w:r>
      <w:r w:rsidR="0022472F" w:rsidRPr="00AB2240">
        <w:rPr>
          <w:rFonts w:ascii="Calibri" w:hAnsi="Calibri" w:cs="Calibri"/>
          <w:b/>
          <w:sz w:val="20"/>
        </w:rPr>
        <w:t>Wymagania dotyczące wadium.</w:t>
      </w:r>
    </w:p>
    <w:p w14:paraId="427AFFDC" w14:textId="77777777" w:rsidR="00FF795C" w:rsidRPr="00FF795C" w:rsidRDefault="00FF795C" w:rsidP="001F658F">
      <w:pPr>
        <w:numPr>
          <w:ilvl w:val="1"/>
          <w:numId w:val="17"/>
        </w:numPr>
        <w:tabs>
          <w:tab w:val="clear" w:pos="1134"/>
          <w:tab w:val="num" w:pos="426"/>
          <w:tab w:val="left" w:pos="1417"/>
        </w:tabs>
        <w:spacing w:before="120"/>
        <w:ind w:left="426" w:hanging="426"/>
        <w:jc w:val="both"/>
        <w:rPr>
          <w:rFonts w:ascii="Calibri" w:hAnsi="Calibri" w:cs="Calibri"/>
          <w:sz w:val="20"/>
          <w:szCs w:val="20"/>
        </w:rPr>
      </w:pPr>
      <w:r w:rsidRPr="00FF795C">
        <w:rPr>
          <w:rFonts w:ascii="Calibri" w:hAnsi="Calibri" w:cs="Calibri"/>
          <w:sz w:val="20"/>
          <w:szCs w:val="20"/>
        </w:rPr>
        <w:t>Warunkiem udziału w postępowaniu o udzielenie zamówienia publicznego jest wniesienie  wadium na te pakiety zamówienia, na które Wykonawca składa ofertę.</w:t>
      </w:r>
    </w:p>
    <w:p w14:paraId="03B67FDB" w14:textId="77777777" w:rsidR="00FF795C" w:rsidRPr="009F4CD8" w:rsidRDefault="00FF795C" w:rsidP="001F658F">
      <w:pPr>
        <w:numPr>
          <w:ilvl w:val="1"/>
          <w:numId w:val="17"/>
        </w:numPr>
        <w:tabs>
          <w:tab w:val="clear" w:pos="1134"/>
          <w:tab w:val="num" w:pos="426"/>
          <w:tab w:val="left" w:pos="1417"/>
        </w:tabs>
        <w:spacing w:after="120"/>
        <w:ind w:left="426" w:hanging="426"/>
        <w:jc w:val="both"/>
        <w:rPr>
          <w:rFonts w:ascii="Calibri" w:hAnsi="Calibri" w:cs="Calibri"/>
          <w:sz w:val="20"/>
          <w:szCs w:val="20"/>
        </w:rPr>
      </w:pPr>
      <w:r w:rsidRPr="00821744">
        <w:rPr>
          <w:rFonts w:ascii="Calibri" w:hAnsi="Calibri" w:cs="Calibri"/>
          <w:b/>
          <w:color w:val="000000"/>
          <w:sz w:val="20"/>
          <w:szCs w:val="20"/>
        </w:rPr>
        <w:t>Kwoty wadium dla każdego pakietu zamówienia określone są w tabeli poniżej:</w:t>
      </w:r>
    </w:p>
    <w:tbl>
      <w:tblPr>
        <w:tblW w:w="4051" w:type="dxa"/>
        <w:tblInd w:w="981" w:type="dxa"/>
        <w:tblCellMar>
          <w:left w:w="70" w:type="dxa"/>
          <w:right w:w="70" w:type="dxa"/>
        </w:tblCellMar>
        <w:tblLook w:val="04A0" w:firstRow="1" w:lastRow="0" w:firstColumn="1" w:lastColumn="0" w:noHBand="0" w:noVBand="1"/>
      </w:tblPr>
      <w:tblGrid>
        <w:gridCol w:w="2208"/>
        <w:gridCol w:w="1843"/>
      </w:tblGrid>
      <w:tr w:rsidR="00FF795C" w:rsidRPr="00821744" w14:paraId="3CCD396B" w14:textId="77777777" w:rsidTr="000914FE">
        <w:trPr>
          <w:trHeight w:val="314"/>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9B60" w14:textId="77777777" w:rsidR="00FF795C" w:rsidRPr="00821744" w:rsidRDefault="00FF795C" w:rsidP="00151DD7">
            <w:pPr>
              <w:suppressAutoHyphens w:val="0"/>
              <w:jc w:val="center"/>
              <w:rPr>
                <w:rFonts w:ascii="Calibri" w:hAnsi="Calibri" w:cs="Calibri"/>
                <w:color w:val="000000"/>
                <w:sz w:val="20"/>
                <w:szCs w:val="20"/>
                <w:lang w:eastAsia="pl-PL"/>
              </w:rPr>
            </w:pPr>
            <w:r w:rsidRPr="00821744">
              <w:rPr>
                <w:rFonts w:ascii="Calibri" w:hAnsi="Calibri" w:cs="Calibri"/>
                <w:color w:val="000000"/>
                <w:sz w:val="20"/>
                <w:szCs w:val="20"/>
                <w:lang w:eastAsia="pl-PL"/>
              </w:rPr>
              <w:t>Numer Pakietu: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C68CD" w14:textId="77777777" w:rsidR="00FF795C" w:rsidRPr="00821744" w:rsidRDefault="00FF795C" w:rsidP="00151DD7">
            <w:pPr>
              <w:suppressAutoHyphens w:val="0"/>
              <w:jc w:val="center"/>
              <w:rPr>
                <w:rFonts w:ascii="Calibri" w:hAnsi="Calibri" w:cs="Calibri"/>
                <w:color w:val="000000"/>
                <w:sz w:val="20"/>
                <w:szCs w:val="20"/>
                <w:lang w:eastAsia="pl-PL"/>
              </w:rPr>
            </w:pPr>
            <w:r w:rsidRPr="00821744">
              <w:rPr>
                <w:rFonts w:ascii="Calibri" w:hAnsi="Calibri" w:cs="Calibri"/>
                <w:color w:val="000000"/>
                <w:sz w:val="20"/>
                <w:szCs w:val="20"/>
                <w:lang w:eastAsia="pl-PL"/>
              </w:rPr>
              <w:t>Wadium:</w:t>
            </w:r>
          </w:p>
        </w:tc>
      </w:tr>
      <w:tr w:rsidR="00FF795C" w:rsidRPr="00821744" w14:paraId="7CD0F625" w14:textId="77777777" w:rsidTr="000914FE">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9983" w14:textId="77777777" w:rsidR="00FF795C" w:rsidRPr="00821744" w:rsidRDefault="00FF795C" w:rsidP="00151DD7">
            <w:pPr>
              <w:suppressAutoHyphens w:val="0"/>
              <w:jc w:val="center"/>
              <w:rPr>
                <w:rFonts w:ascii="Calibri" w:hAnsi="Calibri" w:cs="Calibri"/>
                <w:color w:val="000000"/>
                <w:sz w:val="20"/>
                <w:szCs w:val="20"/>
                <w:lang w:eastAsia="pl-PL"/>
              </w:rPr>
            </w:pPr>
            <w:r w:rsidRPr="00821744">
              <w:rPr>
                <w:rFonts w:ascii="Calibri" w:hAnsi="Calibri" w:cs="Calibri"/>
                <w:color w:val="000000"/>
                <w:sz w:val="20"/>
                <w:szCs w:val="20"/>
                <w:lang w:eastAsia="pl-PL"/>
              </w:rPr>
              <w:t>Pakiet 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EFB0" w14:textId="77777777" w:rsidR="00FF795C" w:rsidRPr="00821744" w:rsidRDefault="00FF795C" w:rsidP="00151DD7">
            <w:pPr>
              <w:suppressAutoHyphens w:val="0"/>
              <w:jc w:val="center"/>
              <w:rPr>
                <w:rFonts w:ascii="Calibri" w:hAnsi="Calibri" w:cs="Calibri"/>
                <w:color w:val="000000"/>
                <w:sz w:val="20"/>
                <w:szCs w:val="20"/>
                <w:lang w:eastAsia="pl-PL"/>
              </w:rPr>
            </w:pPr>
            <w:r>
              <w:rPr>
                <w:rFonts w:ascii="Calibri" w:hAnsi="Calibri" w:cs="Calibri"/>
                <w:color w:val="000000"/>
                <w:sz w:val="20"/>
                <w:szCs w:val="20"/>
                <w:lang w:eastAsia="pl-PL"/>
              </w:rPr>
              <w:t>20 000,00</w:t>
            </w:r>
            <w:r w:rsidRPr="00821744">
              <w:rPr>
                <w:rFonts w:ascii="Calibri" w:hAnsi="Calibri" w:cs="Calibri"/>
                <w:color w:val="000000"/>
                <w:sz w:val="20"/>
                <w:szCs w:val="20"/>
                <w:lang w:eastAsia="pl-PL"/>
              </w:rPr>
              <w:t xml:space="preserve"> zł</w:t>
            </w:r>
          </w:p>
        </w:tc>
      </w:tr>
      <w:tr w:rsidR="00FF795C" w:rsidRPr="00821744" w14:paraId="103C5654" w14:textId="77777777" w:rsidTr="000914FE">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E705" w14:textId="77777777" w:rsidR="00FF795C" w:rsidRPr="00821744" w:rsidRDefault="00FF795C" w:rsidP="00151DD7">
            <w:pPr>
              <w:suppressAutoHyphens w:val="0"/>
              <w:jc w:val="center"/>
              <w:rPr>
                <w:rFonts w:ascii="Calibri" w:hAnsi="Calibri" w:cs="Calibri"/>
                <w:color w:val="000000"/>
                <w:sz w:val="20"/>
                <w:szCs w:val="20"/>
                <w:lang w:eastAsia="pl-PL"/>
              </w:rPr>
            </w:pPr>
            <w:r w:rsidRPr="00821744">
              <w:rPr>
                <w:rFonts w:ascii="Calibri" w:hAnsi="Calibri" w:cs="Calibri"/>
                <w:color w:val="000000"/>
                <w:sz w:val="20"/>
                <w:szCs w:val="20"/>
                <w:lang w:eastAsia="pl-PL"/>
              </w:rPr>
              <w:t>Pakiet 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9525" w14:textId="77777777" w:rsidR="00FF795C" w:rsidRPr="00821744" w:rsidRDefault="00FF795C" w:rsidP="00151DD7">
            <w:pPr>
              <w:suppressAutoHyphens w:val="0"/>
              <w:jc w:val="center"/>
              <w:rPr>
                <w:rFonts w:ascii="Calibri" w:hAnsi="Calibri" w:cs="Calibri"/>
                <w:color w:val="000000"/>
                <w:sz w:val="20"/>
                <w:szCs w:val="20"/>
                <w:lang w:eastAsia="pl-PL"/>
              </w:rPr>
            </w:pPr>
            <w:r>
              <w:rPr>
                <w:rFonts w:ascii="Calibri" w:hAnsi="Calibri" w:cs="Calibri"/>
                <w:color w:val="000000"/>
                <w:sz w:val="20"/>
                <w:szCs w:val="20"/>
                <w:lang w:eastAsia="pl-PL"/>
              </w:rPr>
              <w:t>20 000,00</w:t>
            </w:r>
            <w:r w:rsidRPr="00821744">
              <w:rPr>
                <w:rFonts w:ascii="Calibri" w:hAnsi="Calibri" w:cs="Calibri"/>
                <w:color w:val="000000"/>
                <w:sz w:val="20"/>
                <w:szCs w:val="20"/>
                <w:lang w:eastAsia="pl-PL"/>
              </w:rPr>
              <w:t xml:space="preserve"> zł</w:t>
            </w:r>
          </w:p>
        </w:tc>
      </w:tr>
      <w:tr w:rsidR="00FF795C" w:rsidRPr="00821744" w14:paraId="408CD57F" w14:textId="77777777" w:rsidTr="000914FE">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9C98" w14:textId="77777777" w:rsidR="00FF795C" w:rsidRPr="00821744" w:rsidRDefault="00FF795C" w:rsidP="00151DD7">
            <w:pPr>
              <w:suppressAutoHyphens w:val="0"/>
              <w:jc w:val="center"/>
              <w:rPr>
                <w:rFonts w:ascii="Calibri" w:hAnsi="Calibri" w:cs="Calibri"/>
                <w:color w:val="000000"/>
                <w:sz w:val="20"/>
                <w:szCs w:val="20"/>
                <w:lang w:eastAsia="pl-PL"/>
              </w:rPr>
            </w:pPr>
            <w:r w:rsidRPr="00821744">
              <w:rPr>
                <w:rFonts w:ascii="Calibri" w:hAnsi="Calibri" w:cs="Calibri"/>
                <w:color w:val="000000"/>
                <w:sz w:val="20"/>
                <w:szCs w:val="20"/>
                <w:lang w:eastAsia="pl-PL"/>
              </w:rPr>
              <w:t>Pakiet 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74E2" w14:textId="77777777" w:rsidR="00FF795C" w:rsidRPr="00821744" w:rsidRDefault="00FF795C" w:rsidP="00FF795C">
            <w:pPr>
              <w:suppressAutoHyphens w:val="0"/>
              <w:jc w:val="center"/>
              <w:rPr>
                <w:rFonts w:ascii="Calibri" w:hAnsi="Calibri" w:cs="Calibri"/>
                <w:color w:val="000000"/>
                <w:sz w:val="20"/>
                <w:szCs w:val="20"/>
                <w:lang w:eastAsia="pl-PL"/>
              </w:rPr>
            </w:pPr>
            <w:r>
              <w:rPr>
                <w:rFonts w:ascii="Calibri" w:hAnsi="Calibri" w:cs="Calibri"/>
                <w:color w:val="000000"/>
                <w:sz w:val="20"/>
                <w:szCs w:val="20"/>
                <w:lang w:eastAsia="pl-PL"/>
              </w:rPr>
              <w:t>5 000,00</w:t>
            </w:r>
            <w:r w:rsidRPr="00821744">
              <w:rPr>
                <w:rFonts w:ascii="Calibri" w:hAnsi="Calibri" w:cs="Calibri"/>
                <w:color w:val="000000"/>
                <w:sz w:val="20"/>
                <w:szCs w:val="20"/>
                <w:lang w:eastAsia="pl-PL"/>
              </w:rPr>
              <w:t xml:space="preserve"> zł</w:t>
            </w:r>
          </w:p>
        </w:tc>
      </w:tr>
    </w:tbl>
    <w:p w14:paraId="75E74957" w14:textId="77777777" w:rsidR="00FF795C" w:rsidRPr="000914FE" w:rsidRDefault="00FF795C" w:rsidP="000914FE">
      <w:pPr>
        <w:tabs>
          <w:tab w:val="left" w:pos="1417"/>
        </w:tabs>
        <w:spacing w:before="120" w:after="120"/>
        <w:ind w:left="426"/>
        <w:jc w:val="both"/>
        <w:rPr>
          <w:rFonts w:ascii="Calibri" w:hAnsi="Calibri" w:cs="Calibri"/>
          <w:b/>
          <w:color w:val="000000"/>
          <w:sz w:val="20"/>
          <w:szCs w:val="20"/>
        </w:rPr>
      </w:pPr>
      <w:r w:rsidRPr="00821744">
        <w:rPr>
          <w:rFonts w:ascii="Calibri" w:hAnsi="Calibri" w:cs="Calibri"/>
          <w:b/>
          <w:color w:val="000000"/>
          <w:sz w:val="20"/>
          <w:szCs w:val="20"/>
        </w:rPr>
        <w:t>Łączna kwota wadium na wszystkie pakiety wynosi:  4</w:t>
      </w:r>
      <w:r>
        <w:rPr>
          <w:rFonts w:ascii="Calibri" w:hAnsi="Calibri" w:cs="Calibri"/>
          <w:b/>
          <w:color w:val="000000"/>
          <w:sz w:val="20"/>
          <w:szCs w:val="20"/>
        </w:rPr>
        <w:t>5 000,00</w:t>
      </w:r>
      <w:r w:rsidRPr="00821744">
        <w:rPr>
          <w:rFonts w:ascii="Calibri" w:hAnsi="Calibri" w:cs="Calibri"/>
          <w:color w:val="000000"/>
          <w:sz w:val="20"/>
          <w:szCs w:val="20"/>
        </w:rPr>
        <w:t xml:space="preserve"> </w:t>
      </w:r>
      <w:r w:rsidRPr="00821744">
        <w:rPr>
          <w:rFonts w:ascii="Calibri" w:hAnsi="Calibri" w:cs="Calibri"/>
          <w:b/>
          <w:color w:val="000000"/>
          <w:sz w:val="20"/>
          <w:szCs w:val="20"/>
        </w:rPr>
        <w:t>zł</w:t>
      </w:r>
    </w:p>
    <w:p w14:paraId="44F59780" w14:textId="77777777" w:rsidR="007C0A54" w:rsidRPr="00AB2240" w:rsidRDefault="007C0A54" w:rsidP="001F658F">
      <w:pPr>
        <w:numPr>
          <w:ilvl w:val="1"/>
          <w:numId w:val="17"/>
        </w:numPr>
        <w:tabs>
          <w:tab w:val="clear" w:pos="1134"/>
          <w:tab w:val="num" w:pos="426"/>
          <w:tab w:val="left" w:pos="1417"/>
        </w:tabs>
        <w:spacing w:before="120"/>
        <w:ind w:left="426" w:hanging="426"/>
        <w:jc w:val="both"/>
        <w:rPr>
          <w:rFonts w:ascii="Calibri" w:hAnsi="Calibri" w:cs="Calibri"/>
          <w:sz w:val="20"/>
          <w:szCs w:val="20"/>
        </w:rPr>
      </w:pPr>
      <w:r w:rsidRPr="00AB2240">
        <w:rPr>
          <w:rFonts w:ascii="Calibri" w:hAnsi="Calibri" w:cs="Calibri"/>
          <w:sz w:val="20"/>
          <w:szCs w:val="20"/>
        </w:rPr>
        <w:t>Wadium wnosi się przed upływem terminu składania ofert.</w:t>
      </w:r>
    </w:p>
    <w:p w14:paraId="1CC1DDF2" w14:textId="77777777" w:rsidR="007C0A54" w:rsidRPr="00AB2240" w:rsidRDefault="007C0A54" w:rsidP="001F658F">
      <w:pPr>
        <w:numPr>
          <w:ilvl w:val="1"/>
          <w:numId w:val="17"/>
        </w:numPr>
        <w:tabs>
          <w:tab w:val="clear" w:pos="1134"/>
          <w:tab w:val="left" w:pos="426"/>
        </w:tabs>
        <w:spacing w:before="120"/>
        <w:ind w:hanging="1134"/>
        <w:jc w:val="both"/>
        <w:rPr>
          <w:rFonts w:ascii="Calibri" w:hAnsi="Calibri" w:cs="Calibri"/>
          <w:sz w:val="20"/>
          <w:szCs w:val="20"/>
        </w:rPr>
      </w:pPr>
      <w:r w:rsidRPr="00AB2240">
        <w:rPr>
          <w:rFonts w:ascii="Calibri" w:hAnsi="Calibri" w:cs="Calibri"/>
          <w:sz w:val="20"/>
          <w:szCs w:val="20"/>
        </w:rPr>
        <w:t>Wadium może być wnoszone w jednej lub kilku następujących formach:</w:t>
      </w:r>
    </w:p>
    <w:p w14:paraId="546C5B96" w14:textId="77777777" w:rsidR="007C0A54" w:rsidRPr="00AB2240" w:rsidRDefault="007C0A54" w:rsidP="001F658F">
      <w:pPr>
        <w:pStyle w:val="Default"/>
        <w:numPr>
          <w:ilvl w:val="0"/>
          <w:numId w:val="19"/>
        </w:numPr>
        <w:ind w:left="567" w:hanging="283"/>
        <w:jc w:val="both"/>
        <w:rPr>
          <w:rFonts w:ascii="Calibri" w:hAnsi="Calibri" w:cs="Calibri"/>
          <w:sz w:val="20"/>
          <w:szCs w:val="20"/>
        </w:rPr>
      </w:pPr>
      <w:r w:rsidRPr="00AB2240">
        <w:rPr>
          <w:rFonts w:ascii="Calibri" w:hAnsi="Calibri" w:cs="Calibri"/>
          <w:sz w:val="20"/>
          <w:szCs w:val="20"/>
        </w:rPr>
        <w:t xml:space="preserve">pieniądzu; </w:t>
      </w:r>
    </w:p>
    <w:p w14:paraId="5C027F0E" w14:textId="77777777" w:rsidR="007C0A54" w:rsidRPr="00AB2240" w:rsidRDefault="007C0A54" w:rsidP="001F658F">
      <w:pPr>
        <w:pStyle w:val="Default"/>
        <w:numPr>
          <w:ilvl w:val="0"/>
          <w:numId w:val="19"/>
        </w:numPr>
        <w:ind w:left="567" w:hanging="283"/>
        <w:jc w:val="both"/>
        <w:rPr>
          <w:rFonts w:ascii="Calibri" w:hAnsi="Calibri" w:cs="Calibri"/>
          <w:sz w:val="20"/>
          <w:szCs w:val="20"/>
        </w:rPr>
      </w:pPr>
      <w:r w:rsidRPr="00AB2240">
        <w:rPr>
          <w:rFonts w:ascii="Calibri" w:hAnsi="Calibri" w:cs="Calibri"/>
          <w:sz w:val="20"/>
          <w:szCs w:val="20"/>
        </w:rPr>
        <w:t xml:space="preserve">poręczeniach bankowych lub poręczeniach spółdzielczej kasy oszczędnościowo-kredytowej, z tym że poręczenie kasy jest zawsze poręczeniem pieniężnym; </w:t>
      </w:r>
    </w:p>
    <w:p w14:paraId="66D115B3" w14:textId="77777777" w:rsidR="007C0A54" w:rsidRPr="00AB2240" w:rsidRDefault="007C0A54" w:rsidP="001F658F">
      <w:pPr>
        <w:pStyle w:val="Default"/>
        <w:numPr>
          <w:ilvl w:val="0"/>
          <w:numId w:val="19"/>
        </w:numPr>
        <w:ind w:left="567" w:hanging="283"/>
        <w:jc w:val="both"/>
        <w:rPr>
          <w:rFonts w:ascii="Calibri" w:hAnsi="Calibri" w:cs="Calibri"/>
          <w:sz w:val="20"/>
          <w:szCs w:val="20"/>
        </w:rPr>
      </w:pPr>
      <w:r w:rsidRPr="00AB2240">
        <w:rPr>
          <w:rFonts w:ascii="Calibri" w:hAnsi="Calibri" w:cs="Calibri"/>
          <w:sz w:val="20"/>
          <w:szCs w:val="20"/>
        </w:rPr>
        <w:t xml:space="preserve">gwarancjach bankowych; </w:t>
      </w:r>
    </w:p>
    <w:p w14:paraId="7E3A5727" w14:textId="77777777" w:rsidR="007C0A54" w:rsidRPr="00AB2240" w:rsidRDefault="007C0A54" w:rsidP="001F658F">
      <w:pPr>
        <w:pStyle w:val="Default"/>
        <w:numPr>
          <w:ilvl w:val="0"/>
          <w:numId w:val="19"/>
        </w:numPr>
        <w:ind w:left="567" w:hanging="283"/>
        <w:jc w:val="both"/>
        <w:rPr>
          <w:rFonts w:ascii="Calibri" w:hAnsi="Calibri" w:cs="Calibri"/>
          <w:sz w:val="20"/>
          <w:szCs w:val="20"/>
        </w:rPr>
      </w:pPr>
      <w:r w:rsidRPr="00AB2240">
        <w:rPr>
          <w:rFonts w:ascii="Calibri" w:hAnsi="Calibri" w:cs="Calibri"/>
          <w:sz w:val="20"/>
          <w:szCs w:val="20"/>
        </w:rPr>
        <w:t xml:space="preserve">gwarancjach ubezpieczeniowych; </w:t>
      </w:r>
    </w:p>
    <w:p w14:paraId="1F2E7F49" w14:textId="77777777" w:rsidR="007C0A54" w:rsidRPr="00AB2240" w:rsidRDefault="007C0A54" w:rsidP="001F658F">
      <w:pPr>
        <w:pStyle w:val="Default"/>
        <w:numPr>
          <w:ilvl w:val="0"/>
          <w:numId w:val="19"/>
        </w:numPr>
        <w:ind w:left="567" w:hanging="283"/>
        <w:jc w:val="both"/>
        <w:rPr>
          <w:rFonts w:ascii="Calibri" w:hAnsi="Calibri" w:cs="Calibri"/>
          <w:sz w:val="20"/>
          <w:szCs w:val="20"/>
        </w:rPr>
      </w:pPr>
      <w:r w:rsidRPr="00AB2240">
        <w:rPr>
          <w:rFonts w:ascii="Calibri" w:hAnsi="Calibri" w:cs="Calibri"/>
          <w:sz w:val="20"/>
          <w:szCs w:val="20"/>
        </w:rPr>
        <w:t>poręczeniach udzielanych przez podmioty, o których mowa w art. 6b ust. 5 pkt 2 ustawy z dnia 9 listopada 2000 r. o utworzeniu Polskiej Agencji Rozwoju P</w:t>
      </w:r>
      <w:r w:rsidR="00CE0A00">
        <w:rPr>
          <w:rFonts w:ascii="Calibri" w:hAnsi="Calibri" w:cs="Calibri"/>
          <w:sz w:val="20"/>
          <w:szCs w:val="20"/>
        </w:rPr>
        <w:t>rzedsiębiorczości (Dz. U. z 2018 r. poz. 110</w:t>
      </w:r>
      <w:r w:rsidRPr="00AB2240">
        <w:rPr>
          <w:rFonts w:ascii="Calibri" w:hAnsi="Calibri" w:cs="Calibri"/>
          <w:sz w:val="20"/>
          <w:szCs w:val="20"/>
        </w:rPr>
        <w:t xml:space="preserve"> z późn. zm.).</w:t>
      </w:r>
    </w:p>
    <w:p w14:paraId="55D5E0C5" w14:textId="77777777" w:rsidR="007C0A54" w:rsidRPr="00AB2240" w:rsidRDefault="007C0A54" w:rsidP="001F658F">
      <w:pPr>
        <w:numPr>
          <w:ilvl w:val="1"/>
          <w:numId w:val="17"/>
        </w:numPr>
        <w:tabs>
          <w:tab w:val="clear" w:pos="1134"/>
          <w:tab w:val="left" w:pos="426"/>
        </w:tabs>
        <w:spacing w:before="120"/>
        <w:ind w:left="426" w:hanging="426"/>
        <w:jc w:val="both"/>
        <w:rPr>
          <w:rFonts w:ascii="Calibri" w:hAnsi="Calibri" w:cs="Calibri"/>
          <w:sz w:val="20"/>
          <w:szCs w:val="20"/>
        </w:rPr>
      </w:pPr>
      <w:r w:rsidRPr="00AB2240">
        <w:rPr>
          <w:rFonts w:ascii="Calibri" w:hAnsi="Calibri" w:cs="Calibri"/>
          <w:color w:val="000000"/>
          <w:sz w:val="20"/>
          <w:szCs w:val="20"/>
        </w:rPr>
        <w:t xml:space="preserve">Wadium wnoszone w pieniądzu należy wpłacić przelewem na rachunek </w:t>
      </w:r>
      <w:r w:rsidRPr="00AB2240">
        <w:rPr>
          <w:rFonts w:ascii="Calibri" w:hAnsi="Calibri" w:cs="Calibri"/>
          <w:sz w:val="20"/>
          <w:szCs w:val="20"/>
        </w:rPr>
        <w:t>Zamawiającego:</w:t>
      </w:r>
    </w:p>
    <w:p w14:paraId="091CC9D3" w14:textId="77777777" w:rsidR="007C0A54" w:rsidRPr="00D8702D" w:rsidRDefault="007C0A54" w:rsidP="00005028">
      <w:pPr>
        <w:tabs>
          <w:tab w:val="left" w:pos="426"/>
        </w:tabs>
        <w:spacing w:before="120"/>
        <w:ind w:left="426"/>
        <w:jc w:val="both"/>
        <w:rPr>
          <w:rFonts w:ascii="Calibri" w:hAnsi="Calibri" w:cs="Calibri"/>
          <w:sz w:val="20"/>
          <w:szCs w:val="20"/>
        </w:rPr>
      </w:pPr>
      <w:r w:rsidRPr="00D8702D">
        <w:rPr>
          <w:rFonts w:ascii="Calibri" w:hAnsi="Calibri" w:cs="Calibri"/>
          <w:sz w:val="20"/>
          <w:szCs w:val="20"/>
        </w:rPr>
        <w:t xml:space="preserve">Bank Spółdzielczy w Wartkowicach filia w Poddębicach </w:t>
      </w:r>
    </w:p>
    <w:p w14:paraId="3077587A" w14:textId="77777777" w:rsidR="007C0A54" w:rsidRPr="00AB2240" w:rsidRDefault="007C0A54" w:rsidP="00005028">
      <w:pPr>
        <w:tabs>
          <w:tab w:val="left" w:pos="426"/>
        </w:tabs>
        <w:spacing w:before="120"/>
        <w:ind w:left="426"/>
        <w:jc w:val="both"/>
        <w:rPr>
          <w:rFonts w:ascii="Calibri" w:hAnsi="Calibri" w:cs="Calibri"/>
          <w:b/>
          <w:sz w:val="20"/>
          <w:szCs w:val="20"/>
        </w:rPr>
      </w:pPr>
      <w:r w:rsidRPr="00D8702D">
        <w:rPr>
          <w:rFonts w:ascii="Calibri" w:hAnsi="Calibri" w:cs="Calibri"/>
          <w:sz w:val="20"/>
          <w:szCs w:val="20"/>
        </w:rPr>
        <w:t xml:space="preserve">numer rachunku: </w:t>
      </w:r>
      <w:r w:rsidRPr="00D8702D">
        <w:rPr>
          <w:rFonts w:ascii="Calibri" w:hAnsi="Calibri" w:cs="Calibri"/>
          <w:b/>
          <w:sz w:val="20"/>
          <w:szCs w:val="20"/>
        </w:rPr>
        <w:t>68 9271 0005 0021 7831 2000 0010</w:t>
      </w:r>
    </w:p>
    <w:p w14:paraId="6D8A1C54" w14:textId="77777777" w:rsidR="007C0A54" w:rsidRPr="00AB2240" w:rsidRDefault="007C0A54" w:rsidP="00005028">
      <w:pPr>
        <w:tabs>
          <w:tab w:val="left" w:pos="426"/>
        </w:tabs>
        <w:spacing w:before="120"/>
        <w:ind w:left="426"/>
        <w:jc w:val="both"/>
        <w:rPr>
          <w:rFonts w:ascii="Calibri" w:hAnsi="Calibri" w:cs="Calibri"/>
          <w:sz w:val="20"/>
          <w:szCs w:val="20"/>
        </w:rPr>
      </w:pPr>
      <w:r w:rsidRPr="00AB2240">
        <w:rPr>
          <w:rFonts w:ascii="Calibri" w:hAnsi="Calibri" w:cs="Calibri"/>
          <w:b/>
          <w:sz w:val="20"/>
          <w:szCs w:val="20"/>
        </w:rPr>
        <w:t xml:space="preserve">z dopiskiem na przelewie  </w:t>
      </w:r>
      <w:r w:rsidRPr="00AB2240">
        <w:rPr>
          <w:rFonts w:ascii="Calibri" w:hAnsi="Calibri" w:cs="Calibri"/>
          <w:b/>
          <w:color w:val="000000"/>
          <w:sz w:val="20"/>
          <w:szCs w:val="20"/>
        </w:rPr>
        <w:t>„Wadium.</w:t>
      </w:r>
      <w:r w:rsidRPr="00AB2240">
        <w:rPr>
          <w:rFonts w:ascii="Calibri" w:hAnsi="Calibri" w:cs="Calibri"/>
          <w:color w:val="000000"/>
          <w:sz w:val="20"/>
          <w:szCs w:val="20"/>
        </w:rPr>
        <w:t xml:space="preserve"> </w:t>
      </w:r>
      <w:r w:rsidRPr="00AB2240">
        <w:rPr>
          <w:rFonts w:ascii="Calibri" w:hAnsi="Calibri" w:cs="Calibri"/>
          <w:b/>
          <w:color w:val="000000"/>
          <w:sz w:val="20"/>
          <w:szCs w:val="20"/>
        </w:rPr>
        <w:t>PCZ/ZP/3331/</w:t>
      </w:r>
      <w:r w:rsidR="007D7730">
        <w:rPr>
          <w:rFonts w:ascii="Calibri" w:hAnsi="Calibri" w:cs="Calibri"/>
          <w:b/>
          <w:color w:val="000000"/>
          <w:sz w:val="20"/>
          <w:szCs w:val="20"/>
        </w:rPr>
        <w:t>5</w:t>
      </w:r>
      <w:r w:rsidR="00846DB0">
        <w:rPr>
          <w:rFonts w:ascii="Calibri" w:hAnsi="Calibri" w:cs="Calibri"/>
          <w:b/>
          <w:color w:val="000000"/>
          <w:sz w:val="20"/>
          <w:szCs w:val="20"/>
        </w:rPr>
        <w:t>/2020</w:t>
      </w:r>
      <w:r w:rsidRPr="00AB2240">
        <w:rPr>
          <w:rFonts w:ascii="Calibri" w:hAnsi="Calibri" w:cs="Calibri"/>
          <w:b/>
          <w:color w:val="000000"/>
          <w:sz w:val="20"/>
          <w:szCs w:val="20"/>
        </w:rPr>
        <w:t>”.</w:t>
      </w:r>
      <w:r w:rsidRPr="00AB2240">
        <w:rPr>
          <w:rFonts w:ascii="Calibri" w:hAnsi="Calibri" w:cs="Calibri"/>
          <w:sz w:val="20"/>
          <w:szCs w:val="20"/>
        </w:rPr>
        <w:t xml:space="preserve"> </w:t>
      </w:r>
    </w:p>
    <w:p w14:paraId="666DC4D0" w14:textId="77777777" w:rsidR="007C0A54" w:rsidRPr="00AB2240" w:rsidRDefault="00CE0A00" w:rsidP="00005028">
      <w:pPr>
        <w:tabs>
          <w:tab w:val="left" w:pos="426"/>
        </w:tabs>
        <w:spacing w:before="120"/>
        <w:ind w:left="426"/>
        <w:jc w:val="both"/>
        <w:rPr>
          <w:rFonts w:ascii="Calibri" w:hAnsi="Calibri" w:cs="Calibri"/>
          <w:sz w:val="20"/>
          <w:szCs w:val="20"/>
        </w:rPr>
      </w:pPr>
      <w:r>
        <w:rPr>
          <w:rFonts w:ascii="Calibri" w:hAnsi="Calibri" w:cs="Calibri"/>
          <w:sz w:val="20"/>
          <w:szCs w:val="20"/>
        </w:rPr>
        <w:lastRenderedPageBreak/>
        <w:t xml:space="preserve">Zaleca się, aby Wykonawca załączył do oferty dowód wniesienia wadium w przypadku </w:t>
      </w:r>
      <w:r w:rsidR="007C0A54" w:rsidRPr="00AB2240">
        <w:rPr>
          <w:rFonts w:ascii="Calibri" w:hAnsi="Calibri" w:cs="Calibri"/>
          <w:sz w:val="20"/>
          <w:szCs w:val="20"/>
        </w:rPr>
        <w:t>wpłaty</w:t>
      </w:r>
      <w:r>
        <w:rPr>
          <w:rFonts w:ascii="Calibri" w:hAnsi="Calibri" w:cs="Calibri"/>
          <w:sz w:val="20"/>
          <w:szCs w:val="20"/>
        </w:rPr>
        <w:t xml:space="preserve">  przelewem</w:t>
      </w:r>
      <w:r w:rsidR="007C0A54" w:rsidRPr="00AB2240">
        <w:rPr>
          <w:rFonts w:ascii="Calibri" w:hAnsi="Calibri" w:cs="Calibri"/>
          <w:sz w:val="20"/>
          <w:szCs w:val="20"/>
        </w:rPr>
        <w:t xml:space="preserve"> (polecenia przelewu)</w:t>
      </w:r>
      <w:r>
        <w:rPr>
          <w:rFonts w:ascii="Calibri" w:hAnsi="Calibri" w:cs="Calibri"/>
          <w:sz w:val="20"/>
          <w:szCs w:val="20"/>
        </w:rPr>
        <w:t>.</w:t>
      </w:r>
    </w:p>
    <w:p w14:paraId="1C245AF9" w14:textId="77777777" w:rsidR="007C0A54" w:rsidRPr="00AB2240" w:rsidRDefault="007C0A54" w:rsidP="001F658F">
      <w:pPr>
        <w:numPr>
          <w:ilvl w:val="1"/>
          <w:numId w:val="17"/>
        </w:numPr>
        <w:tabs>
          <w:tab w:val="clear" w:pos="1134"/>
        </w:tabs>
        <w:spacing w:before="120" w:after="120"/>
        <w:ind w:left="426" w:hanging="426"/>
        <w:jc w:val="both"/>
        <w:rPr>
          <w:rFonts w:ascii="Calibri" w:hAnsi="Calibri" w:cs="Calibri"/>
          <w:sz w:val="20"/>
          <w:szCs w:val="20"/>
        </w:rPr>
      </w:pPr>
      <w:r w:rsidRPr="00AB2240">
        <w:rPr>
          <w:rFonts w:ascii="Calibri" w:hAnsi="Calibri" w:cs="Calibri"/>
          <w:sz w:val="20"/>
          <w:szCs w:val="20"/>
        </w:rPr>
        <w:t xml:space="preserve">Wadium wnosi się przed upływem terminu składania ofert, tj. </w:t>
      </w:r>
      <w:r w:rsidRPr="00AB2240">
        <w:rPr>
          <w:rFonts w:ascii="Calibri" w:hAnsi="Calibri" w:cs="Calibri"/>
          <w:b/>
          <w:sz w:val="20"/>
          <w:szCs w:val="20"/>
        </w:rPr>
        <w:t xml:space="preserve">wadium musi być złożone przy użyciu środków komunikacji elektronicznej </w:t>
      </w:r>
      <w:r w:rsidRPr="00AB2240">
        <w:rPr>
          <w:rFonts w:ascii="Calibri" w:hAnsi="Calibri" w:cs="Calibri"/>
          <w:sz w:val="20"/>
          <w:szCs w:val="20"/>
        </w:rPr>
        <w:t>lub wpłynąć na rachunek Zamawiającego przed upływem terminu składania ofert i musi obejmować cały okres związania ofertą.</w:t>
      </w:r>
    </w:p>
    <w:p w14:paraId="39C2BC27" w14:textId="77777777" w:rsidR="007C0A54" w:rsidRPr="00AB2240" w:rsidRDefault="007C0A54" w:rsidP="001F658F">
      <w:pPr>
        <w:numPr>
          <w:ilvl w:val="1"/>
          <w:numId w:val="17"/>
        </w:numPr>
        <w:tabs>
          <w:tab w:val="clear" w:pos="1134"/>
        </w:tabs>
        <w:spacing w:before="120" w:after="120"/>
        <w:ind w:left="426" w:hanging="426"/>
        <w:jc w:val="both"/>
        <w:rPr>
          <w:rFonts w:ascii="Calibri" w:hAnsi="Calibri" w:cs="Calibri"/>
          <w:sz w:val="20"/>
          <w:szCs w:val="20"/>
        </w:rPr>
      </w:pPr>
      <w:r w:rsidRPr="00AB2240">
        <w:rPr>
          <w:rFonts w:ascii="Calibri" w:hAnsi="Calibri" w:cs="Calibri"/>
          <w:bCs/>
          <w:color w:val="000000"/>
          <w:sz w:val="20"/>
          <w:szCs w:val="20"/>
        </w:rPr>
        <w:t xml:space="preserve">Wadium </w:t>
      </w:r>
      <w:r w:rsidRPr="00AB2240">
        <w:rPr>
          <w:rFonts w:ascii="Calibri" w:hAnsi="Calibri" w:cs="Calibri"/>
          <w:sz w:val="20"/>
          <w:szCs w:val="20"/>
        </w:rPr>
        <w:t xml:space="preserve">wniesione w jednej z form określonych w pkt. </w:t>
      </w:r>
      <w:r w:rsidR="007D7730">
        <w:rPr>
          <w:rFonts w:ascii="Calibri" w:hAnsi="Calibri" w:cs="Calibri"/>
          <w:sz w:val="20"/>
          <w:szCs w:val="20"/>
        </w:rPr>
        <w:t>4</w:t>
      </w:r>
      <w:r w:rsidRPr="00AB2240">
        <w:rPr>
          <w:rFonts w:ascii="Calibri" w:hAnsi="Calibri" w:cs="Calibri"/>
          <w:sz w:val="20"/>
          <w:szCs w:val="20"/>
        </w:rPr>
        <w:t xml:space="preserve"> (z wyłączeniem formy pieniężnej), należy złożyć </w:t>
      </w:r>
      <w:r w:rsidRPr="00AB2240">
        <w:rPr>
          <w:rFonts w:ascii="Calibri" w:hAnsi="Calibri" w:cs="Calibri"/>
          <w:b/>
          <w:sz w:val="20"/>
          <w:szCs w:val="20"/>
        </w:rPr>
        <w:t>w oryginale w postaci elektronicznej</w:t>
      </w:r>
      <w:r w:rsidRPr="00AB2240">
        <w:rPr>
          <w:rFonts w:ascii="Calibri" w:hAnsi="Calibri" w:cs="Calibri"/>
          <w:sz w:val="20"/>
          <w:szCs w:val="20"/>
        </w:rPr>
        <w:t xml:space="preserve"> </w:t>
      </w:r>
      <w:r w:rsidRPr="00AB2240">
        <w:rPr>
          <w:rFonts w:ascii="Calibri" w:hAnsi="Calibri" w:cs="Calibri"/>
          <w:b/>
          <w:sz w:val="20"/>
          <w:szCs w:val="20"/>
        </w:rPr>
        <w:t>przy użyciu środków komunikacji elektronicznej opatrzone kwalifikowanym podpisem elektronicznym przez osoby do tego uprawnione, przekazane wraz z ofertą za pomocą ePUAP.</w:t>
      </w:r>
    </w:p>
    <w:p w14:paraId="7EB8F8C2" w14:textId="77777777" w:rsidR="007C0A54" w:rsidRPr="00AB2240" w:rsidRDefault="007C0A54" w:rsidP="001F658F">
      <w:pPr>
        <w:numPr>
          <w:ilvl w:val="1"/>
          <w:numId w:val="17"/>
        </w:numPr>
        <w:tabs>
          <w:tab w:val="clear" w:pos="1134"/>
        </w:tabs>
        <w:spacing w:before="120" w:after="120"/>
        <w:ind w:left="426" w:hanging="426"/>
        <w:jc w:val="both"/>
        <w:rPr>
          <w:rFonts w:ascii="Calibri" w:hAnsi="Calibri" w:cs="Calibri"/>
          <w:sz w:val="20"/>
          <w:szCs w:val="20"/>
        </w:rPr>
      </w:pPr>
      <w:r w:rsidRPr="00AB2240">
        <w:rPr>
          <w:rFonts w:ascii="Calibri" w:hAnsi="Calibri" w:cs="Calibri"/>
          <w:sz w:val="20"/>
          <w:szCs w:val="20"/>
        </w:rPr>
        <w:t xml:space="preserve">Mając na uwadze dyspozycję art. 10a ust. 1 ustawy Pzp czynność wniesienia zabezpieczenia wadialnego poddana jest rygorom elektronicznej komunikacji. Sposób wnoszenia wadium przy użyciu środków komunikacji elektronicznej musi być zgodny z przepisami: ustawy Prawo bankowe (Dz. U. z 2017 r. poz. 1876 ze zm.), ustawy o działalności ubezpieczeniowej i reasekuracyjnej (Dz. U. z 2018 r. poz. 999), ustawy o SKOK-ach, ustawy z dnia 9 listopada 2000 r. o utworzeniu Polskiej Agencji Rozwoju Przedsiębiorczości (Dz. U. z 2018 r., poz. 110), </w:t>
      </w:r>
      <w:r w:rsidRPr="00AB2240">
        <w:rPr>
          <w:rFonts w:ascii="Calibri" w:hAnsi="Calibri" w:cs="Calibri"/>
          <w:bCs/>
          <w:sz w:val="20"/>
          <w:szCs w:val="20"/>
        </w:rPr>
        <w:t>ustawy z dnia 23 kwietnia 1964 r. – Kodeks cywilny (Dz. U. z 2018 r. poz. 1025).</w:t>
      </w:r>
    </w:p>
    <w:p w14:paraId="192C2D74" w14:textId="77777777" w:rsidR="007C0A54" w:rsidRPr="00AB2240" w:rsidRDefault="007C0A54" w:rsidP="001F658F">
      <w:pPr>
        <w:numPr>
          <w:ilvl w:val="1"/>
          <w:numId w:val="17"/>
        </w:numPr>
        <w:tabs>
          <w:tab w:val="clear" w:pos="1134"/>
        </w:tabs>
        <w:spacing w:before="120" w:after="120"/>
        <w:ind w:left="426" w:hanging="426"/>
        <w:jc w:val="both"/>
        <w:rPr>
          <w:rFonts w:ascii="Calibri" w:hAnsi="Calibri" w:cs="Calibri"/>
          <w:sz w:val="20"/>
          <w:szCs w:val="20"/>
        </w:rPr>
      </w:pPr>
      <w:r w:rsidRPr="00AB2240">
        <w:rPr>
          <w:rFonts w:ascii="Calibri" w:hAnsi="Calibri" w:cs="Calibri"/>
          <w:sz w:val="20"/>
          <w:szCs w:val="20"/>
        </w:rPr>
        <w:t xml:space="preserve">Dokumenty o których mowa w pkt </w:t>
      </w:r>
      <w:r w:rsidR="007D7730">
        <w:rPr>
          <w:rFonts w:ascii="Calibri" w:hAnsi="Calibri" w:cs="Calibri"/>
          <w:sz w:val="20"/>
          <w:szCs w:val="20"/>
        </w:rPr>
        <w:t>7</w:t>
      </w:r>
      <w:r w:rsidRPr="00AB2240">
        <w:rPr>
          <w:rFonts w:ascii="Calibri" w:hAnsi="Calibri" w:cs="Calibri"/>
          <w:sz w:val="20"/>
          <w:szCs w:val="20"/>
        </w:rPr>
        <w:t xml:space="preserve">, muszą być podpisane przez przedstawiciela Gwaranta. Podpis winien być sporządzony w sposób umożliwiający jego identyfikację. Z treści gwarancji winno wynikać </w:t>
      </w:r>
      <w:r w:rsidR="007D7730">
        <w:rPr>
          <w:rFonts w:ascii="Calibri" w:hAnsi="Calibri" w:cs="Calibri"/>
          <w:sz w:val="20"/>
          <w:szCs w:val="20"/>
        </w:rPr>
        <w:t xml:space="preserve">nieodwołalne i </w:t>
      </w:r>
      <w:r w:rsidRPr="00AB2240">
        <w:rPr>
          <w:rFonts w:ascii="Calibri" w:hAnsi="Calibri" w:cs="Calibri"/>
          <w:sz w:val="20"/>
          <w:szCs w:val="20"/>
        </w:rPr>
        <w:t>bezwarunkowe zobowiązanie Gwaranta do wypłaty Zamawiającemu pełnej kwoty wadium w okolicznościach określonych w art. 46 ust. 4a oraz art. 46 ust. 5 ustawy Pzp na każde pisemne żądanie zgłoszone przez Zamawiającego w terminie związania ofertą.</w:t>
      </w:r>
    </w:p>
    <w:p w14:paraId="4ED88219" w14:textId="77777777" w:rsidR="007C0A54" w:rsidRPr="00AB2240" w:rsidRDefault="007C0A54" w:rsidP="001F658F">
      <w:pPr>
        <w:numPr>
          <w:ilvl w:val="1"/>
          <w:numId w:val="17"/>
        </w:numPr>
        <w:tabs>
          <w:tab w:val="clear" w:pos="1134"/>
        </w:tabs>
        <w:spacing w:before="120" w:after="120"/>
        <w:ind w:left="426" w:hanging="426"/>
        <w:jc w:val="both"/>
        <w:rPr>
          <w:rFonts w:ascii="Calibri" w:hAnsi="Calibri" w:cs="Calibri"/>
          <w:sz w:val="20"/>
          <w:szCs w:val="20"/>
        </w:rPr>
      </w:pPr>
      <w:r w:rsidRPr="00AB2240">
        <w:rPr>
          <w:rFonts w:ascii="Calibri" w:hAnsi="Calibri" w:cs="Calibri"/>
          <w:bCs/>
          <w:color w:val="000000"/>
          <w:sz w:val="20"/>
          <w:szCs w:val="20"/>
        </w:rPr>
        <w:t>Wadium wnoszone w formie gwarancji lub/i poręczeń musi spełniać następujące wymogi:</w:t>
      </w:r>
    </w:p>
    <w:p w14:paraId="6303D372" w14:textId="77777777" w:rsidR="007C0A54" w:rsidRPr="00AB2240" w:rsidRDefault="007C0A54" w:rsidP="001F658F">
      <w:pPr>
        <w:pStyle w:val="Tekstpodstawowy"/>
        <w:numPr>
          <w:ilvl w:val="0"/>
          <w:numId w:val="20"/>
        </w:numPr>
        <w:suppressAutoHyphens w:val="0"/>
        <w:spacing w:after="0"/>
        <w:jc w:val="both"/>
        <w:rPr>
          <w:rFonts w:ascii="Calibri" w:hAnsi="Calibri" w:cs="Calibri"/>
          <w:sz w:val="20"/>
          <w:szCs w:val="20"/>
        </w:rPr>
      </w:pPr>
      <w:r w:rsidRPr="00AB2240">
        <w:rPr>
          <w:rFonts w:ascii="Calibri" w:hAnsi="Calibri" w:cs="Calibri"/>
          <w:bCs/>
          <w:color w:val="000000"/>
          <w:sz w:val="20"/>
          <w:szCs w:val="20"/>
        </w:rPr>
        <w:t>być wystawione na „Poddębickie Centrum Zdrowia” Sp. z o.o. w Poddębicach, ul. Mickiewicza 16, 99-200 Poddębice,</w:t>
      </w:r>
    </w:p>
    <w:p w14:paraId="24D39881" w14:textId="77777777" w:rsidR="007C0A54" w:rsidRPr="00AB2240" w:rsidRDefault="007C0A54" w:rsidP="001F658F">
      <w:pPr>
        <w:pStyle w:val="Tekstpodstawowy"/>
        <w:numPr>
          <w:ilvl w:val="0"/>
          <w:numId w:val="20"/>
        </w:numPr>
        <w:suppressAutoHyphens w:val="0"/>
        <w:spacing w:after="0"/>
        <w:jc w:val="both"/>
        <w:rPr>
          <w:rFonts w:ascii="Calibri" w:hAnsi="Calibri" w:cs="Calibri"/>
          <w:sz w:val="20"/>
          <w:szCs w:val="20"/>
        </w:rPr>
      </w:pPr>
      <w:r w:rsidRPr="00AB2240">
        <w:rPr>
          <w:rFonts w:ascii="Calibri" w:hAnsi="Calibri" w:cs="Calibri"/>
          <w:sz w:val="20"/>
          <w:szCs w:val="20"/>
        </w:rPr>
        <w:t xml:space="preserve">z treści gwarancji/poręczenia winno wynikać </w:t>
      </w:r>
      <w:r w:rsidR="007D7730">
        <w:rPr>
          <w:rFonts w:ascii="Calibri" w:hAnsi="Calibri" w:cs="Calibri"/>
          <w:sz w:val="20"/>
          <w:szCs w:val="20"/>
          <w:lang w:val="pl-PL"/>
        </w:rPr>
        <w:t xml:space="preserve">nieodwołalne i </w:t>
      </w:r>
      <w:r w:rsidRPr="00AB2240">
        <w:rPr>
          <w:rFonts w:ascii="Calibri" w:hAnsi="Calibri" w:cs="Calibri"/>
          <w:sz w:val="20"/>
          <w:szCs w:val="20"/>
        </w:rPr>
        <w:t>bezwarunkowe, na każde pisemne żądanie zgłoszone przez Zamawiającego w terminie związania ofertą, zobowiązanie Gwaranta do wypłaty Zamawiającemu pełnej kwoty wadium w okolicznościach określonych w art. 46 ust. 4a i 5 ustawy Pzp.</w:t>
      </w:r>
    </w:p>
    <w:p w14:paraId="648E4967" w14:textId="77777777" w:rsidR="007C0A54" w:rsidRPr="00AB2240" w:rsidRDefault="007C0A54" w:rsidP="001F658F">
      <w:pPr>
        <w:pStyle w:val="Tekstpodstawowy"/>
        <w:numPr>
          <w:ilvl w:val="0"/>
          <w:numId w:val="20"/>
        </w:numPr>
        <w:suppressAutoHyphens w:val="0"/>
        <w:spacing w:after="0"/>
        <w:jc w:val="both"/>
        <w:rPr>
          <w:rFonts w:ascii="Calibri" w:hAnsi="Calibri" w:cs="Calibri"/>
          <w:sz w:val="20"/>
          <w:szCs w:val="20"/>
        </w:rPr>
      </w:pPr>
      <w:r w:rsidRPr="00AB2240">
        <w:rPr>
          <w:rFonts w:ascii="Calibri" w:hAnsi="Calibri" w:cs="Calibri"/>
          <w:bCs/>
          <w:color w:val="000000"/>
          <w:sz w:val="20"/>
          <w:szCs w:val="20"/>
        </w:rPr>
        <w:t>okres ważności wadium nie może być krótszy niż okres związania ofertą, przy czym pierwszym dniem ważności zobowiązania jest dzień składania ofert.</w:t>
      </w:r>
    </w:p>
    <w:p w14:paraId="41A2EBA1" w14:textId="77777777" w:rsidR="007C0A54" w:rsidRPr="00AB2240" w:rsidRDefault="007C0A54" w:rsidP="001F658F">
      <w:pPr>
        <w:pStyle w:val="Tekstpodstawowy"/>
        <w:numPr>
          <w:ilvl w:val="0"/>
          <w:numId w:val="21"/>
        </w:numPr>
        <w:suppressAutoHyphens w:val="0"/>
        <w:spacing w:after="0"/>
        <w:ind w:left="426"/>
        <w:jc w:val="both"/>
        <w:rPr>
          <w:rFonts w:ascii="Calibri" w:hAnsi="Calibri" w:cs="Calibri"/>
          <w:sz w:val="20"/>
          <w:szCs w:val="20"/>
        </w:rPr>
      </w:pPr>
      <w:r w:rsidRPr="00AB2240">
        <w:rPr>
          <w:rFonts w:ascii="Calibri" w:hAnsi="Calibri" w:cs="Calibri"/>
          <w:sz w:val="20"/>
          <w:szCs w:val="20"/>
        </w:rPr>
        <w:t>Oferta nie zabezpieczona wymaganym przez ustawę wadium zostanie odrzucona zgodnie z art. 89 ust. 1 pkt. 7b.</w:t>
      </w:r>
    </w:p>
    <w:p w14:paraId="223658F4" w14:textId="77777777" w:rsidR="007C0A54" w:rsidRPr="00AB2240" w:rsidRDefault="007C0A54" w:rsidP="001F658F">
      <w:pPr>
        <w:pStyle w:val="Tekstpodstawowy"/>
        <w:numPr>
          <w:ilvl w:val="0"/>
          <w:numId w:val="21"/>
        </w:numPr>
        <w:suppressAutoHyphens w:val="0"/>
        <w:spacing w:after="0"/>
        <w:ind w:left="426"/>
        <w:jc w:val="both"/>
        <w:rPr>
          <w:rFonts w:ascii="Calibri" w:hAnsi="Calibri" w:cs="Calibri"/>
          <w:sz w:val="20"/>
          <w:szCs w:val="20"/>
        </w:rPr>
      </w:pPr>
      <w:r w:rsidRPr="00AB2240">
        <w:rPr>
          <w:rFonts w:ascii="Calibri" w:hAnsi="Calibri" w:cs="Calibri"/>
          <w:bCs/>
          <w:color w:val="000000"/>
          <w:sz w:val="20"/>
          <w:szCs w:val="20"/>
        </w:rPr>
        <w:t xml:space="preserve">Zamawiający zwraca  wadium zgodnie z zapisami art. 46 ustawy Pzp. </w:t>
      </w:r>
    </w:p>
    <w:p w14:paraId="19FF5DD6" w14:textId="488270B2" w:rsidR="009111E4" w:rsidRDefault="009111E4" w:rsidP="00523947">
      <w:pPr>
        <w:rPr>
          <w:rFonts w:ascii="Calibri" w:hAnsi="Calibri" w:cs="Calibri"/>
          <w:b/>
          <w:sz w:val="20"/>
          <w:szCs w:val="20"/>
          <w:highlight w:val="yellow"/>
        </w:rPr>
      </w:pPr>
    </w:p>
    <w:p w14:paraId="4F2A3CCC" w14:textId="77777777" w:rsidR="00906D47" w:rsidRPr="00AB2240" w:rsidRDefault="00906D47" w:rsidP="00523947">
      <w:pPr>
        <w:rPr>
          <w:rFonts w:ascii="Calibri" w:hAnsi="Calibri" w:cs="Calibri"/>
          <w:b/>
          <w:sz w:val="20"/>
          <w:szCs w:val="20"/>
          <w:highlight w:val="yellow"/>
        </w:rPr>
      </w:pPr>
    </w:p>
    <w:p w14:paraId="74BFA25F" w14:textId="77777777" w:rsidR="0022472F" w:rsidRPr="00AB2240" w:rsidRDefault="007D7730" w:rsidP="0022472F">
      <w:pPr>
        <w:tabs>
          <w:tab w:val="num" w:pos="426"/>
        </w:tabs>
        <w:spacing w:after="40"/>
        <w:jc w:val="both"/>
        <w:rPr>
          <w:rFonts w:ascii="Calibri" w:hAnsi="Calibri" w:cs="Calibri"/>
          <w:b/>
          <w:sz w:val="20"/>
          <w:szCs w:val="20"/>
        </w:rPr>
      </w:pPr>
      <w:r>
        <w:rPr>
          <w:rFonts w:ascii="Calibri" w:hAnsi="Calibri" w:cs="Calibri"/>
          <w:b/>
          <w:sz w:val="20"/>
          <w:szCs w:val="20"/>
        </w:rPr>
        <w:t>X.</w:t>
      </w:r>
      <w:r w:rsidR="0022472F" w:rsidRPr="00AB2240">
        <w:rPr>
          <w:rFonts w:ascii="Calibri" w:hAnsi="Calibri" w:cs="Calibri"/>
          <w:b/>
          <w:sz w:val="20"/>
          <w:szCs w:val="20"/>
        </w:rPr>
        <w:tab/>
        <w:t>Termin związania ofertą.</w:t>
      </w:r>
    </w:p>
    <w:p w14:paraId="76C50939" w14:textId="77777777" w:rsidR="007C0A54" w:rsidRPr="00AB2240" w:rsidRDefault="007C0A54" w:rsidP="001F658F">
      <w:pPr>
        <w:numPr>
          <w:ilvl w:val="0"/>
          <w:numId w:val="8"/>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Wykonawca będzie związany ofertą przez okres </w:t>
      </w:r>
      <w:r w:rsidRPr="00AB2240">
        <w:rPr>
          <w:rFonts w:ascii="Calibri" w:hAnsi="Calibri" w:cs="Calibri"/>
          <w:b/>
          <w:sz w:val="20"/>
          <w:szCs w:val="20"/>
        </w:rPr>
        <w:t>60 dni</w:t>
      </w:r>
      <w:r w:rsidRPr="00AB2240">
        <w:rPr>
          <w:rFonts w:ascii="Calibri" w:hAnsi="Calibri" w:cs="Calibri"/>
          <w:sz w:val="20"/>
          <w:szCs w:val="20"/>
        </w:rPr>
        <w:t>. Bieg terminu związania ofertą rozpoczyna się wraz z upływem terminu składania ofert (art. 85 ust. 5 ustawy Pzp).</w:t>
      </w:r>
    </w:p>
    <w:p w14:paraId="7FFFD381" w14:textId="77777777" w:rsidR="007C0A54" w:rsidRPr="00AB2240" w:rsidRDefault="007C0A54" w:rsidP="001F658F">
      <w:pPr>
        <w:numPr>
          <w:ilvl w:val="0"/>
          <w:numId w:val="8"/>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461E930" w14:textId="77777777" w:rsidR="007C0A54" w:rsidRPr="00AB2240" w:rsidRDefault="007C0A54" w:rsidP="001F658F">
      <w:pPr>
        <w:numPr>
          <w:ilvl w:val="0"/>
          <w:numId w:val="8"/>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Odmowa wyrażenia zgody na przedłużenie terminu związania ofertą nie powoduje utraty wadium.</w:t>
      </w:r>
    </w:p>
    <w:p w14:paraId="0B3B8A84" w14:textId="77777777" w:rsidR="007C0A54" w:rsidRPr="00AB2240" w:rsidRDefault="007C0A54" w:rsidP="001F658F">
      <w:pPr>
        <w:numPr>
          <w:ilvl w:val="0"/>
          <w:numId w:val="8"/>
        </w:numPr>
        <w:tabs>
          <w:tab w:val="clear" w:pos="1800"/>
          <w:tab w:val="num" w:pos="426"/>
        </w:tabs>
        <w:suppressAutoHyphens w:val="0"/>
        <w:spacing w:after="40"/>
        <w:ind w:left="425" w:hanging="425"/>
        <w:jc w:val="both"/>
        <w:rPr>
          <w:rFonts w:ascii="Calibri" w:hAnsi="Calibri" w:cs="Calibri"/>
          <w:sz w:val="20"/>
          <w:szCs w:val="20"/>
        </w:rPr>
      </w:pPr>
      <w:r w:rsidRPr="00AB2240">
        <w:rPr>
          <w:rFonts w:ascii="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3DA6A6" w14:textId="77777777" w:rsidR="007C0A54" w:rsidRPr="00AB2240" w:rsidRDefault="007C0A54" w:rsidP="001F658F">
      <w:pPr>
        <w:numPr>
          <w:ilvl w:val="0"/>
          <w:numId w:val="8"/>
        </w:numPr>
        <w:tabs>
          <w:tab w:val="clear" w:pos="1800"/>
          <w:tab w:val="num" w:pos="426"/>
        </w:tabs>
        <w:suppressAutoHyphens w:val="0"/>
        <w:spacing w:after="40"/>
        <w:ind w:left="425" w:hanging="425"/>
        <w:jc w:val="both"/>
        <w:rPr>
          <w:rFonts w:ascii="Calibri" w:hAnsi="Calibri" w:cs="Calibri"/>
          <w:sz w:val="20"/>
          <w:szCs w:val="20"/>
        </w:rPr>
      </w:pPr>
      <w:r w:rsidRPr="00AB2240">
        <w:rPr>
          <w:rFonts w:ascii="Calibri" w:hAnsi="Calibri" w:cs="Calibri"/>
          <w:sz w:val="20"/>
          <w:szCs w:val="20"/>
        </w:rPr>
        <w:t>W przypadku wniesienia odwołania po upływie terminu składania ofert bieg terminu związania ofertą ulega zawieszeniu do czasu ogłoszenia przez Izbę orzeczenia zgodnie z art. 182 ust. 6 ustawy Pzp.</w:t>
      </w:r>
    </w:p>
    <w:p w14:paraId="126ED430" w14:textId="226B39AD" w:rsidR="00D25106" w:rsidRDefault="00D25106" w:rsidP="001F152F">
      <w:pPr>
        <w:tabs>
          <w:tab w:val="left" w:pos="426"/>
        </w:tabs>
        <w:spacing w:after="40"/>
        <w:jc w:val="both"/>
        <w:rPr>
          <w:rFonts w:ascii="Calibri" w:hAnsi="Calibri" w:cs="Calibri"/>
          <w:b/>
          <w:sz w:val="20"/>
          <w:szCs w:val="20"/>
        </w:rPr>
      </w:pPr>
    </w:p>
    <w:p w14:paraId="069053FB" w14:textId="77777777" w:rsidR="00906D47" w:rsidRDefault="00906D47" w:rsidP="001F152F">
      <w:pPr>
        <w:tabs>
          <w:tab w:val="left" w:pos="426"/>
        </w:tabs>
        <w:spacing w:after="40"/>
        <w:jc w:val="both"/>
        <w:rPr>
          <w:rFonts w:ascii="Calibri" w:hAnsi="Calibri" w:cs="Calibri"/>
          <w:b/>
          <w:sz w:val="20"/>
          <w:szCs w:val="20"/>
        </w:rPr>
      </w:pPr>
    </w:p>
    <w:p w14:paraId="50563ECB" w14:textId="0AD46D39" w:rsidR="001F152F" w:rsidRPr="00AB2240" w:rsidRDefault="007D7730" w:rsidP="001F152F">
      <w:pPr>
        <w:tabs>
          <w:tab w:val="left" w:pos="426"/>
        </w:tabs>
        <w:spacing w:after="40"/>
        <w:jc w:val="both"/>
        <w:rPr>
          <w:rFonts w:ascii="Calibri" w:hAnsi="Calibri" w:cs="Calibri"/>
          <w:b/>
          <w:sz w:val="20"/>
          <w:szCs w:val="20"/>
        </w:rPr>
      </w:pPr>
      <w:r>
        <w:rPr>
          <w:rFonts w:ascii="Calibri" w:hAnsi="Calibri" w:cs="Calibri"/>
          <w:b/>
          <w:sz w:val="20"/>
          <w:szCs w:val="20"/>
        </w:rPr>
        <w:t xml:space="preserve">XI. </w:t>
      </w:r>
      <w:r w:rsidR="001F152F" w:rsidRPr="00AB2240">
        <w:rPr>
          <w:rFonts w:ascii="Calibri" w:hAnsi="Calibri" w:cs="Calibri"/>
          <w:b/>
          <w:sz w:val="20"/>
          <w:szCs w:val="20"/>
        </w:rPr>
        <w:t>Opis sposobu przygotowywania ofert.</w:t>
      </w:r>
    </w:p>
    <w:p w14:paraId="17B3C7B1" w14:textId="77777777" w:rsidR="007C0A54" w:rsidRPr="007D773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7D7730">
        <w:rPr>
          <w:rFonts w:ascii="Calibri" w:hAnsi="Calibri" w:cs="Calibri"/>
          <w:sz w:val="20"/>
          <w:szCs w:val="20"/>
        </w:rPr>
        <w:t xml:space="preserve">Wykonawca składa ofertę zgodnie z wymogami określonymi w ustawie Prawo zamówień publicznych, aktami wykonawczymi do ustawy oraz niniejszej Specyfikacji Istotnych Warunków Zamówienia. </w:t>
      </w:r>
    </w:p>
    <w:p w14:paraId="670091E3" w14:textId="77777777" w:rsidR="007C0A54" w:rsidRPr="007D773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7D7730">
        <w:rPr>
          <w:rFonts w:ascii="Calibri" w:hAnsi="Calibri" w:cs="Calibri"/>
          <w:sz w:val="20"/>
          <w:szCs w:val="20"/>
        </w:rPr>
        <w:t>Wykonawcy zobowiązani są zapoznać się dokładnie z informacjami zawartymi w SIWZ, w modyfikacjach SIWZ i przygotować ofertę zgodnie z wymaganiami określonymi w tym dokumencie.</w:t>
      </w:r>
    </w:p>
    <w:p w14:paraId="1BE9A156"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7D7730">
        <w:rPr>
          <w:rFonts w:ascii="Calibri" w:hAnsi="Calibri" w:cs="Calibri"/>
          <w:sz w:val="20"/>
          <w:szCs w:val="20"/>
        </w:rPr>
        <w:t>W niniejszym postępowaniu do upływu terminu składania ofert Wykonawcy obowiązani są złożyć w formie elektronicznej opatrzonej kwalifikowanym podpisem elektronicznym</w:t>
      </w:r>
      <w:r w:rsidRPr="00AB2240">
        <w:rPr>
          <w:rFonts w:ascii="Calibri" w:hAnsi="Calibri" w:cs="Calibri"/>
          <w:sz w:val="20"/>
          <w:szCs w:val="20"/>
        </w:rPr>
        <w:t>:</w:t>
      </w:r>
    </w:p>
    <w:p w14:paraId="6CDF1AFC" w14:textId="77777777" w:rsidR="00D87C64" w:rsidRPr="00D87C64" w:rsidRDefault="00187C64" w:rsidP="001F658F">
      <w:pPr>
        <w:numPr>
          <w:ilvl w:val="1"/>
          <w:numId w:val="30"/>
        </w:numPr>
        <w:tabs>
          <w:tab w:val="left" w:pos="709"/>
          <w:tab w:val="left" w:pos="851"/>
        </w:tabs>
        <w:suppressAutoHyphens w:val="0"/>
        <w:spacing w:after="40"/>
        <w:ind w:hanging="1724"/>
        <w:jc w:val="both"/>
        <w:rPr>
          <w:rFonts w:ascii="Calibri" w:hAnsi="Calibri" w:cs="Calibri"/>
          <w:sz w:val="20"/>
          <w:szCs w:val="20"/>
        </w:rPr>
      </w:pPr>
      <w:r>
        <w:rPr>
          <w:rFonts w:ascii="Calibri" w:hAnsi="Calibri" w:cs="Calibri"/>
          <w:b/>
          <w:sz w:val="20"/>
          <w:szCs w:val="20"/>
        </w:rPr>
        <w:lastRenderedPageBreak/>
        <w:t xml:space="preserve"> </w:t>
      </w:r>
      <w:r w:rsidR="007C0A54" w:rsidRPr="00AB2240">
        <w:rPr>
          <w:rFonts w:ascii="Calibri" w:hAnsi="Calibri" w:cs="Calibri"/>
          <w:b/>
          <w:sz w:val="20"/>
          <w:szCs w:val="20"/>
        </w:rPr>
        <w:t xml:space="preserve">formularz oferty, którego wzór stanowi Załącznik nr </w:t>
      </w:r>
      <w:r>
        <w:rPr>
          <w:rFonts w:ascii="Calibri" w:hAnsi="Calibri" w:cs="Calibri"/>
          <w:b/>
          <w:sz w:val="20"/>
          <w:szCs w:val="20"/>
        </w:rPr>
        <w:t>2</w:t>
      </w:r>
      <w:r w:rsidR="007C0A54" w:rsidRPr="00AB2240">
        <w:rPr>
          <w:rFonts w:ascii="Calibri" w:hAnsi="Calibri" w:cs="Calibri"/>
          <w:b/>
          <w:sz w:val="20"/>
          <w:szCs w:val="20"/>
        </w:rPr>
        <w:t xml:space="preserve"> do SIWZ,</w:t>
      </w:r>
    </w:p>
    <w:p w14:paraId="461B1EF9" w14:textId="77777777" w:rsidR="00187C64" w:rsidRPr="00005028" w:rsidRDefault="007D7730" w:rsidP="001F658F">
      <w:pPr>
        <w:numPr>
          <w:ilvl w:val="1"/>
          <w:numId w:val="30"/>
        </w:numPr>
        <w:tabs>
          <w:tab w:val="left" w:pos="709"/>
          <w:tab w:val="left" w:pos="851"/>
        </w:tabs>
        <w:suppressAutoHyphens w:val="0"/>
        <w:spacing w:after="40"/>
        <w:ind w:hanging="1724"/>
        <w:jc w:val="both"/>
        <w:rPr>
          <w:rFonts w:ascii="Calibri" w:hAnsi="Calibri" w:cs="Calibri"/>
          <w:b/>
          <w:sz w:val="20"/>
          <w:szCs w:val="20"/>
        </w:rPr>
      </w:pPr>
      <w:r w:rsidRPr="00005028">
        <w:rPr>
          <w:rFonts w:ascii="Calibri" w:hAnsi="Calibri" w:cs="Calibri"/>
          <w:b/>
          <w:sz w:val="20"/>
          <w:szCs w:val="20"/>
        </w:rPr>
        <w:t>formularz cenowy</w:t>
      </w:r>
      <w:r w:rsidR="00D87C64" w:rsidRPr="00005028">
        <w:rPr>
          <w:rFonts w:ascii="Calibri" w:hAnsi="Calibri" w:cs="Calibri"/>
          <w:b/>
          <w:sz w:val="20"/>
          <w:szCs w:val="20"/>
        </w:rPr>
        <w:t xml:space="preserve">, </w:t>
      </w:r>
      <w:r w:rsidR="007C0A54" w:rsidRPr="00D87C64">
        <w:rPr>
          <w:rFonts w:ascii="Calibri" w:hAnsi="Calibri" w:cs="Calibri"/>
          <w:b/>
          <w:sz w:val="20"/>
          <w:szCs w:val="20"/>
        </w:rPr>
        <w:t>któr</w:t>
      </w:r>
      <w:r>
        <w:rPr>
          <w:rFonts w:ascii="Calibri" w:hAnsi="Calibri" w:cs="Calibri"/>
          <w:b/>
          <w:sz w:val="20"/>
          <w:szCs w:val="20"/>
        </w:rPr>
        <w:t>ego wzór</w:t>
      </w:r>
      <w:r w:rsidR="007C0A54" w:rsidRPr="00D87C64">
        <w:rPr>
          <w:rFonts w:ascii="Calibri" w:hAnsi="Calibri" w:cs="Calibri"/>
          <w:b/>
          <w:sz w:val="20"/>
          <w:szCs w:val="20"/>
        </w:rPr>
        <w:t xml:space="preserve"> stanowi Załącznik nr </w:t>
      </w:r>
      <w:r w:rsidR="00187C64" w:rsidRPr="00D87C64">
        <w:rPr>
          <w:rFonts w:ascii="Calibri" w:hAnsi="Calibri" w:cs="Calibri"/>
          <w:b/>
          <w:sz w:val="20"/>
          <w:szCs w:val="20"/>
        </w:rPr>
        <w:t>3</w:t>
      </w:r>
      <w:r w:rsidR="007C0A54" w:rsidRPr="00D87C64">
        <w:rPr>
          <w:rFonts w:ascii="Calibri" w:hAnsi="Calibri" w:cs="Calibri"/>
          <w:b/>
          <w:sz w:val="20"/>
          <w:szCs w:val="20"/>
        </w:rPr>
        <w:t xml:space="preserve"> do SIWZ</w:t>
      </w:r>
      <w:r w:rsidR="00D87C64" w:rsidRPr="00D87C64">
        <w:rPr>
          <w:rFonts w:ascii="Calibri" w:hAnsi="Calibri" w:cs="Calibri"/>
          <w:b/>
          <w:sz w:val="20"/>
          <w:szCs w:val="20"/>
        </w:rPr>
        <w:t>;</w:t>
      </w:r>
    </w:p>
    <w:p w14:paraId="197FFFD1" w14:textId="77777777" w:rsidR="007C0A54" w:rsidRPr="00005028" w:rsidRDefault="007C0A54" w:rsidP="001F658F">
      <w:pPr>
        <w:numPr>
          <w:ilvl w:val="1"/>
          <w:numId w:val="30"/>
        </w:numPr>
        <w:tabs>
          <w:tab w:val="left" w:pos="709"/>
        </w:tabs>
        <w:suppressAutoHyphens w:val="0"/>
        <w:spacing w:after="40"/>
        <w:ind w:left="709" w:hanging="567"/>
        <w:jc w:val="both"/>
        <w:rPr>
          <w:rFonts w:ascii="Calibri" w:hAnsi="Calibri" w:cs="Calibri"/>
          <w:b/>
          <w:sz w:val="20"/>
          <w:szCs w:val="20"/>
        </w:rPr>
      </w:pPr>
      <w:r w:rsidRPr="00005028">
        <w:rPr>
          <w:rFonts w:ascii="Calibri" w:hAnsi="Calibri" w:cs="Calibri"/>
          <w:b/>
          <w:sz w:val="20"/>
          <w:szCs w:val="20"/>
        </w:rPr>
        <w:t xml:space="preserve">aktualne na dzień składania </w:t>
      </w:r>
      <w:r w:rsidRPr="00D87C64">
        <w:rPr>
          <w:rFonts w:ascii="Calibri" w:hAnsi="Calibri" w:cs="Calibri"/>
          <w:b/>
          <w:sz w:val="20"/>
          <w:szCs w:val="20"/>
        </w:rPr>
        <w:t>oświadczenie</w:t>
      </w:r>
      <w:r w:rsidRPr="00187C64">
        <w:rPr>
          <w:rFonts w:ascii="Calibri" w:hAnsi="Calibri" w:cs="Calibri"/>
          <w:b/>
          <w:sz w:val="20"/>
          <w:szCs w:val="20"/>
        </w:rPr>
        <w:t xml:space="preserve"> w formie Jednolitego Europejskiego Dokumentu Zamówienia (JEDZ) – Załącznik nr </w:t>
      </w:r>
      <w:r w:rsidR="00187C64" w:rsidRPr="00187C64">
        <w:rPr>
          <w:rFonts w:ascii="Calibri" w:hAnsi="Calibri" w:cs="Calibri"/>
          <w:b/>
          <w:sz w:val="20"/>
          <w:szCs w:val="20"/>
        </w:rPr>
        <w:t>4</w:t>
      </w:r>
      <w:r w:rsidRPr="00187C64">
        <w:rPr>
          <w:rFonts w:ascii="Calibri" w:hAnsi="Calibri" w:cs="Calibri"/>
          <w:b/>
          <w:sz w:val="20"/>
          <w:szCs w:val="20"/>
        </w:rPr>
        <w:t xml:space="preserve"> do SIWZ;</w:t>
      </w:r>
    </w:p>
    <w:p w14:paraId="5E85A1BB" w14:textId="77777777" w:rsidR="00556B84" w:rsidRPr="00AB2240" w:rsidRDefault="00556B84" w:rsidP="00005028">
      <w:pPr>
        <w:pStyle w:val="Akapitzlist"/>
        <w:spacing w:after="40"/>
        <w:ind w:left="284"/>
        <w:jc w:val="both"/>
        <w:rPr>
          <w:rFonts w:ascii="Calibri" w:hAnsi="Calibri" w:cs="Calibri"/>
          <w:color w:val="000000"/>
        </w:rPr>
      </w:pPr>
      <w:r w:rsidRPr="0070060F">
        <w:rPr>
          <w:rFonts w:ascii="Calibri" w:hAnsi="Calibri" w:cs="Calibri"/>
          <w:color w:val="000000"/>
        </w:rPr>
        <w:t xml:space="preserve">W przypadku </w:t>
      </w:r>
      <w:r w:rsidRPr="0070060F">
        <w:rPr>
          <w:rFonts w:ascii="Calibri" w:hAnsi="Calibri" w:cs="Calibri"/>
          <w:color w:val="000000"/>
          <w:u w:val="single"/>
        </w:rPr>
        <w:t>wspólnego ubiegania się o zamówienie</w:t>
      </w:r>
      <w:r w:rsidRPr="0070060F">
        <w:rPr>
          <w:rFonts w:ascii="Calibri" w:hAnsi="Calibri" w:cs="Calibri"/>
          <w:color w:val="000000"/>
        </w:rPr>
        <w:t xml:space="preserve"> przez wykonawców </w:t>
      </w:r>
      <w:r>
        <w:rPr>
          <w:rFonts w:ascii="Calibri" w:hAnsi="Calibri" w:cs="Arial"/>
        </w:rPr>
        <w:t xml:space="preserve">(dotyczy również wspólników spółki cywilnej) </w:t>
      </w:r>
      <w:r w:rsidRPr="0070060F">
        <w:rPr>
          <w:rFonts w:ascii="Calibri" w:hAnsi="Calibri" w:cs="Calibri"/>
          <w:color w:val="000000"/>
        </w:rPr>
        <w:t xml:space="preserve">oświadczenie o którym mowa w rozdziale VI.1.1 niniejszej SIWZ składa każdy z wykonawców wspólnie ubiegających się o zamówienie. Oświadczenie to ma potwierdzać spełnianie warunków udziału w postępowaniu i brak </w:t>
      </w:r>
      <w:r w:rsidRPr="000F37CA">
        <w:rPr>
          <w:rFonts w:ascii="Calibri" w:hAnsi="Calibri" w:cs="Calibri"/>
          <w:color w:val="000000"/>
        </w:rPr>
        <w:t>podstaw wykluczenia w zakresie, w którym każdy z wykonawców wykazuje spełnianie warunków udziału w postępowaniu i brak podstaw wykluczenia.</w:t>
      </w:r>
    </w:p>
    <w:p w14:paraId="479A749A" w14:textId="77777777" w:rsidR="007C0A54" w:rsidRDefault="007C0A54" w:rsidP="00005028">
      <w:pPr>
        <w:pStyle w:val="Akapitzlist"/>
        <w:spacing w:after="40"/>
        <w:ind w:left="284"/>
        <w:jc w:val="both"/>
        <w:rPr>
          <w:rFonts w:ascii="Calibri" w:hAnsi="Calibri" w:cs="Calibri"/>
          <w:color w:val="000000"/>
        </w:rPr>
      </w:pPr>
      <w:r w:rsidRPr="00AB2240">
        <w:rPr>
          <w:rFonts w:ascii="Calibri" w:hAnsi="Calibri" w:cs="Calibri"/>
          <w:color w:val="000000"/>
        </w:rPr>
        <w:t xml:space="preserve"> </w:t>
      </w:r>
      <w:r w:rsidRPr="00187C64">
        <w:rPr>
          <w:rFonts w:ascii="Calibri" w:hAnsi="Calibri" w:cs="Calibri"/>
          <w:color w:val="00000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rozdziale VI.1.1 SIWZ dotyczące tych podmiotów. </w:t>
      </w:r>
    </w:p>
    <w:p w14:paraId="0B78007B" w14:textId="77777777" w:rsidR="004372C6" w:rsidRPr="00005028" w:rsidRDefault="004372C6" w:rsidP="00005028">
      <w:pPr>
        <w:pStyle w:val="Akapitzlist"/>
        <w:spacing w:after="40"/>
        <w:ind w:left="284"/>
        <w:jc w:val="both"/>
        <w:rPr>
          <w:rFonts w:ascii="Calibri" w:hAnsi="Calibri" w:cs="Calibri"/>
          <w:bCs/>
          <w:i/>
          <w:u w:val="single"/>
        </w:rPr>
      </w:pPr>
      <w:r>
        <w:rPr>
          <w:rFonts w:ascii="Calibri" w:hAnsi="Calibri" w:cs="Arial"/>
        </w:rPr>
        <w:t>Zamawiający</w:t>
      </w:r>
      <w:r w:rsidRPr="009C4126">
        <w:rPr>
          <w:rFonts w:ascii="Calibri" w:hAnsi="Calibri" w:cs="Arial"/>
        </w:rPr>
        <w:t xml:space="preserve"> żąda aby wykonawca, który zamierza powierzyć wykonanie części zamówienia podwykonawcom, w celu wykazania braku istnienia wobec nich podstaw wykluczenia z udziału w postępowaniu złożył oświadczenie o którym mowa w </w:t>
      </w:r>
      <w:r w:rsidRPr="009C4126">
        <w:rPr>
          <w:rFonts w:ascii="Calibri" w:hAnsi="Calibri" w:cs="Calibri"/>
          <w:color w:val="000000"/>
        </w:rPr>
        <w:t>rozdziale VI.1.1 SIWZ</w:t>
      </w:r>
      <w:r w:rsidRPr="009C4126">
        <w:rPr>
          <w:rFonts w:ascii="Calibri" w:hAnsi="Calibri" w:cs="Arial"/>
        </w:rPr>
        <w:t xml:space="preserve">. </w:t>
      </w:r>
      <w:r>
        <w:rPr>
          <w:rFonts w:ascii="Calibri" w:hAnsi="Calibri" w:cs="Arial"/>
        </w:rPr>
        <w:t>W takim wypadku wykonawca składa osobny formularz JEDZ dla każdego ze wskazanych podwykonawców wypełniony przez podwykonawcę w zakresie podstaw wykluczenia (część III) i przez niego (podwykonawcę) podpisany kwalifikowanym podpisem elektronicznym.</w:t>
      </w:r>
    </w:p>
    <w:p w14:paraId="15B71B92" w14:textId="77777777" w:rsidR="00187C64" w:rsidRPr="00005028" w:rsidRDefault="00A6344F" w:rsidP="001F658F">
      <w:pPr>
        <w:numPr>
          <w:ilvl w:val="1"/>
          <w:numId w:val="30"/>
        </w:numPr>
        <w:tabs>
          <w:tab w:val="left" w:pos="709"/>
        </w:tabs>
        <w:suppressAutoHyphens w:val="0"/>
        <w:spacing w:after="40"/>
        <w:ind w:left="709" w:hanging="567"/>
        <w:jc w:val="both"/>
        <w:rPr>
          <w:rFonts w:ascii="Calibri" w:hAnsi="Calibri" w:cs="Calibri"/>
          <w:b/>
          <w:sz w:val="20"/>
          <w:szCs w:val="20"/>
        </w:rPr>
      </w:pPr>
      <w:r>
        <w:rPr>
          <w:rFonts w:ascii="Calibri" w:hAnsi="Calibri" w:cs="Calibri"/>
          <w:b/>
          <w:sz w:val="20"/>
          <w:szCs w:val="20"/>
        </w:rPr>
        <w:t xml:space="preserve"> </w:t>
      </w:r>
      <w:r w:rsidR="007C0A54" w:rsidRPr="00AB2240">
        <w:rPr>
          <w:rFonts w:ascii="Calibri" w:hAnsi="Calibri" w:cs="Calibri"/>
          <w:b/>
          <w:sz w:val="20"/>
          <w:szCs w:val="20"/>
        </w:rPr>
        <w:t>dokument potwierdzający zabezpieczenie oferty wadium;</w:t>
      </w:r>
    </w:p>
    <w:p w14:paraId="2CA95BF3" w14:textId="77777777" w:rsidR="00187C64" w:rsidRPr="00005028" w:rsidRDefault="00187C64" w:rsidP="001F658F">
      <w:pPr>
        <w:numPr>
          <w:ilvl w:val="1"/>
          <w:numId w:val="30"/>
        </w:numPr>
        <w:tabs>
          <w:tab w:val="left" w:pos="709"/>
        </w:tabs>
        <w:suppressAutoHyphens w:val="0"/>
        <w:spacing w:after="40"/>
        <w:ind w:left="709" w:hanging="567"/>
        <w:jc w:val="both"/>
        <w:rPr>
          <w:rFonts w:ascii="Calibri" w:hAnsi="Calibri" w:cs="Calibri"/>
          <w:b/>
          <w:sz w:val="20"/>
          <w:szCs w:val="20"/>
        </w:rPr>
      </w:pPr>
      <w:r w:rsidRPr="00005028">
        <w:rPr>
          <w:rFonts w:ascii="Calibri" w:hAnsi="Calibri" w:cs="Calibri"/>
          <w:b/>
          <w:sz w:val="20"/>
          <w:szCs w:val="20"/>
        </w:rPr>
        <w:t xml:space="preserve"> </w:t>
      </w:r>
      <w:r w:rsidR="007C0A54" w:rsidRPr="00005028">
        <w:rPr>
          <w:rFonts w:ascii="Calibri" w:hAnsi="Calibri" w:cs="Calibri"/>
          <w:b/>
          <w:sz w:val="20"/>
          <w:szCs w:val="20"/>
        </w:rPr>
        <w:t>pełnomocnictwo opatrzone kwalifikowanym podpisem elektronicznym, z którego wynika prawo do podpisania oferty oraz innych oświadczeń i dokumentów składanych wraz z ofertą (jeżeli jest wymagane);</w:t>
      </w:r>
    </w:p>
    <w:p w14:paraId="78393DAF" w14:textId="77777777" w:rsidR="00187C64" w:rsidRPr="00005028" w:rsidRDefault="007C0A54" w:rsidP="001F658F">
      <w:pPr>
        <w:numPr>
          <w:ilvl w:val="1"/>
          <w:numId w:val="30"/>
        </w:numPr>
        <w:tabs>
          <w:tab w:val="left" w:pos="709"/>
        </w:tabs>
        <w:suppressAutoHyphens w:val="0"/>
        <w:spacing w:after="40"/>
        <w:ind w:left="709" w:hanging="567"/>
        <w:jc w:val="both"/>
        <w:rPr>
          <w:rFonts w:ascii="Calibri" w:hAnsi="Calibri" w:cs="Calibri"/>
          <w:b/>
          <w:sz w:val="20"/>
          <w:szCs w:val="20"/>
        </w:rPr>
      </w:pPr>
      <w:r w:rsidRPr="00005028">
        <w:rPr>
          <w:rFonts w:ascii="Calibri" w:hAnsi="Calibri" w:cs="Calibri"/>
          <w:b/>
          <w:sz w:val="20"/>
          <w:szCs w:val="20"/>
        </w:rPr>
        <w:t xml:space="preserve">zobowiązanie innego podmiotu, jeżeli Wykonawca polega na zasobach lub sytuacji innego podmiotu </w:t>
      </w:r>
      <w:r w:rsidR="00004BE8" w:rsidRPr="00005028">
        <w:rPr>
          <w:rFonts w:ascii="Calibri" w:hAnsi="Calibri" w:cs="Calibri"/>
          <w:b/>
          <w:sz w:val="20"/>
          <w:szCs w:val="20"/>
        </w:rPr>
        <w:t xml:space="preserve">– zobowiązanie należy złożyć w oryginale, podpisane kwalifikowanym podpisem elektronicznym przez osoby upoważnione do reprezentacji </w:t>
      </w:r>
      <w:r w:rsidRPr="00005028">
        <w:rPr>
          <w:rFonts w:ascii="Calibri" w:hAnsi="Calibri" w:cs="Calibri"/>
          <w:b/>
          <w:sz w:val="20"/>
          <w:szCs w:val="20"/>
        </w:rPr>
        <w:t>(jeżeli dotyczy)</w:t>
      </w:r>
      <w:r w:rsidR="00C5340A" w:rsidRPr="00005028">
        <w:rPr>
          <w:rFonts w:ascii="Calibri" w:hAnsi="Calibri" w:cs="Calibri"/>
          <w:b/>
          <w:sz w:val="20"/>
          <w:szCs w:val="20"/>
        </w:rPr>
        <w:t>. Wzór stanowi Załącznik nr 9 do SIWZ</w:t>
      </w:r>
      <w:r w:rsidRPr="00005028">
        <w:rPr>
          <w:rFonts w:ascii="Calibri" w:hAnsi="Calibri" w:cs="Calibri"/>
          <w:b/>
          <w:sz w:val="20"/>
          <w:szCs w:val="20"/>
        </w:rPr>
        <w:t>;</w:t>
      </w:r>
    </w:p>
    <w:p w14:paraId="47005C8F" w14:textId="77777777" w:rsidR="007C0A54" w:rsidRPr="00D00B02" w:rsidRDefault="007C0A54" w:rsidP="001F658F">
      <w:pPr>
        <w:numPr>
          <w:ilvl w:val="1"/>
          <w:numId w:val="30"/>
        </w:numPr>
        <w:tabs>
          <w:tab w:val="left" w:pos="709"/>
        </w:tabs>
        <w:suppressAutoHyphens w:val="0"/>
        <w:spacing w:after="40"/>
        <w:ind w:left="709" w:hanging="567"/>
        <w:jc w:val="both"/>
        <w:rPr>
          <w:rFonts w:ascii="Calibri" w:hAnsi="Calibri" w:cs="Calibri"/>
          <w:b/>
          <w:sz w:val="20"/>
          <w:szCs w:val="20"/>
        </w:rPr>
      </w:pPr>
      <w:r w:rsidRPr="00005028">
        <w:rPr>
          <w:rFonts w:ascii="Calibri" w:hAnsi="Calibri" w:cs="Calibri"/>
          <w:b/>
          <w:sz w:val="20"/>
          <w:szCs w:val="20"/>
        </w:rPr>
        <w:t xml:space="preserve">w przypadku, kiedy ofertę składają wykonawcy wspólnie ubiegający się o udzielenie zamówienia (konsorcjum/ spółka cywilna), do oferty powinno zostać załączone pełnomocnictwo dla osoby uprawnionej do reprezentowania ich w postępowaniu lub do reprezentowania ich w postępowaniu i zawarcia umowy w sprawie zamówienia publicznego. </w:t>
      </w:r>
    </w:p>
    <w:p w14:paraId="73EBA8B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bookmarkStart w:id="1" w:name="_Hlk3202001"/>
      <w:r w:rsidRPr="00AB2240">
        <w:rPr>
          <w:rFonts w:ascii="Calibri" w:hAnsi="Calibri" w:cs="Calibri"/>
          <w:sz w:val="20"/>
          <w:szCs w:val="20"/>
        </w:rPr>
        <w:t xml:space="preserve">Wykonawca może złożyć tylko jedną ofertę. Złożenie większej liczby ofert spowoduje odrzucenie wszystkich ofert złożonych przez Wykonawcę. </w:t>
      </w:r>
    </w:p>
    <w:p w14:paraId="32B3B13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Ofertę należy sporządzić w języku polskim</w:t>
      </w:r>
      <w:r w:rsidR="00235B1D">
        <w:rPr>
          <w:rFonts w:ascii="Calibri" w:hAnsi="Calibri" w:cs="Calibri"/>
          <w:sz w:val="20"/>
          <w:szCs w:val="20"/>
        </w:rPr>
        <w:t xml:space="preserve"> i złożyć pod rygorem nieważności w postaci elektronicznej, podpisanej kwalifikowanym podpisem elektronicznym, weryfikowanym przy pomocy ważnego kwalifikowanego certyfikatu lub równoważnego środka, spełniającego wymagania dla tego rodzaju podpisu. </w:t>
      </w:r>
    </w:p>
    <w:p w14:paraId="32A1A0CF"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Wykonawca składa ofertę w formie zaszyfrowanej.</w:t>
      </w:r>
    </w:p>
    <w:p w14:paraId="7DA2F046"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Sposób złożenia oferty, w tym sposób jej zaszyfrowania został szczegółowo opisany w Instrukcji Użytkownika Systemu miniPortal pod adresem </w:t>
      </w:r>
      <w:hyperlink r:id="rId17" w:history="1">
        <w:r w:rsidRPr="00AB2240">
          <w:rPr>
            <w:rStyle w:val="Hipercze"/>
            <w:rFonts w:ascii="Calibri" w:hAnsi="Calibri" w:cs="Calibri"/>
            <w:color w:val="auto"/>
            <w:sz w:val="20"/>
            <w:szCs w:val="20"/>
            <w:u w:val="none"/>
          </w:rPr>
          <w:t>https://www.uzp.gov.pl/e-zamowienia2/miniportal</w:t>
        </w:r>
      </w:hyperlink>
      <w:r w:rsidRPr="00AB2240">
        <w:rPr>
          <w:rFonts w:ascii="Calibri" w:hAnsi="Calibri" w:cs="Calibri"/>
          <w:sz w:val="20"/>
          <w:szCs w:val="20"/>
        </w:rPr>
        <w:t>.</w:t>
      </w:r>
    </w:p>
    <w:p w14:paraId="6EE8ADC8"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Zaleca się, aby załączone pliki zawierały nazwę identyfikującą dany dokument, tytuł postępowania oraz oznaczenie Wykonawcy.</w:t>
      </w:r>
    </w:p>
    <w:p w14:paraId="6F5FB156"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i na stronie internetowej Zamawiającego. W formularzu oferty Wykonawca zobowiązany jest podać adres skrzynki ePUAP oraz adres poczty elektronicznej, na którym prowadzona będzie korespondencja związana z postępowaniem. </w:t>
      </w:r>
    </w:p>
    <w:p w14:paraId="45232ECC"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Oferta powinna być sporządzona w języku polskim, z zachowaniem postaci elektronicznej w formacie danych w szczególności .pdf, .odt, .doc, .docx, i podpisana kwalifikowanym podpisem elektronicznym. Sposób złożenia oferty, w tym zaszyfrowania oferty opisany został w Instrukcji Użytkownika Systemu miniPortal. </w:t>
      </w:r>
      <w:r w:rsidRPr="00AB2240">
        <w:rPr>
          <w:rFonts w:ascii="Calibri" w:eastAsia="Calibri" w:hAnsi="Calibri" w:cs="Calibri"/>
          <w:sz w:val="20"/>
          <w:szCs w:val="20"/>
          <w:lang w:eastAsia="en-US"/>
        </w:rPr>
        <w:t xml:space="preserve">Ofertę należy złożyć w oryginale.   </w:t>
      </w:r>
    </w:p>
    <w:p w14:paraId="71C71A01"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eastAsia="Calibri" w:hAnsi="Calibri" w:cs="Calibri"/>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E3D86A7"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eastAsia="Calibri" w:hAnsi="Calibri" w:cs="Calibri"/>
          <w:sz w:val="20"/>
          <w:szCs w:val="20"/>
          <w:lang w:eastAsia="en-US"/>
        </w:rPr>
        <w:t xml:space="preserve">Dokumenty tworzące ofertę muszą być podpisane przez osobę/osoby upoważnione do składania oświadczeń woli w imieniu Wykonawcy </w:t>
      </w:r>
      <w:r w:rsidRPr="00AB2240">
        <w:rPr>
          <w:rFonts w:ascii="Calibri" w:eastAsia="Calibri" w:hAnsi="Calibri" w:cs="Calibri"/>
          <w:b/>
          <w:sz w:val="20"/>
          <w:szCs w:val="20"/>
          <w:u w:val="single"/>
          <w:lang w:eastAsia="en-US"/>
        </w:rPr>
        <w:t>kwalifikowanym podpisem elektronicznym</w:t>
      </w:r>
      <w:r w:rsidRPr="00AB2240">
        <w:rPr>
          <w:rFonts w:ascii="Calibri" w:eastAsia="Calibri" w:hAnsi="Calibri" w:cs="Calibri"/>
          <w:sz w:val="20"/>
          <w:szCs w:val="20"/>
          <w:lang w:eastAsia="en-US"/>
        </w:rPr>
        <w:t>. Upoważnienie do podpisania oferty powinno wynikać z dokume</w:t>
      </w:r>
      <w:r w:rsidR="0023346F">
        <w:rPr>
          <w:rFonts w:ascii="Calibri" w:eastAsia="Calibri" w:hAnsi="Calibri" w:cs="Calibri"/>
          <w:sz w:val="20"/>
          <w:szCs w:val="20"/>
          <w:lang w:eastAsia="en-US"/>
        </w:rPr>
        <w:t>n</w:t>
      </w:r>
      <w:r w:rsidRPr="00AB2240">
        <w:rPr>
          <w:rFonts w:ascii="Calibri" w:eastAsia="Calibri" w:hAnsi="Calibri" w:cs="Calibri"/>
          <w:sz w:val="20"/>
          <w:szCs w:val="20"/>
          <w:lang w:eastAsia="en-US"/>
        </w:rPr>
        <w:t xml:space="preserve">tu stwierdzającego status prawny Wykonawcy (odpis z właściwego rejestru lub centralnej ewidencji i informacji o działalności gospodarczej). Jeżeli ofertę podpisuje inna osoba, to należy dołączyć stosowne pełnomocnictwo dla tej osoby do podpisania oferty. </w:t>
      </w:r>
    </w:p>
    <w:p w14:paraId="1963C34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Pełnomocnictwo do składania oferty składane jest w oryginale opatrzone kwalifikowanym podpisem elektronicznym osób/osoby upoważnionej do składania oświadczeń woli w imieniu Wykonawcy lub w przypadku kopii pełnomocnictwa wymaga się pozyskania notarialnego uwierzytelnienia odpisu pełnomocnictwa opatrzonego kwalifikowanym podpisem elektronicznym notariusza, zgodnie z art. 97 ust. 2 </w:t>
      </w:r>
      <w:r w:rsidRPr="00AB2240">
        <w:rPr>
          <w:rFonts w:ascii="Calibri" w:hAnsi="Calibri" w:cs="Calibri"/>
          <w:sz w:val="20"/>
          <w:szCs w:val="20"/>
        </w:rPr>
        <w:lastRenderedPageBreak/>
        <w:t xml:space="preserve">ustawy z dnia 14 lutego 1991 r. Prawo o notariacie (Dz. U. 1991 nr 22 poz. 91 ze zm.). Treść pełnomocnictwa powinna dokładnie określać zakres umocowania. </w:t>
      </w:r>
    </w:p>
    <w:p w14:paraId="234687EE"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Warunki wymagane przy złożeniu oferty wspólnej kilku przedsiębiorców (konsorcjum, spółka cywilna):</w:t>
      </w:r>
    </w:p>
    <w:p w14:paraId="63D97DD7" w14:textId="77777777" w:rsidR="00187C64" w:rsidRDefault="007C0A54" w:rsidP="001F658F">
      <w:pPr>
        <w:pStyle w:val="NormalnyWeb"/>
        <w:numPr>
          <w:ilvl w:val="1"/>
          <w:numId w:val="31"/>
        </w:numPr>
        <w:suppressAutoHyphens w:val="0"/>
        <w:spacing w:before="0" w:after="0"/>
        <w:ind w:left="993" w:hanging="426"/>
        <w:jc w:val="both"/>
        <w:rPr>
          <w:rFonts w:ascii="Calibri" w:hAnsi="Calibri" w:cs="Calibri"/>
          <w:sz w:val="20"/>
          <w:szCs w:val="20"/>
        </w:rPr>
      </w:pPr>
      <w:r w:rsidRPr="00AB2240">
        <w:rPr>
          <w:rFonts w:ascii="Calibri" w:hAnsi="Calibri" w:cs="Calibri"/>
          <w:sz w:val="20"/>
          <w:szCs w:val="20"/>
        </w:rPr>
        <w:t xml:space="preserve">W przypadku, gdy wykonawcą są podmioty występujące wspólnie muszą załączyć do oferty pełnomocnictwo na mocy którego wspólnicy ustanawiają pełnomocnika do reprezentowania  ich w postępowaniu przetargowym lub reprezentowania ich w postępowaniu przetargowym i zawarciu umowy. 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w:t>
      </w:r>
      <w:r w:rsidRPr="00AB2240">
        <w:rPr>
          <w:rStyle w:val="Pogrubienie"/>
          <w:rFonts w:ascii="Calibri" w:hAnsi="Calibri" w:cs="Calibri"/>
          <w:b w:val="0"/>
          <w:sz w:val="20"/>
          <w:szCs w:val="20"/>
        </w:rPr>
        <w:t xml:space="preserve">lub wpisie do </w:t>
      </w:r>
      <w:r w:rsidRPr="00AB2240">
        <w:rPr>
          <w:rStyle w:val="Pogrubienie"/>
          <w:rFonts w:ascii="Calibri" w:eastAsia="Tahoma" w:hAnsi="Calibri" w:cs="Calibri"/>
          <w:b w:val="0"/>
          <w:sz w:val="20"/>
          <w:szCs w:val="20"/>
        </w:rPr>
        <w:t>centralnej ewidencji i informacji o działalności gospodarczej</w:t>
      </w:r>
      <w:r w:rsidRPr="00AB2240">
        <w:rPr>
          <w:rFonts w:ascii="Calibri" w:hAnsi="Calibri" w:cs="Calibri"/>
          <w:b/>
          <w:sz w:val="20"/>
          <w:szCs w:val="20"/>
        </w:rPr>
        <w:t>.</w:t>
      </w:r>
      <w:r w:rsidRPr="00AB2240">
        <w:rPr>
          <w:rFonts w:ascii="Calibri" w:hAnsi="Calibri" w:cs="Calibri"/>
          <w:sz w:val="20"/>
          <w:szCs w:val="20"/>
        </w:rPr>
        <w:t xml:space="preserve"> Dokument pełnomocnictwa należy przedstawić w postaci elektronicznej opatrzony kwalifikowanym podpisem elektronicznym  - oryginału lub notarialnie poświadczonej kopii.</w:t>
      </w:r>
    </w:p>
    <w:p w14:paraId="29BD8CC7" w14:textId="77777777" w:rsidR="00187C64" w:rsidRDefault="007C0A54" w:rsidP="001F658F">
      <w:pPr>
        <w:pStyle w:val="NormalnyWeb"/>
        <w:numPr>
          <w:ilvl w:val="1"/>
          <w:numId w:val="31"/>
        </w:numPr>
        <w:suppressAutoHyphens w:val="0"/>
        <w:spacing w:before="0" w:after="0"/>
        <w:ind w:left="993" w:hanging="426"/>
        <w:jc w:val="both"/>
        <w:rPr>
          <w:rFonts w:ascii="Calibri" w:hAnsi="Calibri" w:cs="Calibri"/>
          <w:sz w:val="20"/>
          <w:szCs w:val="20"/>
        </w:rPr>
      </w:pPr>
      <w:r w:rsidRPr="00187C64">
        <w:rPr>
          <w:rFonts w:ascii="Calibri" w:hAnsi="Calibri" w:cs="Calibri"/>
          <w:sz w:val="20"/>
          <w:szCs w:val="20"/>
        </w:rPr>
        <w:t>Oferta winna być podpisana przez każdego z wykonawców wspólnie ubiegających się o udzielenie zamówienia lub upoważnionego pełnomocnika.</w:t>
      </w:r>
    </w:p>
    <w:p w14:paraId="67CE88CE" w14:textId="77777777" w:rsidR="007C0A54" w:rsidRPr="00187C64" w:rsidRDefault="007C0A54" w:rsidP="001F658F">
      <w:pPr>
        <w:pStyle w:val="NormalnyWeb"/>
        <w:numPr>
          <w:ilvl w:val="1"/>
          <w:numId w:val="31"/>
        </w:numPr>
        <w:suppressAutoHyphens w:val="0"/>
        <w:spacing w:before="0" w:after="0"/>
        <w:ind w:left="993" w:hanging="426"/>
        <w:jc w:val="both"/>
        <w:rPr>
          <w:rFonts w:ascii="Calibri" w:hAnsi="Calibri" w:cs="Calibri"/>
          <w:sz w:val="20"/>
          <w:szCs w:val="20"/>
        </w:rPr>
      </w:pPr>
      <w:r w:rsidRPr="00187C64">
        <w:rPr>
          <w:rFonts w:ascii="Calibri" w:hAnsi="Calibri" w:cs="Calibri"/>
          <w:sz w:val="20"/>
          <w:szCs w:val="20"/>
        </w:rPr>
        <w:t>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w:t>
      </w:r>
    </w:p>
    <w:p w14:paraId="796330DB" w14:textId="77777777" w:rsidR="002A2753" w:rsidRDefault="002A2753" w:rsidP="001F658F">
      <w:pPr>
        <w:pStyle w:val="Akapitzlist"/>
        <w:numPr>
          <w:ilvl w:val="2"/>
          <w:numId w:val="31"/>
        </w:numPr>
        <w:tabs>
          <w:tab w:val="left" w:pos="1276"/>
        </w:tabs>
        <w:ind w:left="1701" w:hanging="721"/>
        <w:jc w:val="both"/>
        <w:rPr>
          <w:rFonts w:ascii="Calibri" w:hAnsi="Calibri" w:cs="Calibri"/>
        </w:rPr>
      </w:pPr>
      <w:r>
        <w:rPr>
          <w:rFonts w:ascii="Calibri" w:hAnsi="Calibri" w:cs="Calibri"/>
        </w:rPr>
        <w:t>określenie stron umowy,</w:t>
      </w:r>
    </w:p>
    <w:p w14:paraId="6D564295" w14:textId="77777777" w:rsidR="002A2753" w:rsidRDefault="002A2753" w:rsidP="001F658F">
      <w:pPr>
        <w:pStyle w:val="Akapitzlist"/>
        <w:numPr>
          <w:ilvl w:val="2"/>
          <w:numId w:val="31"/>
        </w:numPr>
        <w:tabs>
          <w:tab w:val="left" w:pos="1276"/>
        </w:tabs>
        <w:ind w:left="1701" w:hanging="721"/>
        <w:jc w:val="both"/>
        <w:rPr>
          <w:rFonts w:ascii="Calibri" w:hAnsi="Calibri" w:cs="Calibri"/>
        </w:rPr>
      </w:pPr>
      <w:r>
        <w:rPr>
          <w:rFonts w:ascii="Calibri" w:hAnsi="Calibri" w:cs="Calibri"/>
        </w:rPr>
        <w:t>zakres prac przewidzianych do wykonywania każdego z wykonawców,</w:t>
      </w:r>
    </w:p>
    <w:p w14:paraId="2145463E" w14:textId="77777777" w:rsidR="002A2753" w:rsidRDefault="002A2753" w:rsidP="001F658F">
      <w:pPr>
        <w:pStyle w:val="Akapitzlist"/>
        <w:numPr>
          <w:ilvl w:val="2"/>
          <w:numId w:val="31"/>
        </w:numPr>
        <w:tabs>
          <w:tab w:val="left" w:pos="1276"/>
        </w:tabs>
        <w:ind w:left="1701" w:hanging="721"/>
        <w:jc w:val="both"/>
        <w:rPr>
          <w:rFonts w:ascii="Calibri" w:hAnsi="Calibri" w:cs="Calibri"/>
        </w:rPr>
      </w:pPr>
      <w:r>
        <w:rPr>
          <w:rFonts w:ascii="Calibri" w:hAnsi="Calibri" w:cs="Calibri"/>
        </w:rPr>
        <w:t>solidarną odpowiedzialność za wykonanie zamówienia,</w:t>
      </w:r>
    </w:p>
    <w:p w14:paraId="79A47297" w14:textId="77777777" w:rsidR="002A2753" w:rsidRDefault="002A2753" w:rsidP="001F658F">
      <w:pPr>
        <w:pStyle w:val="Akapitzlist"/>
        <w:numPr>
          <w:ilvl w:val="2"/>
          <w:numId w:val="31"/>
        </w:numPr>
        <w:tabs>
          <w:tab w:val="left" w:pos="1276"/>
        </w:tabs>
        <w:ind w:left="1701" w:hanging="721"/>
        <w:jc w:val="both"/>
        <w:rPr>
          <w:rFonts w:ascii="Calibri" w:hAnsi="Calibri" w:cs="Calibri"/>
        </w:rPr>
      </w:pPr>
      <w:r>
        <w:rPr>
          <w:rFonts w:ascii="Calibri" w:hAnsi="Calibri" w:cs="Calibri"/>
        </w:rPr>
        <w:t>czas trwania,</w:t>
      </w:r>
    </w:p>
    <w:p w14:paraId="34CD024B" w14:textId="77777777" w:rsidR="007C0A54" w:rsidRPr="000914FE" w:rsidRDefault="007C0A54" w:rsidP="001F658F">
      <w:pPr>
        <w:pStyle w:val="Akapitzlist"/>
        <w:numPr>
          <w:ilvl w:val="2"/>
          <w:numId w:val="31"/>
        </w:numPr>
        <w:tabs>
          <w:tab w:val="left" w:pos="1276"/>
        </w:tabs>
        <w:ind w:left="1701" w:hanging="721"/>
        <w:jc w:val="both"/>
        <w:rPr>
          <w:rFonts w:ascii="Calibri" w:hAnsi="Calibri" w:cs="Calibri"/>
        </w:rPr>
      </w:pPr>
      <w:r w:rsidRPr="00187C64">
        <w:rPr>
          <w:rFonts w:ascii="Calibri" w:hAnsi="Calibri" w:cs="Calibri"/>
        </w:rPr>
        <w:t>zapis, z którego wynika, że umowa regulująca współpracę tych wykonawców nie może zostać rozwiązana przed zakończeniem realizacji zamówienia.</w:t>
      </w:r>
      <w:bookmarkStart w:id="2" w:name="_Ref212362102"/>
      <w:bookmarkStart w:id="3" w:name="_Ref357080279"/>
      <w:bookmarkStart w:id="4" w:name="_Ref308879262"/>
      <w:bookmarkEnd w:id="1"/>
      <w:bookmarkEnd w:id="2"/>
      <w:bookmarkEnd w:id="3"/>
      <w:bookmarkEnd w:id="4"/>
    </w:p>
    <w:p w14:paraId="37DDBF67" w14:textId="77777777" w:rsidR="007C0A54"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Oferta </w:t>
      </w:r>
      <w:r w:rsidRPr="00AB2240">
        <w:rPr>
          <w:rFonts w:ascii="Calibri" w:hAnsi="Calibri" w:cs="Calibri"/>
          <w:sz w:val="20"/>
          <w:szCs w:val="20"/>
        </w:rPr>
        <w:t>oraz pozostałe oświadczenia i dokumenty, dla których Zamawiający określił wzory w formie formu</w:t>
      </w:r>
      <w:r w:rsidR="0079064B">
        <w:rPr>
          <w:rFonts w:ascii="Calibri" w:hAnsi="Calibri" w:cs="Calibri"/>
          <w:sz w:val="20"/>
          <w:szCs w:val="20"/>
        </w:rPr>
        <w:t xml:space="preserve">larzy zamieszczonych do SIWZ, </w:t>
      </w:r>
      <w:r w:rsidRPr="00AB2240">
        <w:rPr>
          <w:rFonts w:ascii="Calibri" w:hAnsi="Calibri" w:cs="Calibri"/>
          <w:sz w:val="20"/>
          <w:szCs w:val="20"/>
        </w:rPr>
        <w:t>winny być sporządzone zgodnie z tymi wzorami, co do treści oraz opisu kolumn i wierszy.</w:t>
      </w:r>
      <w:r w:rsidR="0079064B">
        <w:rPr>
          <w:rFonts w:ascii="Calibri" w:hAnsi="Calibri" w:cs="Calibri"/>
          <w:sz w:val="20"/>
          <w:szCs w:val="20"/>
        </w:rPr>
        <w:t xml:space="preserve"> Zamawiający zaleca wykorzystanie formularzy dołączonych do SIWZ. Jeżeli treść wypełnianych załączników nie dotyczy Wykonawcy, należy to zaznaczyć na dokumencie, czyniąc dopisek „nie dotyczy”.</w:t>
      </w:r>
    </w:p>
    <w:p w14:paraId="5104A92F" w14:textId="77777777" w:rsidR="0079064B" w:rsidRPr="00AB2240" w:rsidRDefault="0079064B"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Pr>
          <w:rFonts w:ascii="Calibri" w:hAnsi="Calibri" w:cs="Calibri"/>
          <w:sz w:val="20"/>
          <w:szCs w:val="20"/>
        </w:rPr>
        <w:t>Zamawiający dopuszcza, aby Wykonawca sporządził ofertę wraz z załącznikami na własnych formularzach pod warunkiem że ich istotna treść odpowiadać będzie wymogom określonym przez Zamawiającego w załącznikach niniejszej SIWZ oraz warunkom określonym w ustawie Pzp oraz aktach wykonawczych wydanych na jej podstawie.</w:t>
      </w:r>
    </w:p>
    <w:p w14:paraId="3ADB56F4" w14:textId="77777777" w:rsidR="007C0A54" w:rsidRPr="007E6A26"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7E6A26">
        <w:rPr>
          <w:rFonts w:ascii="Calibri" w:hAnsi="Calibri" w:cs="Calibri"/>
          <w:color w:val="000000"/>
          <w:sz w:val="20"/>
          <w:szCs w:val="20"/>
        </w:rPr>
        <w:t xml:space="preserve">Jeżeli </w:t>
      </w:r>
      <w:r w:rsidRPr="007E6A26">
        <w:rPr>
          <w:rFonts w:ascii="Calibri" w:hAnsi="Calibri" w:cs="Calibri"/>
          <w:sz w:val="20"/>
          <w:szCs w:val="20"/>
        </w:rPr>
        <w:t>oryginał dokumentu lub oświadczenia, o których jest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0BA3912E"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W przypadku </w:t>
      </w:r>
      <w:r w:rsidRPr="00AB2240">
        <w:rPr>
          <w:rFonts w:ascii="Calibri" w:hAnsi="Calibri" w:cs="Calibri"/>
          <w:sz w:val="20"/>
          <w:szCs w:val="20"/>
        </w:rPr>
        <w:t>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Prawo zamówień publicznych, albo przez podwykonawcę jest równoznaczne z poświadczeniem elektronicznej kopii dokumentu lub oświadczenia za zgodność z oryginałem.</w:t>
      </w:r>
    </w:p>
    <w:p w14:paraId="1D055094"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W przypadku </w:t>
      </w:r>
      <w:r w:rsidRPr="00AB2240">
        <w:rPr>
          <w:rFonts w:ascii="Calibri" w:hAnsi="Calibri" w:cs="Calibri"/>
          <w:sz w:val="20"/>
          <w:szCs w:val="20"/>
        </w:rPr>
        <w:t>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FF10073"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Dokumenty </w:t>
      </w:r>
      <w:r w:rsidRPr="00AB2240">
        <w:rPr>
          <w:rFonts w:ascii="Calibri" w:hAnsi="Calibri" w:cs="Calibri"/>
          <w:sz w:val="20"/>
          <w:szCs w:val="20"/>
        </w:rPr>
        <w:t>lub oświadczenia, o których jest mowa w rozporządzeniu Ministra Rozwoju z dnia 26 lipca 2016 r. w sprawie rodzajów dokumentów, jakich może żądać zamawiający od wykonawcy w postępowaniu o udzielenie zamówienia (Dz. U. z 2016r. poz. 1126 ze zm.) składane są w oryginale w postaci dokumentu elektronicznego lub w elektronicznej kopii dokumentu lub oświadczenia poświadczonej za zgodność z oryginałem.</w:t>
      </w:r>
    </w:p>
    <w:p w14:paraId="0BAB2EF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Poświadczenia </w:t>
      </w:r>
      <w:r w:rsidRPr="00AB2240">
        <w:rPr>
          <w:rFonts w:ascii="Calibri" w:hAnsi="Calibri" w:cs="Calibri"/>
          <w:sz w:val="20"/>
          <w:szCs w:val="20"/>
        </w:rPr>
        <w:t xml:space="preserve">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134B46F"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Poświadczenie za zgodność z oryginałem elektronicznej kopii dokumentu lub oświadczenia, o której mowa w ust. 2 rozporządzenia Ministra Rozwoju w sprawie rodzajów dokumentów, jakich może żądać zamawiający od wykonawcy w postępowaniu o udzielenie zamówienia, następuje przy użyciu kwalifikowanego podpisu elektronicznego.</w:t>
      </w:r>
    </w:p>
    <w:p w14:paraId="1DFADAD9"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lastRenderedPageBreak/>
        <w:t>Ilekroć mowa o kwalifikowanym podpisie elektronicznym Zamawiający rozumie przez to podpis elektroniczny, spełniający wymogi bezpieczeństwa określone w ustawie z dnia 5 września 2016 r o usługach zaufania oraz identyfikacji elektronicznej.</w:t>
      </w:r>
    </w:p>
    <w:p w14:paraId="3BAA661D"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Dokumenty sporządzone w języku obcym są składane wraz z tłumaczeniem na język polski.</w:t>
      </w:r>
    </w:p>
    <w:p w14:paraId="131C319E"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Konsekwencje złożenia oferty niezgodnie z w/w opisem ponosi Wykonawca. Zamawiający nie ponosi odpowiedzialności za nieprawidłowe złożenie i/lub zaszyfrowanie oferty. Jeżeli dojdzie do otwarcia nieprawidłowo złożonej lub nieprawidłowo zaszyfrowanej oferty, to taka oferta będzie pominięta w toku dalszego procedowania, przy czym Zamawiający zwróci Wykonawcy taką ofertę na zasadach, jakie obowiązują przy ofertach, które zostały złożone po terminie.</w:t>
      </w:r>
    </w:p>
    <w:p w14:paraId="3BA82E06"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Treść złożonej oferty musi odpowiadać treści SIWZ.</w:t>
      </w:r>
    </w:p>
    <w:p w14:paraId="3DFA7BCA"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Wykonawca </w:t>
      </w:r>
      <w:r w:rsidRPr="00AB2240">
        <w:rPr>
          <w:rFonts w:ascii="Calibri" w:hAnsi="Calibri" w:cs="Calibri"/>
          <w:sz w:val="20"/>
          <w:szCs w:val="20"/>
        </w:rPr>
        <w:t>ponosi wszelkie koszty związane z przygotowaniem i złożeniem oferty z uwzględnieniem treści art. 93 ust. 4 ustawy.</w:t>
      </w:r>
    </w:p>
    <w:p w14:paraId="4D6BC588"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3A85C16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eastAsia="Calibri" w:hAnsi="Calibri" w:cs="Calibri"/>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8589150"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Zastrzeżenie informacji, które </w:t>
      </w:r>
      <w:r w:rsidRPr="00AB2240">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AB2240">
        <w:rPr>
          <w:rFonts w:ascii="Calibri" w:hAnsi="Calibri" w:cs="Calibri"/>
          <w:sz w:val="20"/>
          <w:szCs w:val="20"/>
        </w:rPr>
        <w:t xml:space="preserve">uchwałą SN z 20 października 2005 (sygn. III CZP 74/05) </w:t>
      </w:r>
      <w:r w:rsidRPr="00AB2240">
        <w:rPr>
          <w:rFonts w:ascii="Calibri" w:hAnsi="Calibri" w:cs="Calibri"/>
          <w:bCs/>
          <w:sz w:val="20"/>
          <w:szCs w:val="20"/>
        </w:rPr>
        <w:t>ich odtajnieniem.</w:t>
      </w:r>
    </w:p>
    <w:p w14:paraId="38CB7331"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00F036D" w14:textId="77777777" w:rsidR="004D13BF" w:rsidRPr="004D13BF"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eastAsia="Calibri" w:hAnsi="Calibri" w:cs="Calibri"/>
          <w:sz w:val="20"/>
          <w:szCs w:val="20"/>
          <w:lang w:eastAsia="en-US"/>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w:t>
      </w:r>
      <w:r w:rsidRPr="004D13BF">
        <w:rPr>
          <w:rFonts w:ascii="Calibri" w:eastAsia="Calibri" w:hAnsi="Calibri" w:cs="Calibri"/>
          <w:sz w:val="20"/>
          <w:szCs w:val="20"/>
          <w:lang w:eastAsia="en-US"/>
        </w:rPr>
        <w:t>Użytkownika Systemu miniPortal.</w:t>
      </w:r>
    </w:p>
    <w:p w14:paraId="0B036AA1" w14:textId="77777777" w:rsidR="004D13BF" w:rsidRPr="004D13BF" w:rsidRDefault="004D13BF"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4D13BF">
        <w:rPr>
          <w:rFonts w:ascii="Calibri" w:hAnsi="Calibri" w:cs="Calibri"/>
          <w:sz w:val="20"/>
          <w:szCs w:val="20"/>
        </w:rPr>
        <w:t xml:space="preserve">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 </w:t>
      </w:r>
    </w:p>
    <w:p w14:paraId="1D1E6A0C" w14:textId="77777777" w:rsidR="004D13BF" w:rsidRPr="004D13BF" w:rsidRDefault="004D13BF"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4D13BF">
        <w:rPr>
          <w:rFonts w:ascii="Calibri" w:hAnsi="Calibri" w:cs="Calibri"/>
          <w:sz w:val="20"/>
          <w:szCs w:val="20"/>
        </w:rPr>
        <w:t>Formularze oznaczone jako „WYCOFANIE OFERTY”  będą otwierane w pierwszej kolejności po potwierdzeniu poprawności postępowania Wykonawcy oraz zgodności ze złożonymi ofertami. Wycofanie oferty należy opatrzyć kwalifikowanym podpisem elektronicznym. Oferty wycofywane nie będą otwierane.</w:t>
      </w:r>
    </w:p>
    <w:p w14:paraId="32D713BE" w14:textId="77777777" w:rsidR="007C0A54" w:rsidRPr="004D13BF"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4D13BF">
        <w:rPr>
          <w:rFonts w:ascii="Calibri" w:eastAsia="Calibri" w:hAnsi="Calibri" w:cs="Calibri"/>
          <w:sz w:val="20"/>
          <w:szCs w:val="20"/>
          <w:lang w:eastAsia="en-US"/>
        </w:rPr>
        <w:t>Wykonawca po upływie terminu do składania ofert nie może skutecznie dokonać zmiany ani wycofać złożonej oferty.</w:t>
      </w:r>
    </w:p>
    <w:p w14:paraId="001D4182"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bCs/>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opublikowania ogłoszenia w Dzienniku Urzędowym Unii Europejskiej. </w:t>
      </w:r>
      <w:bookmarkStart w:id="5" w:name="_Hlk29807927"/>
      <w:r w:rsidRPr="00AB2240">
        <w:rPr>
          <w:rFonts w:ascii="Calibri" w:hAnsi="Calibri" w:cs="Calibri"/>
          <w:bCs/>
          <w:sz w:val="20"/>
          <w:szCs w:val="20"/>
        </w:rPr>
        <w:t xml:space="preserve">Jeżeli w dniu opublikowania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 </w:t>
      </w:r>
    </w:p>
    <w:bookmarkEnd w:id="5"/>
    <w:p w14:paraId="7D66D7C3" w14:textId="77777777" w:rsidR="007C0A54" w:rsidRPr="00AB2240" w:rsidRDefault="007C0A54" w:rsidP="001F658F">
      <w:pPr>
        <w:numPr>
          <w:ilvl w:val="0"/>
          <w:numId w:val="9"/>
        </w:numPr>
        <w:tabs>
          <w:tab w:val="clear" w:pos="723"/>
          <w:tab w:val="left" w:pos="426"/>
          <w:tab w:val="left" w:pos="480"/>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w:t>
      </w:r>
      <w:r w:rsidR="00AB3272">
        <w:rPr>
          <w:rFonts w:ascii="Calibri" w:hAnsi="Calibri" w:cs="Calibri"/>
          <w:sz w:val="20"/>
          <w:szCs w:val="20"/>
        </w:rPr>
        <w:t>I</w:t>
      </w:r>
      <w:r w:rsidRPr="00AB2240">
        <w:rPr>
          <w:rFonts w:ascii="Calibri" w:hAnsi="Calibri" w:cs="Calibri"/>
          <w:sz w:val="20"/>
          <w:szCs w:val="20"/>
        </w:rPr>
        <w:t xml:space="preserve"> niniejszej SIWZ. Przepisy ustawy Pzp nie przewidują negocjacji warunków udzielenia zamówienia, w tym zapisów projektu umowy, po terminie otwarcia ofert.</w:t>
      </w:r>
    </w:p>
    <w:p w14:paraId="6D70553D" w14:textId="2EC93EF6" w:rsidR="008A46FC" w:rsidRDefault="008A46FC" w:rsidP="00D53A9C">
      <w:pPr>
        <w:pStyle w:val="Tekstpodstawowy31"/>
        <w:spacing w:after="0" w:line="100" w:lineRule="atLeast"/>
        <w:jc w:val="both"/>
        <w:rPr>
          <w:rFonts w:ascii="Calibri" w:hAnsi="Calibri" w:cs="Calibri"/>
          <w:color w:val="000000"/>
          <w:sz w:val="20"/>
          <w:szCs w:val="20"/>
        </w:rPr>
      </w:pPr>
    </w:p>
    <w:p w14:paraId="7BB421D2" w14:textId="69F26526" w:rsidR="00906D47" w:rsidRDefault="00906D47" w:rsidP="00D53A9C">
      <w:pPr>
        <w:pStyle w:val="Tekstpodstawowy31"/>
        <w:spacing w:after="0" w:line="100" w:lineRule="atLeast"/>
        <w:jc w:val="both"/>
        <w:rPr>
          <w:rFonts w:ascii="Calibri" w:hAnsi="Calibri" w:cs="Calibri"/>
          <w:color w:val="000000"/>
          <w:sz w:val="20"/>
          <w:szCs w:val="20"/>
        </w:rPr>
      </w:pPr>
    </w:p>
    <w:p w14:paraId="131F6003" w14:textId="35B31A93" w:rsidR="00906D47" w:rsidRDefault="00906D47" w:rsidP="00D53A9C">
      <w:pPr>
        <w:pStyle w:val="Tekstpodstawowy31"/>
        <w:spacing w:after="0" w:line="100" w:lineRule="atLeast"/>
        <w:jc w:val="both"/>
        <w:rPr>
          <w:rFonts w:ascii="Calibri" w:hAnsi="Calibri" w:cs="Calibri"/>
          <w:color w:val="000000"/>
          <w:sz w:val="20"/>
          <w:szCs w:val="20"/>
        </w:rPr>
      </w:pPr>
    </w:p>
    <w:p w14:paraId="330F37D2" w14:textId="69DD3287" w:rsidR="00906D47" w:rsidRDefault="00906D47" w:rsidP="00D53A9C">
      <w:pPr>
        <w:pStyle w:val="Tekstpodstawowy31"/>
        <w:spacing w:after="0" w:line="100" w:lineRule="atLeast"/>
        <w:jc w:val="both"/>
        <w:rPr>
          <w:rFonts w:ascii="Calibri" w:hAnsi="Calibri" w:cs="Calibri"/>
          <w:color w:val="000000"/>
          <w:sz w:val="20"/>
          <w:szCs w:val="20"/>
        </w:rPr>
      </w:pPr>
    </w:p>
    <w:p w14:paraId="65E84A92" w14:textId="77777777" w:rsidR="00906D47" w:rsidRPr="00AB2240" w:rsidRDefault="00906D47" w:rsidP="00D53A9C">
      <w:pPr>
        <w:pStyle w:val="Tekstpodstawowy31"/>
        <w:spacing w:after="0" w:line="100" w:lineRule="atLeast"/>
        <w:jc w:val="both"/>
        <w:rPr>
          <w:rFonts w:ascii="Calibri" w:hAnsi="Calibri" w:cs="Calibri"/>
          <w:color w:val="000000"/>
          <w:sz w:val="20"/>
          <w:szCs w:val="20"/>
        </w:rPr>
      </w:pPr>
    </w:p>
    <w:p w14:paraId="09830810" w14:textId="77777777" w:rsidR="00E7477D" w:rsidRPr="00AB2240" w:rsidRDefault="00E7477D" w:rsidP="00E7477D">
      <w:pPr>
        <w:tabs>
          <w:tab w:val="num" w:pos="0"/>
          <w:tab w:val="left" w:pos="426"/>
        </w:tabs>
        <w:spacing w:after="40"/>
        <w:jc w:val="both"/>
        <w:rPr>
          <w:rFonts w:ascii="Calibri" w:hAnsi="Calibri" w:cs="Calibri"/>
          <w:b/>
          <w:sz w:val="20"/>
          <w:szCs w:val="20"/>
        </w:rPr>
      </w:pPr>
      <w:r w:rsidRPr="00AB2240">
        <w:rPr>
          <w:rFonts w:ascii="Calibri" w:hAnsi="Calibri" w:cs="Calibri"/>
          <w:b/>
          <w:sz w:val="20"/>
          <w:szCs w:val="20"/>
        </w:rPr>
        <w:lastRenderedPageBreak/>
        <w:t>XI</w:t>
      </w:r>
      <w:r w:rsidR="00202EF9">
        <w:rPr>
          <w:rFonts w:ascii="Calibri" w:hAnsi="Calibri" w:cs="Calibri"/>
          <w:b/>
          <w:sz w:val="20"/>
          <w:szCs w:val="20"/>
        </w:rPr>
        <w:t>I</w:t>
      </w:r>
      <w:r w:rsidRPr="00AB2240">
        <w:rPr>
          <w:rFonts w:ascii="Calibri" w:hAnsi="Calibri" w:cs="Calibri"/>
          <w:b/>
          <w:sz w:val="20"/>
          <w:szCs w:val="20"/>
        </w:rPr>
        <w:t xml:space="preserve">. </w:t>
      </w:r>
      <w:r w:rsidRPr="00AB2240">
        <w:rPr>
          <w:rFonts w:ascii="Calibri" w:hAnsi="Calibri" w:cs="Calibri"/>
          <w:b/>
          <w:sz w:val="20"/>
          <w:szCs w:val="20"/>
        </w:rPr>
        <w:tab/>
        <w:t xml:space="preserve">Miejsce </w:t>
      </w:r>
      <w:r w:rsidR="007F5338" w:rsidRPr="00AB2240">
        <w:rPr>
          <w:rFonts w:ascii="Calibri" w:hAnsi="Calibri" w:cs="Calibri"/>
          <w:b/>
          <w:sz w:val="20"/>
          <w:szCs w:val="20"/>
        </w:rPr>
        <w:t>oraz</w:t>
      </w:r>
      <w:r w:rsidRPr="00AB2240">
        <w:rPr>
          <w:rFonts w:ascii="Calibri" w:hAnsi="Calibri" w:cs="Calibri"/>
          <w:b/>
          <w:sz w:val="20"/>
          <w:szCs w:val="20"/>
        </w:rPr>
        <w:t xml:space="preserve"> termin składania i otwarcia ofert.</w:t>
      </w:r>
    </w:p>
    <w:p w14:paraId="02D90DE1" w14:textId="77777777" w:rsidR="004217E6" w:rsidRPr="00397082"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Ofertę należy złożyć drogą elektroniczną za pomocą dedykowanego Formularza do złożenia, zmiany, wycofania oferty lub wniosku dostępnego na ePUAP i udostępnionego również na miniPortalu pod adresem: https://miniportal.uzp.gov.</w:t>
      </w:r>
      <w:r w:rsidRPr="00CF05CB">
        <w:rPr>
          <w:rFonts w:ascii="Calibri" w:hAnsi="Calibri" w:cs="Calibri"/>
          <w:sz w:val="20"/>
          <w:szCs w:val="20"/>
        </w:rPr>
        <w:t xml:space="preserve">pl - w </w:t>
      </w:r>
      <w:r w:rsidRPr="00397082">
        <w:rPr>
          <w:rFonts w:ascii="Calibri" w:hAnsi="Calibri" w:cs="Calibri"/>
          <w:sz w:val="20"/>
          <w:szCs w:val="20"/>
        </w:rPr>
        <w:t>nieprzekraczalnym terminie:</w:t>
      </w:r>
    </w:p>
    <w:p w14:paraId="5BF62FD4" w14:textId="713DF174" w:rsidR="004217E6" w:rsidRPr="00397082" w:rsidRDefault="004217E6" w:rsidP="00005028">
      <w:pPr>
        <w:tabs>
          <w:tab w:val="left" w:pos="3855"/>
        </w:tabs>
        <w:suppressAutoHyphens w:val="0"/>
        <w:spacing w:after="40"/>
        <w:ind w:left="426"/>
        <w:jc w:val="center"/>
        <w:rPr>
          <w:rFonts w:ascii="Calibri" w:hAnsi="Calibri" w:cs="Calibri"/>
          <w:b/>
          <w:color w:val="FF0000"/>
          <w:sz w:val="20"/>
          <w:szCs w:val="20"/>
        </w:rPr>
      </w:pPr>
      <w:r w:rsidRPr="00397082">
        <w:rPr>
          <w:rFonts w:ascii="Calibri" w:hAnsi="Calibri" w:cs="Calibri"/>
          <w:b/>
          <w:color w:val="FF0000"/>
          <w:sz w:val="20"/>
          <w:szCs w:val="20"/>
        </w:rPr>
        <w:t xml:space="preserve">do dnia </w:t>
      </w:r>
      <w:r w:rsidR="00906D47">
        <w:rPr>
          <w:rFonts w:ascii="Calibri" w:hAnsi="Calibri" w:cs="Calibri"/>
          <w:b/>
          <w:color w:val="FF0000"/>
          <w:sz w:val="20"/>
          <w:szCs w:val="20"/>
        </w:rPr>
        <w:t>03</w:t>
      </w:r>
      <w:r w:rsidRPr="00397082">
        <w:rPr>
          <w:rFonts w:ascii="Calibri" w:hAnsi="Calibri" w:cs="Calibri"/>
          <w:b/>
          <w:color w:val="FF0000"/>
          <w:sz w:val="20"/>
          <w:szCs w:val="20"/>
        </w:rPr>
        <w:t>.0</w:t>
      </w:r>
      <w:r w:rsidR="00906D47">
        <w:rPr>
          <w:rFonts w:ascii="Calibri" w:hAnsi="Calibri" w:cs="Calibri"/>
          <w:b/>
          <w:color w:val="FF0000"/>
          <w:sz w:val="20"/>
          <w:szCs w:val="20"/>
        </w:rPr>
        <w:t>8</w:t>
      </w:r>
      <w:r w:rsidR="00B5000F" w:rsidRPr="00397082">
        <w:rPr>
          <w:rFonts w:ascii="Calibri" w:hAnsi="Calibri" w:cs="Calibri"/>
          <w:b/>
          <w:color w:val="FF0000"/>
          <w:sz w:val="20"/>
          <w:szCs w:val="20"/>
        </w:rPr>
        <w:t>.2020</w:t>
      </w:r>
      <w:r w:rsidRPr="00397082">
        <w:rPr>
          <w:rFonts w:ascii="Calibri" w:hAnsi="Calibri" w:cs="Calibri"/>
          <w:b/>
          <w:color w:val="FF0000"/>
          <w:sz w:val="20"/>
          <w:szCs w:val="20"/>
        </w:rPr>
        <w:t xml:space="preserve"> r. do godziny 10:00</w:t>
      </w:r>
    </w:p>
    <w:p w14:paraId="0E95AF9D" w14:textId="46D32F45"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397082">
        <w:rPr>
          <w:rFonts w:ascii="Calibri" w:hAnsi="Calibri" w:cs="Calibri"/>
          <w:sz w:val="20"/>
          <w:szCs w:val="20"/>
        </w:rPr>
        <w:t xml:space="preserve">Otwarcie ofert jest jawne i nastąpi w dniu </w:t>
      </w:r>
      <w:r w:rsidR="00906D47">
        <w:rPr>
          <w:rFonts w:ascii="Calibri" w:hAnsi="Calibri" w:cs="Calibri"/>
          <w:b/>
          <w:color w:val="FF0000"/>
          <w:sz w:val="20"/>
          <w:szCs w:val="20"/>
        </w:rPr>
        <w:t>03</w:t>
      </w:r>
      <w:r w:rsidRPr="00397082">
        <w:rPr>
          <w:rFonts w:ascii="Calibri" w:hAnsi="Calibri" w:cs="Calibri"/>
          <w:b/>
          <w:color w:val="FF0000"/>
          <w:sz w:val="20"/>
          <w:szCs w:val="20"/>
        </w:rPr>
        <w:t>.0</w:t>
      </w:r>
      <w:r w:rsidR="00906D47">
        <w:rPr>
          <w:rFonts w:ascii="Calibri" w:hAnsi="Calibri" w:cs="Calibri"/>
          <w:b/>
          <w:color w:val="FF0000"/>
          <w:sz w:val="20"/>
          <w:szCs w:val="20"/>
        </w:rPr>
        <w:t>8</w:t>
      </w:r>
      <w:r w:rsidR="00B5000F" w:rsidRPr="00397082">
        <w:rPr>
          <w:rFonts w:ascii="Calibri" w:hAnsi="Calibri" w:cs="Calibri"/>
          <w:b/>
          <w:color w:val="FF0000"/>
          <w:sz w:val="20"/>
          <w:szCs w:val="20"/>
        </w:rPr>
        <w:t>.2020</w:t>
      </w:r>
      <w:r w:rsidRPr="00397082">
        <w:rPr>
          <w:rFonts w:ascii="Calibri" w:hAnsi="Calibri" w:cs="Calibri"/>
          <w:b/>
          <w:color w:val="FF0000"/>
          <w:sz w:val="20"/>
          <w:szCs w:val="20"/>
        </w:rPr>
        <w:t xml:space="preserve"> r. o godz. 11:00</w:t>
      </w:r>
      <w:r w:rsidRPr="00AB2240">
        <w:rPr>
          <w:rFonts w:ascii="Calibri" w:hAnsi="Calibri" w:cs="Calibri"/>
          <w:sz w:val="20"/>
          <w:szCs w:val="20"/>
        </w:rPr>
        <w:t xml:space="preserve"> w siedzibie Zamawiającego: „Poddębickie Centrum Zdrowia” Sp. z o.o. ul. Mickiewicza 16, 99-200 Poddębice, Budynek Administracji, I piętro, w pokoju nr 15.</w:t>
      </w:r>
    </w:p>
    <w:p w14:paraId="1F7ECB1E"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Bezpośrednio przed otwarciem ofert, Zamawiający poda kwotę, jaką zamierza przeznaczyć na sfinansowanie przedmiotowego zamówienia.</w:t>
      </w:r>
    </w:p>
    <w:p w14:paraId="5E42F066"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Otwarcie ofert nastąpi poprzez użycie aplikacji do szyfrowania ofert dostępnej na miniPortalu i dokonywane będzie poprzez odszyfrowanie i otwarcie ofert za pomocą klucza prywatnego. </w:t>
      </w:r>
    </w:p>
    <w:p w14:paraId="490D633A"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lang w:eastAsia="pl-PL"/>
        </w:rPr>
        <w:t>Decydujące znaczenie dla oceny zachowania terminu składania ofert ma data i godzina wpływu oferty na Elektroniczną Skrzynkę Podawczą Zamawiającego: /PCZSPZOO/domyslna, znajdującą się na platformie ePUAP pod adresem https://epuap.gov.pl/wps/portal .</w:t>
      </w:r>
    </w:p>
    <w:p w14:paraId="21A490AC"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lang w:eastAsia="pl-PL"/>
        </w:rPr>
        <w:t>W przypadku oferty złożonej po terminie wskazanym w pkt XI</w:t>
      </w:r>
      <w:r w:rsidR="00202EF9">
        <w:rPr>
          <w:rFonts w:ascii="Calibri" w:hAnsi="Calibri" w:cs="Calibri"/>
          <w:sz w:val="20"/>
          <w:szCs w:val="20"/>
          <w:lang w:eastAsia="pl-PL"/>
        </w:rPr>
        <w:t>I</w:t>
      </w:r>
      <w:r w:rsidRPr="00AB2240">
        <w:rPr>
          <w:rFonts w:ascii="Calibri" w:hAnsi="Calibri" w:cs="Calibri"/>
          <w:sz w:val="20"/>
          <w:szCs w:val="20"/>
          <w:lang w:eastAsia="pl-PL"/>
        </w:rPr>
        <w:t>.1 SIWZ Zamawiający niezwłocznie zawiadomi Wykonawcę o jej złożeniu po terminie oraz zwróci ją po upływie terminu do wniesienia odwołania, zgodnie z art. 84 ust. 2 ustawy PZP.</w:t>
      </w:r>
    </w:p>
    <w:p w14:paraId="414EDFD7"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lang w:eastAsia="pl-PL"/>
        </w:rPr>
        <w:t>Podczas otwarcia ofert Zamawiający odczyta informacje, o których mowa w art. 86 ust. 4 ustawy Pzp.</w:t>
      </w:r>
    </w:p>
    <w:p w14:paraId="09EE0E48" w14:textId="77777777" w:rsidR="004217E6" w:rsidRPr="00AB2240" w:rsidRDefault="004217E6" w:rsidP="001F658F">
      <w:pPr>
        <w:numPr>
          <w:ilvl w:val="0"/>
          <w:numId w:val="10"/>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lang w:eastAsia="pl-PL"/>
        </w:rPr>
        <w:t>Niezwłocznie po otwarciu ofert zamawiający zamieści na swojej stronie internetowej informacje dotyczące:</w:t>
      </w:r>
    </w:p>
    <w:p w14:paraId="0CA68519" w14:textId="77777777" w:rsidR="004217E6" w:rsidRPr="00AB2240" w:rsidRDefault="004217E6" w:rsidP="001F658F">
      <w:pPr>
        <w:numPr>
          <w:ilvl w:val="0"/>
          <w:numId w:val="24"/>
        </w:numPr>
        <w:tabs>
          <w:tab w:val="left" w:pos="900"/>
        </w:tabs>
        <w:suppressAutoHyphens w:val="0"/>
        <w:ind w:left="851"/>
        <w:jc w:val="both"/>
        <w:rPr>
          <w:rFonts w:ascii="Calibri" w:hAnsi="Calibri" w:cs="Calibri"/>
          <w:sz w:val="20"/>
          <w:szCs w:val="20"/>
          <w:lang w:eastAsia="en-US"/>
        </w:rPr>
      </w:pPr>
      <w:r w:rsidRPr="00AB2240">
        <w:rPr>
          <w:rFonts w:ascii="Calibri" w:hAnsi="Calibri" w:cs="Calibri"/>
          <w:sz w:val="20"/>
          <w:szCs w:val="20"/>
          <w:lang w:eastAsia="en-US"/>
        </w:rPr>
        <w:t>kwoty, jaką zamierza przeznaczyć na sfinansowanie zamówienia;</w:t>
      </w:r>
    </w:p>
    <w:p w14:paraId="6B4CD89C" w14:textId="77777777" w:rsidR="004217E6" w:rsidRPr="00AB2240" w:rsidRDefault="004217E6" w:rsidP="001F658F">
      <w:pPr>
        <w:numPr>
          <w:ilvl w:val="0"/>
          <w:numId w:val="24"/>
        </w:numPr>
        <w:tabs>
          <w:tab w:val="left" w:pos="900"/>
        </w:tabs>
        <w:suppressAutoHyphens w:val="0"/>
        <w:ind w:left="851"/>
        <w:jc w:val="both"/>
        <w:rPr>
          <w:rFonts w:ascii="Calibri" w:hAnsi="Calibri" w:cs="Calibri"/>
          <w:sz w:val="20"/>
          <w:szCs w:val="20"/>
          <w:lang w:eastAsia="en-US"/>
        </w:rPr>
      </w:pPr>
      <w:r w:rsidRPr="00AB2240">
        <w:rPr>
          <w:rFonts w:ascii="Calibri" w:hAnsi="Calibri" w:cs="Calibri"/>
          <w:sz w:val="20"/>
          <w:szCs w:val="20"/>
          <w:lang w:eastAsia="en-US"/>
        </w:rPr>
        <w:t>firm oraz adresów wykonawców, którzy złożyli oferty w terminie;</w:t>
      </w:r>
    </w:p>
    <w:p w14:paraId="7E1ED247" w14:textId="77777777" w:rsidR="004217E6" w:rsidRPr="00AB2240" w:rsidRDefault="004217E6" w:rsidP="001F658F">
      <w:pPr>
        <w:numPr>
          <w:ilvl w:val="0"/>
          <w:numId w:val="24"/>
        </w:numPr>
        <w:tabs>
          <w:tab w:val="left" w:pos="900"/>
        </w:tabs>
        <w:suppressAutoHyphens w:val="0"/>
        <w:ind w:left="851"/>
        <w:jc w:val="both"/>
        <w:rPr>
          <w:rFonts w:ascii="Calibri" w:hAnsi="Calibri" w:cs="Calibri"/>
          <w:sz w:val="20"/>
          <w:szCs w:val="20"/>
          <w:lang w:eastAsia="en-US"/>
        </w:rPr>
      </w:pPr>
      <w:r w:rsidRPr="00AB2240">
        <w:rPr>
          <w:rFonts w:ascii="Calibri" w:hAnsi="Calibri" w:cs="Calibri"/>
          <w:sz w:val="20"/>
          <w:szCs w:val="20"/>
          <w:lang w:eastAsia="en-US"/>
        </w:rPr>
        <w:t>ceny, terminu wykonania zamówienia, okresu gwarancji i warunków płatności zawartych w ofertach.</w:t>
      </w:r>
    </w:p>
    <w:p w14:paraId="7F75E680" w14:textId="77777777" w:rsidR="00CF05CB" w:rsidRPr="00AB2240" w:rsidRDefault="00CF05CB" w:rsidP="00FB5D8B">
      <w:pPr>
        <w:tabs>
          <w:tab w:val="left" w:pos="3855"/>
        </w:tabs>
        <w:suppressAutoHyphens w:val="0"/>
        <w:spacing w:after="40"/>
        <w:jc w:val="both"/>
        <w:rPr>
          <w:rFonts w:ascii="Calibri" w:hAnsi="Calibri" w:cs="Calibri"/>
          <w:color w:val="000000"/>
          <w:sz w:val="20"/>
          <w:szCs w:val="20"/>
        </w:rPr>
      </w:pPr>
    </w:p>
    <w:p w14:paraId="6918AE50" w14:textId="77777777" w:rsidR="006C5A45" w:rsidRPr="00AB2240" w:rsidRDefault="00A9173B" w:rsidP="006C5A45">
      <w:pPr>
        <w:tabs>
          <w:tab w:val="left" w:pos="426"/>
        </w:tabs>
        <w:spacing w:after="40"/>
        <w:jc w:val="both"/>
        <w:rPr>
          <w:rFonts w:ascii="Calibri" w:hAnsi="Calibri" w:cs="Calibri"/>
          <w:b/>
          <w:sz w:val="20"/>
          <w:szCs w:val="20"/>
        </w:rPr>
      </w:pPr>
      <w:r w:rsidRPr="00AB2240">
        <w:rPr>
          <w:rFonts w:ascii="Calibri" w:hAnsi="Calibri" w:cs="Calibri"/>
          <w:b/>
          <w:sz w:val="20"/>
          <w:szCs w:val="20"/>
        </w:rPr>
        <w:t>XII</w:t>
      </w:r>
      <w:r w:rsidR="00202EF9">
        <w:rPr>
          <w:rFonts w:ascii="Calibri" w:hAnsi="Calibri" w:cs="Calibri"/>
          <w:b/>
          <w:sz w:val="20"/>
          <w:szCs w:val="20"/>
        </w:rPr>
        <w:t>I</w:t>
      </w:r>
      <w:r w:rsidRPr="00AB2240">
        <w:rPr>
          <w:rFonts w:ascii="Calibri" w:hAnsi="Calibri" w:cs="Calibri"/>
          <w:b/>
          <w:sz w:val="20"/>
          <w:szCs w:val="20"/>
        </w:rPr>
        <w:t xml:space="preserve">. </w:t>
      </w:r>
      <w:r w:rsidRPr="00AB2240">
        <w:rPr>
          <w:rFonts w:ascii="Calibri" w:hAnsi="Calibri" w:cs="Calibri"/>
          <w:b/>
          <w:sz w:val="20"/>
          <w:szCs w:val="20"/>
        </w:rPr>
        <w:tab/>
        <w:t>Opis sposobu obliczania ceny.</w:t>
      </w:r>
    </w:p>
    <w:p w14:paraId="72E42FF7" w14:textId="77777777" w:rsidR="001A2BD9" w:rsidRPr="00275210" w:rsidRDefault="00F43165"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Wykonawca określa cenę realizacji zamówienia poprzez wskazanie w Formularzu ofertowym sporządzonym wg wzoru stanowiącego </w:t>
      </w:r>
      <w:r w:rsidRPr="00AB2240">
        <w:rPr>
          <w:rFonts w:ascii="Calibri" w:hAnsi="Calibri" w:cs="Calibri"/>
          <w:b/>
          <w:sz w:val="20"/>
          <w:szCs w:val="20"/>
        </w:rPr>
        <w:t xml:space="preserve">Załącznik nr </w:t>
      </w:r>
      <w:r w:rsidR="00787B06">
        <w:rPr>
          <w:rFonts w:ascii="Calibri" w:hAnsi="Calibri" w:cs="Calibri"/>
          <w:b/>
          <w:sz w:val="20"/>
          <w:szCs w:val="20"/>
        </w:rPr>
        <w:t>2</w:t>
      </w:r>
      <w:r w:rsidRPr="00AB2240">
        <w:rPr>
          <w:rFonts w:ascii="Calibri" w:hAnsi="Calibri" w:cs="Calibri"/>
          <w:b/>
          <w:sz w:val="20"/>
          <w:szCs w:val="20"/>
        </w:rPr>
        <w:t xml:space="preserve"> </w:t>
      </w:r>
      <w:r w:rsidRPr="00AB2240">
        <w:rPr>
          <w:rFonts w:ascii="Calibri" w:hAnsi="Calibri" w:cs="Calibri"/>
          <w:sz w:val="20"/>
          <w:szCs w:val="20"/>
        </w:rPr>
        <w:t xml:space="preserve">do SIWZ łącznej ceny ofertowej brutto za realizację </w:t>
      </w:r>
      <w:r w:rsidRPr="00275210">
        <w:rPr>
          <w:rFonts w:ascii="Calibri" w:hAnsi="Calibri" w:cs="Calibri"/>
          <w:sz w:val="20"/>
          <w:szCs w:val="20"/>
        </w:rPr>
        <w:t xml:space="preserve">przedmiotu zamówienia </w:t>
      </w:r>
      <w:r w:rsidR="0074146D" w:rsidRPr="000C775A">
        <w:rPr>
          <w:rFonts w:ascii="Calibri" w:hAnsi="Calibri" w:cs="Calibri"/>
          <w:sz w:val="20"/>
          <w:szCs w:val="20"/>
        </w:rPr>
        <w:t>w podziale na pakiety</w:t>
      </w:r>
      <w:r w:rsidR="0074146D" w:rsidRPr="000C775A">
        <w:rPr>
          <w:rFonts w:ascii="Calibri" w:hAnsi="Calibri" w:cs="Calibri"/>
          <w:b/>
          <w:sz w:val="20"/>
          <w:szCs w:val="20"/>
        </w:rPr>
        <w:t>, o których mowa w rozdziale III niniejszej SIWZ</w:t>
      </w:r>
      <w:r w:rsidRPr="00275210">
        <w:rPr>
          <w:rFonts w:ascii="Calibri" w:hAnsi="Calibri" w:cs="Calibri"/>
          <w:sz w:val="20"/>
          <w:szCs w:val="20"/>
        </w:rPr>
        <w:t>.</w:t>
      </w:r>
    </w:p>
    <w:p w14:paraId="37110F11" w14:textId="77777777" w:rsidR="0074146D" w:rsidRPr="0074146D" w:rsidRDefault="0074146D"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74146D">
        <w:rPr>
          <w:rFonts w:ascii="Calibri" w:hAnsi="Calibri" w:cs="Calibri"/>
          <w:color w:val="000000"/>
          <w:sz w:val="20"/>
          <w:szCs w:val="20"/>
        </w:rPr>
        <w:t xml:space="preserve">W cenie oferty Wykonawca winien skalkulować wszelkie koszty jakie poniesie w związku z realizacją zamówienia, w tym w szczególności: czasu pracy, wykorzystanych materiałów, sprzętu i urządzeń, czynności konserwacyjnych, wymaganego oznaczenia, dokonania odbiorów, </w:t>
      </w:r>
      <w:r w:rsidRPr="0074146D">
        <w:rPr>
          <w:rFonts w:ascii="Calibri" w:hAnsi="Calibri" w:cs="Calibri"/>
          <w:sz w:val="20"/>
          <w:szCs w:val="20"/>
        </w:rPr>
        <w:t xml:space="preserve">gwarancji, koszty licencji, koszty instalacji, konfiguracji, wdrożenia oprogramowania oraz migracji danych oraz koszty wymaganych prawem opłat i podatków, koszty </w:t>
      </w:r>
      <w:r w:rsidRPr="0074146D">
        <w:rPr>
          <w:rFonts w:ascii="Calibri" w:hAnsi="Calibri" w:cs="Calibri"/>
          <w:color w:val="000000"/>
          <w:sz w:val="20"/>
          <w:szCs w:val="20"/>
        </w:rPr>
        <w:t xml:space="preserve">ubezpieczenia, </w:t>
      </w:r>
      <w:r w:rsidRPr="0074146D">
        <w:rPr>
          <w:rFonts w:ascii="Calibri" w:hAnsi="Calibri" w:cs="Calibri"/>
          <w:sz w:val="20"/>
          <w:szCs w:val="20"/>
        </w:rPr>
        <w:t>a także wszystkie inne dodatkowe koszty, które powstaną w trakcie realizacji zamówienia.</w:t>
      </w:r>
    </w:p>
    <w:p w14:paraId="247BCE3A" w14:textId="77777777" w:rsidR="0074146D" w:rsidRPr="000C775A" w:rsidRDefault="0074146D"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0C775A">
        <w:rPr>
          <w:rFonts w:ascii="Calibri" w:hAnsi="Calibri" w:cs="Calibri"/>
          <w:color w:val="000000"/>
          <w:sz w:val="20"/>
          <w:szCs w:val="20"/>
        </w:rPr>
        <w:t>Za cenę oferty, podaną przez Wykonawcę na podstawie wypełnionego Formularza cenow</w:t>
      </w:r>
      <w:r>
        <w:rPr>
          <w:rFonts w:ascii="Calibri" w:hAnsi="Calibri" w:cs="Calibri"/>
          <w:color w:val="000000"/>
          <w:sz w:val="20"/>
          <w:szCs w:val="20"/>
        </w:rPr>
        <w:t>ego, stanowiącego Załącznik nr 3</w:t>
      </w:r>
      <w:r w:rsidRPr="000C775A">
        <w:rPr>
          <w:rFonts w:ascii="Calibri" w:hAnsi="Calibri" w:cs="Calibri"/>
          <w:color w:val="000000"/>
          <w:sz w:val="20"/>
          <w:szCs w:val="20"/>
        </w:rPr>
        <w:t xml:space="preserve"> do SIWZ, przyjmuje się wartość brutto określoną jako iloczyn cen jednostkowych netto za sztukę, </w:t>
      </w:r>
      <w:r>
        <w:rPr>
          <w:rFonts w:ascii="Calibri" w:hAnsi="Calibri" w:cs="Calibri"/>
          <w:color w:val="000000"/>
          <w:sz w:val="20"/>
          <w:szCs w:val="20"/>
        </w:rPr>
        <w:t xml:space="preserve">komplet </w:t>
      </w:r>
      <w:r w:rsidRPr="000C775A">
        <w:rPr>
          <w:rFonts w:ascii="Calibri" w:hAnsi="Calibri" w:cs="Calibri"/>
          <w:color w:val="000000"/>
          <w:sz w:val="20"/>
          <w:szCs w:val="20"/>
        </w:rPr>
        <w:t xml:space="preserve">(w zależności od pozycji pakietu) i ich ilości, zwiększony o podatek VAT. </w:t>
      </w:r>
    </w:p>
    <w:p w14:paraId="3CA352C0" w14:textId="77777777" w:rsidR="0074146D" w:rsidRPr="000C775A" w:rsidRDefault="0074146D"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0C775A">
        <w:rPr>
          <w:rFonts w:ascii="Calibri" w:hAnsi="Calibri" w:cs="Calibri"/>
          <w:color w:val="000000"/>
          <w:sz w:val="20"/>
          <w:szCs w:val="20"/>
        </w:rPr>
        <w:t>Cenę oferty wyliczoną na podstawie formularza cenowego Wykonawca wpisze w pkt. 2 Formul</w:t>
      </w:r>
      <w:r w:rsidR="00AB3272">
        <w:rPr>
          <w:rFonts w:ascii="Calibri" w:hAnsi="Calibri" w:cs="Calibri"/>
          <w:color w:val="000000"/>
          <w:sz w:val="20"/>
          <w:szCs w:val="20"/>
        </w:rPr>
        <w:t>arza ofertowego – Załącznik Nr 2</w:t>
      </w:r>
      <w:r w:rsidRPr="000C775A">
        <w:rPr>
          <w:rFonts w:ascii="Calibri" w:hAnsi="Calibri" w:cs="Calibri"/>
          <w:color w:val="000000"/>
          <w:sz w:val="20"/>
          <w:szCs w:val="20"/>
        </w:rPr>
        <w:t xml:space="preserve"> do SIWZ.</w:t>
      </w:r>
    </w:p>
    <w:p w14:paraId="60AA54C2" w14:textId="77777777" w:rsidR="0074146D" w:rsidRPr="000C775A" w:rsidRDefault="0074146D"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0C775A">
        <w:rPr>
          <w:rFonts w:ascii="Calibri" w:eastAsia="MSTT314e550d3atS00" w:hAnsi="Calibri" w:cs="Calibri"/>
          <w:color w:val="000000"/>
          <w:sz w:val="20"/>
          <w:szCs w:val="20"/>
        </w:rPr>
        <w:t xml:space="preserve">Podane przez Wykonawcę ceny w formularzu ofertowym będą podstawą do porównania ofert w każdym pakiecie i muszą zawierać wszystkie koszty ponoszone przez Wykonawcę z tytułu </w:t>
      </w:r>
      <w:r>
        <w:rPr>
          <w:rFonts w:ascii="Calibri" w:eastAsia="MSTT314e550d3atS00" w:hAnsi="Calibri" w:cs="Calibri"/>
          <w:color w:val="000000"/>
          <w:sz w:val="20"/>
          <w:szCs w:val="20"/>
        </w:rPr>
        <w:t xml:space="preserve">realizacji </w:t>
      </w:r>
      <w:r w:rsidRPr="000C775A">
        <w:rPr>
          <w:rFonts w:ascii="Calibri" w:eastAsia="MSTT314e550d3atS00" w:hAnsi="Calibri" w:cs="Calibri"/>
          <w:color w:val="000000"/>
          <w:sz w:val="20"/>
          <w:szCs w:val="20"/>
        </w:rPr>
        <w:t xml:space="preserve">przedmiotu zamówienia Zamawiającemu. </w:t>
      </w:r>
    </w:p>
    <w:p w14:paraId="01827B7C" w14:textId="77777777" w:rsidR="00F43165" w:rsidRPr="00AB2240" w:rsidRDefault="00F43165"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color w:val="000000"/>
          <w:sz w:val="20"/>
          <w:szCs w:val="20"/>
        </w:rPr>
        <w:t xml:space="preserve">Wszystkie ceny mają być zaokrąglone do dwóch miejsc po przecinku, z uwzględnieniem zasad zaokrąglania liczb (tj. 5 i powyżej w górę, poniżej w dół). </w:t>
      </w:r>
    </w:p>
    <w:p w14:paraId="05C7F1D5" w14:textId="77777777" w:rsidR="0074146D" w:rsidRPr="000C775A" w:rsidRDefault="0074146D" w:rsidP="001F658F">
      <w:pPr>
        <w:numPr>
          <w:ilvl w:val="0"/>
          <w:numId w:val="11"/>
        </w:numPr>
        <w:tabs>
          <w:tab w:val="clear" w:pos="2340"/>
          <w:tab w:val="num" w:pos="426"/>
          <w:tab w:val="left" w:pos="3855"/>
        </w:tabs>
        <w:suppressAutoHyphens w:val="0"/>
        <w:spacing w:after="40"/>
        <w:ind w:left="426" w:hanging="426"/>
        <w:jc w:val="both"/>
        <w:rPr>
          <w:rFonts w:ascii="Calibri" w:hAnsi="Calibri" w:cs="Calibri"/>
          <w:b/>
          <w:sz w:val="20"/>
          <w:szCs w:val="20"/>
        </w:rPr>
      </w:pPr>
      <w:r w:rsidRPr="000C775A">
        <w:rPr>
          <w:rFonts w:ascii="Calibri" w:hAnsi="Calibri" w:cs="Calibri"/>
          <w:sz w:val="20"/>
          <w:szCs w:val="20"/>
        </w:rPr>
        <w:t>Cena oferty winna być wyrażona w złotych polskich (PLN).</w:t>
      </w:r>
    </w:p>
    <w:p w14:paraId="62952B2E" w14:textId="77777777" w:rsidR="002D2A7C" w:rsidRPr="00AB2240" w:rsidRDefault="002D2A7C"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Cena oferty musi być podana w PLN cyfrowo  z wyodrębnieniem należnego podatku VAT. </w:t>
      </w:r>
    </w:p>
    <w:p w14:paraId="0FA66EE5" w14:textId="77777777" w:rsidR="002D2A7C" w:rsidRPr="00AB2240" w:rsidRDefault="002D2A7C"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Cena może być tylko jedna za oferowany przedmiot zamówienia, nie dopuszcza się wariantowości cen.</w:t>
      </w:r>
    </w:p>
    <w:p w14:paraId="7EF8FFFC" w14:textId="77777777" w:rsidR="002D2A7C" w:rsidRPr="00AB2240" w:rsidRDefault="002D2A7C"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Zamawiający wymaga stałości cen netto na czas obowiązywania umowy, z zastrzeżeniem zapisów określonych we wzorze umowy – Załącznik nr 5 do SIWZ.</w:t>
      </w:r>
    </w:p>
    <w:p w14:paraId="31815A9D" w14:textId="77777777" w:rsidR="002D2A7C" w:rsidRPr="00AB2240" w:rsidRDefault="002D2A7C"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Sposób zapłaty i rozliczenia za realizację niniejszego zamówienia został określony we wzorze umowy – Załącznik nr 5 do SIWZ. </w:t>
      </w:r>
    </w:p>
    <w:p w14:paraId="4A7DFA72" w14:textId="77777777" w:rsidR="00472C5B" w:rsidRPr="00AB2240" w:rsidRDefault="00472C5B" w:rsidP="001F658F">
      <w:pPr>
        <w:numPr>
          <w:ilvl w:val="0"/>
          <w:numId w:val="11"/>
        </w:numPr>
        <w:tabs>
          <w:tab w:val="clear" w:pos="2340"/>
          <w:tab w:val="num" w:pos="426"/>
          <w:tab w:val="left" w:pos="3855"/>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Jeżeli w postępowaniu złożona będzie oferta</w:t>
      </w:r>
      <w:r w:rsidRPr="00AB2240">
        <w:rPr>
          <w:rFonts w:ascii="Calibri" w:hAnsi="Calibri" w:cs="Calibri"/>
          <w:color w:val="000000"/>
          <w:sz w:val="20"/>
          <w:szCs w:val="20"/>
        </w:rPr>
        <w:t xml:space="preserve">, której wybór prowadziłby do powstania u zamawiającego obowiązku podatkowego zgodnie z </w:t>
      </w:r>
      <w:r w:rsidRPr="00AB2240">
        <w:rPr>
          <w:rFonts w:ascii="Calibri" w:hAnsi="Calibri" w:cs="Calibri"/>
          <w:color w:val="1B1B1B"/>
          <w:sz w:val="20"/>
          <w:szCs w:val="20"/>
        </w:rPr>
        <w:t>przepisami</w:t>
      </w:r>
      <w:r w:rsidRPr="00AB2240">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AB2240">
        <w:rPr>
          <w:rFonts w:ascii="Calibri" w:hAnsi="Calibri" w:cs="Calibri"/>
          <w:sz w:val="20"/>
          <w:szCs w:val="20"/>
        </w:rPr>
        <w:t xml:space="preserve">W takim przypadku </w:t>
      </w:r>
      <w:r w:rsidRPr="00AB2240">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sidRPr="00AB2240">
        <w:rPr>
          <w:rFonts w:ascii="Calibri" w:hAnsi="Calibri" w:cs="Calibri"/>
          <w:sz w:val="20"/>
          <w:szCs w:val="20"/>
        </w:rPr>
        <w:t>(rodzaj) towaru, których dostawa będzie prowadzić do jego powstania, oraz wskazując ich wartość bez kwoty podatku.</w:t>
      </w:r>
      <w:r w:rsidRPr="00AB2240">
        <w:rPr>
          <w:rFonts w:ascii="Calibri" w:hAnsi="Calibri" w:cs="Calibri"/>
          <w:color w:val="000000"/>
          <w:sz w:val="20"/>
          <w:szCs w:val="20"/>
        </w:rPr>
        <w:t xml:space="preserve"> </w:t>
      </w:r>
    </w:p>
    <w:p w14:paraId="5DFDD735" w14:textId="77777777" w:rsidR="008A46FC" w:rsidRPr="00FC174E" w:rsidRDefault="008A46FC" w:rsidP="003A18B7">
      <w:pPr>
        <w:tabs>
          <w:tab w:val="left" w:pos="3855"/>
        </w:tabs>
        <w:suppressAutoHyphens w:val="0"/>
        <w:spacing w:after="40"/>
        <w:jc w:val="both"/>
        <w:rPr>
          <w:sz w:val="22"/>
          <w:szCs w:val="22"/>
        </w:rPr>
      </w:pPr>
    </w:p>
    <w:p w14:paraId="6E35E664" w14:textId="77777777" w:rsidR="00357839" w:rsidRPr="00AB2240" w:rsidRDefault="00357839" w:rsidP="00A740C4">
      <w:pPr>
        <w:tabs>
          <w:tab w:val="num" w:pos="426"/>
        </w:tabs>
        <w:spacing w:after="40"/>
        <w:ind w:left="426" w:hanging="426"/>
        <w:jc w:val="both"/>
        <w:rPr>
          <w:rFonts w:ascii="Calibri" w:hAnsi="Calibri" w:cs="Calibri"/>
          <w:b/>
          <w:color w:val="000000"/>
          <w:sz w:val="20"/>
          <w:szCs w:val="20"/>
        </w:rPr>
      </w:pPr>
      <w:r w:rsidRPr="005516CC">
        <w:rPr>
          <w:rFonts w:ascii="Calibri" w:hAnsi="Calibri" w:cs="Calibri"/>
          <w:b/>
          <w:sz w:val="20"/>
          <w:szCs w:val="20"/>
        </w:rPr>
        <w:t>XI</w:t>
      </w:r>
      <w:r w:rsidR="0074146D">
        <w:rPr>
          <w:rFonts w:ascii="Calibri" w:hAnsi="Calibri" w:cs="Calibri"/>
          <w:b/>
          <w:sz w:val="20"/>
          <w:szCs w:val="20"/>
        </w:rPr>
        <w:t>V</w:t>
      </w:r>
      <w:r w:rsidRPr="00FC174E">
        <w:rPr>
          <w:b/>
          <w:sz w:val="22"/>
          <w:szCs w:val="22"/>
        </w:rPr>
        <w:t xml:space="preserve">. </w:t>
      </w:r>
      <w:r w:rsidRPr="00FC174E">
        <w:rPr>
          <w:b/>
          <w:sz w:val="22"/>
          <w:szCs w:val="22"/>
        </w:rPr>
        <w:tab/>
      </w:r>
      <w:r w:rsidRPr="00AB2240">
        <w:rPr>
          <w:rFonts w:ascii="Calibri" w:hAnsi="Calibri" w:cs="Calibri"/>
          <w:b/>
          <w:color w:val="000000"/>
          <w:sz w:val="20"/>
          <w:szCs w:val="20"/>
        </w:rPr>
        <w:t>Opis kryteriów, którymi zamawiający będzie się kierował przy wyborze oferty, wraz z podaniem wag tych kryteriów i sposobu oceny ofert.</w:t>
      </w:r>
    </w:p>
    <w:p w14:paraId="24D477E0" w14:textId="77777777" w:rsidR="0085684D" w:rsidRDefault="0085684D" w:rsidP="0085684D">
      <w:pPr>
        <w:tabs>
          <w:tab w:val="left" w:pos="426"/>
        </w:tabs>
        <w:spacing w:line="200" w:lineRule="atLeast"/>
        <w:ind w:left="426"/>
        <w:jc w:val="both"/>
        <w:rPr>
          <w:rFonts w:ascii="Calibri" w:hAnsi="Calibri" w:cs="Calibri"/>
          <w:sz w:val="20"/>
          <w:szCs w:val="20"/>
        </w:rPr>
      </w:pPr>
    </w:p>
    <w:p w14:paraId="0607956F" w14:textId="77777777" w:rsidR="0085684D" w:rsidRPr="0085684D" w:rsidRDefault="000914FE" w:rsidP="0085684D">
      <w:pPr>
        <w:tabs>
          <w:tab w:val="left" w:pos="426"/>
        </w:tabs>
        <w:spacing w:line="200" w:lineRule="atLeast"/>
        <w:ind w:left="426"/>
        <w:jc w:val="both"/>
        <w:rPr>
          <w:rFonts w:ascii="Calibri" w:hAnsi="Calibri" w:cs="Calibri"/>
          <w:sz w:val="20"/>
          <w:szCs w:val="20"/>
          <w:u w:val="single"/>
        </w:rPr>
      </w:pPr>
      <w:r w:rsidRPr="000914FE">
        <w:rPr>
          <w:rFonts w:ascii="Calibri" w:hAnsi="Calibri" w:cs="Calibri"/>
          <w:b/>
          <w:bCs/>
          <w:sz w:val="20"/>
          <w:szCs w:val="20"/>
          <w:u w:val="single"/>
        </w:rPr>
        <w:t>XIV.1</w:t>
      </w:r>
      <w:r w:rsidRPr="000914FE">
        <w:rPr>
          <w:rFonts w:ascii="Calibri" w:hAnsi="Calibri" w:cs="Calibri"/>
          <w:b/>
          <w:bCs/>
          <w:sz w:val="20"/>
          <w:szCs w:val="20"/>
          <w:u w:val="single"/>
        </w:rPr>
        <w:tab/>
      </w:r>
      <w:r w:rsidR="0085684D" w:rsidRPr="000914FE">
        <w:rPr>
          <w:rFonts w:ascii="Calibri" w:hAnsi="Calibri" w:cs="Calibri"/>
          <w:b/>
          <w:bCs/>
          <w:sz w:val="20"/>
          <w:szCs w:val="20"/>
          <w:u w:val="single"/>
        </w:rPr>
        <w:t>Dla Pakietu 1</w:t>
      </w:r>
    </w:p>
    <w:p w14:paraId="6BFC7A9E" w14:textId="77777777" w:rsidR="0085684D" w:rsidRPr="00FF4D9C" w:rsidRDefault="006D0264" w:rsidP="001F658F">
      <w:pPr>
        <w:numPr>
          <w:ilvl w:val="0"/>
          <w:numId w:val="16"/>
        </w:numPr>
        <w:tabs>
          <w:tab w:val="left" w:pos="426"/>
        </w:tabs>
        <w:spacing w:line="200" w:lineRule="atLeast"/>
        <w:ind w:left="426" w:hanging="426"/>
        <w:jc w:val="both"/>
        <w:rPr>
          <w:rFonts w:ascii="Calibri" w:hAnsi="Calibri" w:cs="Calibri"/>
          <w:sz w:val="20"/>
          <w:szCs w:val="20"/>
        </w:rPr>
      </w:pPr>
      <w:r w:rsidRPr="00AB2240">
        <w:rPr>
          <w:rFonts w:ascii="Calibri" w:hAnsi="Calibri" w:cs="Calibri"/>
          <w:sz w:val="20"/>
          <w:szCs w:val="20"/>
        </w:rPr>
        <w:t>Przy wyborze of</w:t>
      </w:r>
      <w:r w:rsidR="00636FAD" w:rsidRPr="00AB2240">
        <w:rPr>
          <w:rFonts w:ascii="Calibri" w:hAnsi="Calibri" w:cs="Calibri"/>
          <w:sz w:val="20"/>
          <w:szCs w:val="20"/>
        </w:rPr>
        <w:t xml:space="preserve">erty najkorzystniejszej </w:t>
      </w:r>
      <w:r w:rsidRPr="00AB2240">
        <w:rPr>
          <w:rFonts w:ascii="Calibri" w:hAnsi="Calibri" w:cs="Calibri"/>
          <w:sz w:val="20"/>
          <w:szCs w:val="20"/>
        </w:rPr>
        <w:t>Zamawiający kierował się będzie następującymi kryteria</w:t>
      </w:r>
      <w:r w:rsidR="00972450" w:rsidRPr="00AB2240">
        <w:rPr>
          <w:rFonts w:ascii="Calibri" w:hAnsi="Calibri" w:cs="Calibri"/>
          <w:sz w:val="20"/>
          <w:szCs w:val="20"/>
        </w:rPr>
        <w:t>mi</w:t>
      </w:r>
      <w:r w:rsidRPr="00AB2240">
        <w:rPr>
          <w:rFonts w:ascii="Calibri" w:hAnsi="Calibri" w:cs="Calibri"/>
          <w:sz w:val="20"/>
          <w:szCs w:val="20"/>
        </w:rPr>
        <w:t>:</w:t>
      </w:r>
    </w:p>
    <w:p w14:paraId="4FF9018C" w14:textId="77777777" w:rsidR="006D0264" w:rsidRPr="00AB3272" w:rsidRDefault="006D0264" w:rsidP="006D0264">
      <w:pPr>
        <w:suppressAutoHyphens w:val="0"/>
        <w:ind w:left="360" w:firstLine="348"/>
        <w:jc w:val="both"/>
        <w:rPr>
          <w:rFonts w:ascii="Calibri" w:hAnsi="Calibri" w:cs="Calibri"/>
          <w:bCs/>
          <w:sz w:val="20"/>
          <w:szCs w:val="20"/>
          <w:lang w:eastAsia="pl-PL"/>
        </w:rPr>
      </w:pPr>
      <w:r w:rsidRPr="00AB3272">
        <w:rPr>
          <w:rFonts w:ascii="Calibri" w:hAnsi="Calibri" w:cs="Calibri"/>
          <w:bCs/>
          <w:sz w:val="20"/>
          <w:szCs w:val="20"/>
          <w:lang w:eastAsia="pl-PL"/>
        </w:rPr>
        <w:t xml:space="preserve">Kryterium: </w:t>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t>Ranga:</w:t>
      </w:r>
    </w:p>
    <w:p w14:paraId="1EBD4555" w14:textId="77777777" w:rsidR="0085684D" w:rsidRPr="00AB3272" w:rsidRDefault="0085684D" w:rsidP="001F658F">
      <w:pPr>
        <w:numPr>
          <w:ilvl w:val="0"/>
          <w:numId w:val="12"/>
        </w:numPr>
        <w:autoSpaceDE w:val="0"/>
        <w:autoSpaceDN w:val="0"/>
        <w:adjustRightInd w:val="0"/>
        <w:rPr>
          <w:rFonts w:ascii="Calibri" w:hAnsi="Calibri" w:cs="Calibri"/>
          <w:sz w:val="20"/>
          <w:szCs w:val="20"/>
        </w:rPr>
      </w:pPr>
      <w:r w:rsidRPr="00AB3272">
        <w:rPr>
          <w:rFonts w:ascii="Calibri" w:hAnsi="Calibri" w:cs="Calibri"/>
          <w:sz w:val="20"/>
          <w:szCs w:val="20"/>
        </w:rPr>
        <w:t>Cena (C)</w:t>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t xml:space="preserve">60 %, </w:t>
      </w:r>
    </w:p>
    <w:p w14:paraId="5E198FD0" w14:textId="77777777" w:rsidR="0085684D" w:rsidRDefault="00005028" w:rsidP="001F658F">
      <w:pPr>
        <w:numPr>
          <w:ilvl w:val="0"/>
          <w:numId w:val="12"/>
        </w:numPr>
        <w:autoSpaceDE w:val="0"/>
        <w:autoSpaceDN w:val="0"/>
        <w:adjustRightInd w:val="0"/>
        <w:rPr>
          <w:rFonts w:ascii="Calibri" w:hAnsi="Calibri" w:cs="Calibri"/>
          <w:sz w:val="20"/>
          <w:szCs w:val="20"/>
        </w:rPr>
      </w:pPr>
      <w:r>
        <w:rPr>
          <w:rFonts w:ascii="Calibri" w:hAnsi="Calibri" w:cs="Calibri"/>
          <w:sz w:val="20"/>
          <w:szCs w:val="20"/>
        </w:rPr>
        <w:t>Okres trwania gwarancji (G)</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005028">
        <w:rPr>
          <w:rFonts w:ascii="Calibri" w:hAnsi="Calibri" w:cs="Calibri"/>
          <w:color w:val="FF0000"/>
          <w:sz w:val="20"/>
          <w:szCs w:val="20"/>
        </w:rPr>
        <w:t>2</w:t>
      </w:r>
      <w:r w:rsidR="0085684D" w:rsidRPr="00005028">
        <w:rPr>
          <w:rFonts w:ascii="Calibri" w:hAnsi="Calibri" w:cs="Calibri"/>
          <w:color w:val="FF0000"/>
          <w:sz w:val="20"/>
          <w:szCs w:val="20"/>
        </w:rPr>
        <w:t>0 %</w:t>
      </w:r>
    </w:p>
    <w:p w14:paraId="15AF18C6" w14:textId="1FB7E808" w:rsidR="0085684D" w:rsidRPr="003A4216" w:rsidRDefault="00005028" w:rsidP="001F658F">
      <w:pPr>
        <w:numPr>
          <w:ilvl w:val="0"/>
          <w:numId w:val="12"/>
        </w:numPr>
        <w:autoSpaceDE w:val="0"/>
        <w:autoSpaceDN w:val="0"/>
        <w:adjustRightInd w:val="0"/>
        <w:rPr>
          <w:rFonts w:ascii="Calibri" w:hAnsi="Calibri" w:cs="Calibri"/>
          <w:color w:val="FF0000"/>
          <w:sz w:val="20"/>
          <w:szCs w:val="20"/>
        </w:rPr>
      </w:pPr>
      <w:r w:rsidRPr="00005028">
        <w:rPr>
          <w:rFonts w:ascii="Calibri" w:hAnsi="Calibri" w:cs="Calibri"/>
          <w:color w:val="FF0000"/>
          <w:sz w:val="20"/>
          <w:szCs w:val="20"/>
        </w:rPr>
        <w:t>Czas wykonania</w:t>
      </w:r>
      <w:r w:rsidR="00BC095A">
        <w:rPr>
          <w:rFonts w:ascii="Calibri" w:hAnsi="Calibri" w:cs="Calibri"/>
          <w:color w:val="FF0000"/>
          <w:sz w:val="20"/>
          <w:szCs w:val="20"/>
        </w:rPr>
        <w:t xml:space="preserve"> (T)</w:t>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t>20 %</w:t>
      </w:r>
    </w:p>
    <w:p w14:paraId="79562138" w14:textId="77777777" w:rsidR="00245280" w:rsidRPr="0085684D" w:rsidRDefault="006D0264" w:rsidP="001F658F">
      <w:pPr>
        <w:numPr>
          <w:ilvl w:val="0"/>
          <w:numId w:val="16"/>
        </w:numPr>
        <w:suppressAutoHyphens w:val="0"/>
        <w:spacing w:after="40"/>
        <w:ind w:left="426" w:hanging="426"/>
        <w:jc w:val="both"/>
        <w:rPr>
          <w:rFonts w:ascii="Calibri" w:hAnsi="Calibri" w:cs="Calibri"/>
          <w:sz w:val="20"/>
          <w:szCs w:val="20"/>
        </w:rPr>
      </w:pPr>
      <w:r w:rsidRPr="0085684D">
        <w:rPr>
          <w:rFonts w:ascii="Calibri" w:hAnsi="Calibri" w:cs="Calibri"/>
          <w:sz w:val="20"/>
          <w:szCs w:val="20"/>
        </w:rPr>
        <w:t>Powyższym kryteriom Zamawiający przypisał następujące znaczenie:</w:t>
      </w:r>
    </w:p>
    <w:p w14:paraId="78455182" w14:textId="77777777" w:rsidR="0085684D" w:rsidRPr="0085684D" w:rsidRDefault="00245280" w:rsidP="001F658F">
      <w:pPr>
        <w:numPr>
          <w:ilvl w:val="1"/>
          <w:numId w:val="16"/>
        </w:numPr>
        <w:suppressAutoHyphens w:val="0"/>
        <w:spacing w:after="40"/>
        <w:ind w:hanging="1911"/>
        <w:jc w:val="both"/>
        <w:rPr>
          <w:rFonts w:ascii="Calibri" w:hAnsi="Calibri" w:cs="Calibri"/>
          <w:b/>
          <w:sz w:val="20"/>
          <w:szCs w:val="20"/>
        </w:rPr>
      </w:pPr>
      <w:r w:rsidRPr="0085684D">
        <w:rPr>
          <w:rFonts w:ascii="Calibri" w:hAnsi="Calibri" w:cs="Calibri"/>
          <w:b/>
          <w:sz w:val="20"/>
          <w:szCs w:val="20"/>
        </w:rPr>
        <w:t xml:space="preserve"> </w:t>
      </w:r>
      <w:r w:rsidR="0085684D" w:rsidRPr="0085684D">
        <w:rPr>
          <w:rFonts w:ascii="Calibri" w:hAnsi="Calibri" w:cs="Calibri"/>
          <w:b/>
          <w:sz w:val="20"/>
          <w:szCs w:val="20"/>
        </w:rPr>
        <w:t xml:space="preserve">Kryterium Cena (C) </w:t>
      </w:r>
    </w:p>
    <w:p w14:paraId="1654E549" w14:textId="77777777" w:rsidR="0085684D" w:rsidRPr="003A4216" w:rsidRDefault="0085684D" w:rsidP="003A4216">
      <w:pPr>
        <w:suppressAutoHyphens w:val="0"/>
        <w:spacing w:after="40"/>
        <w:ind w:left="426"/>
        <w:jc w:val="both"/>
        <w:rPr>
          <w:rFonts w:ascii="Calibri" w:hAnsi="Calibri" w:cs="Calibri"/>
          <w:sz w:val="20"/>
          <w:szCs w:val="20"/>
        </w:rPr>
      </w:pPr>
      <w:r w:rsidRPr="0085684D">
        <w:rPr>
          <w:rFonts w:ascii="Calibri" w:hAnsi="Calibri" w:cs="Calibri"/>
          <w:sz w:val="20"/>
          <w:szCs w:val="20"/>
        </w:rPr>
        <w:t>dla obliczenia liczby uzyskanych punktów zostanie zastosowany wzór  C = Cemin/Cex x 60;</w:t>
      </w:r>
      <w:r w:rsidRPr="0085684D">
        <w:rPr>
          <w:rFonts w:ascii="Calibri" w:hAnsi="Calibri" w:cs="Calibri"/>
          <w:sz w:val="20"/>
          <w:szCs w:val="20"/>
        </w:rPr>
        <w:tab/>
      </w:r>
      <w:r w:rsidR="003A4216">
        <w:rPr>
          <w:rFonts w:ascii="Calibri" w:hAnsi="Calibri" w:cs="Calibri"/>
          <w:sz w:val="20"/>
          <w:szCs w:val="20"/>
        </w:rPr>
        <w:t xml:space="preserve"> </w:t>
      </w:r>
      <w:r w:rsidRPr="0085684D">
        <w:rPr>
          <w:rFonts w:ascii="Calibri" w:hAnsi="Calibri" w:cs="Calibri"/>
          <w:sz w:val="20"/>
          <w:szCs w:val="20"/>
        </w:rPr>
        <w:t>gdzie:</w:t>
      </w:r>
    </w:p>
    <w:p w14:paraId="51ECDB23" w14:textId="77777777" w:rsidR="0085684D" w:rsidRPr="0085684D" w:rsidRDefault="0085684D" w:rsidP="0085684D">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 </w:t>
      </w:r>
      <w:r w:rsidR="00A83419">
        <w:rPr>
          <w:rFonts w:ascii="Calibri" w:hAnsi="Calibri" w:cs="Calibri"/>
          <w:sz w:val="20"/>
          <w:szCs w:val="20"/>
        </w:rPr>
        <w:tab/>
      </w:r>
      <w:r w:rsidR="00A83419">
        <w:rPr>
          <w:rFonts w:ascii="Calibri" w:hAnsi="Calibri" w:cs="Calibri"/>
          <w:sz w:val="20"/>
          <w:szCs w:val="20"/>
        </w:rPr>
        <w:tab/>
      </w:r>
      <w:r w:rsidRPr="0085684D">
        <w:rPr>
          <w:rFonts w:ascii="Calibri" w:hAnsi="Calibri" w:cs="Calibri"/>
          <w:sz w:val="20"/>
          <w:szCs w:val="20"/>
        </w:rPr>
        <w:t>– liczba punktów badanej oferty w kryterium Cena,</w:t>
      </w:r>
    </w:p>
    <w:p w14:paraId="069FC1B5" w14:textId="77777777" w:rsidR="0085684D" w:rsidRPr="0085684D" w:rsidRDefault="0085684D" w:rsidP="0085684D">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Cemin </w:t>
      </w:r>
      <w:r w:rsidRPr="0085684D">
        <w:rPr>
          <w:rFonts w:ascii="Calibri" w:hAnsi="Calibri" w:cs="Calibri"/>
          <w:sz w:val="20"/>
          <w:szCs w:val="20"/>
        </w:rPr>
        <w:tab/>
        <w:t xml:space="preserve">– najniższa cena oferty spośród wszystkich ważnych i nieodrzuconych ofert, </w:t>
      </w:r>
    </w:p>
    <w:p w14:paraId="39D6F720" w14:textId="77777777" w:rsidR="0085684D" w:rsidRPr="0085684D" w:rsidRDefault="0085684D" w:rsidP="0085684D">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Cex </w:t>
      </w:r>
      <w:r w:rsidRPr="0085684D">
        <w:rPr>
          <w:rFonts w:ascii="Calibri" w:hAnsi="Calibri" w:cs="Calibri"/>
          <w:sz w:val="20"/>
          <w:szCs w:val="20"/>
        </w:rPr>
        <w:tab/>
        <w:t>– cena badanej oferty.</w:t>
      </w:r>
    </w:p>
    <w:p w14:paraId="06D34D36" w14:textId="77777777" w:rsidR="0085684D" w:rsidRPr="0085684D" w:rsidRDefault="0085684D" w:rsidP="0085684D">
      <w:pPr>
        <w:autoSpaceDE w:val="0"/>
        <w:autoSpaceDN w:val="0"/>
        <w:adjustRightInd w:val="0"/>
        <w:ind w:firstLine="426"/>
        <w:rPr>
          <w:rFonts w:ascii="Calibri" w:hAnsi="Calibri" w:cs="Calibri"/>
          <w:sz w:val="20"/>
          <w:szCs w:val="20"/>
        </w:rPr>
      </w:pPr>
      <w:r w:rsidRPr="0085684D">
        <w:rPr>
          <w:rFonts w:ascii="Calibri" w:hAnsi="Calibri" w:cs="Calibri"/>
          <w:sz w:val="20"/>
          <w:szCs w:val="20"/>
        </w:rPr>
        <w:t>Wynik zostanie zaokrąglony do dwóch miejsc po przecinku</w:t>
      </w:r>
    </w:p>
    <w:p w14:paraId="7345C823" w14:textId="77777777" w:rsidR="00F32F38" w:rsidRPr="0085684D" w:rsidRDefault="00F32F38" w:rsidP="00245280">
      <w:pPr>
        <w:suppressAutoHyphens w:val="0"/>
        <w:spacing w:after="40"/>
        <w:ind w:left="2337"/>
        <w:jc w:val="both"/>
        <w:rPr>
          <w:rFonts w:ascii="Calibri" w:eastAsia="MS Mincho" w:hAnsi="Calibri" w:cs="Calibri"/>
          <w:sz w:val="20"/>
          <w:szCs w:val="20"/>
        </w:rPr>
      </w:pPr>
    </w:p>
    <w:p w14:paraId="571BD768" w14:textId="77777777" w:rsidR="0085684D" w:rsidRPr="0085684D" w:rsidRDefault="00245280" w:rsidP="001F658F">
      <w:pPr>
        <w:numPr>
          <w:ilvl w:val="1"/>
          <w:numId w:val="16"/>
        </w:numPr>
        <w:suppressAutoHyphens w:val="0"/>
        <w:spacing w:after="40"/>
        <w:ind w:hanging="1911"/>
        <w:jc w:val="both"/>
        <w:rPr>
          <w:rFonts w:ascii="Calibri" w:eastAsia="MS Mincho" w:hAnsi="Calibri" w:cs="Calibri"/>
          <w:b/>
          <w:sz w:val="20"/>
          <w:szCs w:val="20"/>
        </w:rPr>
      </w:pPr>
      <w:r w:rsidRPr="0085684D">
        <w:rPr>
          <w:rFonts w:ascii="Calibri" w:eastAsia="MS Mincho" w:hAnsi="Calibri" w:cs="Calibri"/>
          <w:b/>
          <w:sz w:val="20"/>
          <w:szCs w:val="20"/>
        </w:rPr>
        <w:t xml:space="preserve"> </w:t>
      </w:r>
      <w:r w:rsidR="0085684D" w:rsidRPr="0085684D">
        <w:rPr>
          <w:rFonts w:ascii="Calibri" w:hAnsi="Calibri" w:cs="Calibri"/>
          <w:b/>
          <w:sz w:val="20"/>
          <w:szCs w:val="20"/>
        </w:rPr>
        <w:t xml:space="preserve">Kryterium okres trwania gwarancji (G) </w:t>
      </w:r>
    </w:p>
    <w:p w14:paraId="622391D0" w14:textId="77777777" w:rsidR="0085684D" w:rsidRPr="0085684D" w:rsidRDefault="0085684D" w:rsidP="00005028">
      <w:pPr>
        <w:autoSpaceDE w:val="0"/>
        <w:autoSpaceDN w:val="0"/>
        <w:adjustRightInd w:val="0"/>
        <w:rPr>
          <w:rFonts w:ascii="Calibri" w:hAnsi="Calibri" w:cs="Calibri"/>
          <w:sz w:val="20"/>
          <w:szCs w:val="20"/>
        </w:rPr>
      </w:pPr>
      <w:r w:rsidRPr="0085684D">
        <w:rPr>
          <w:rFonts w:ascii="Calibri" w:hAnsi="Calibri" w:cs="Calibri"/>
          <w:sz w:val="20"/>
          <w:szCs w:val="20"/>
        </w:rPr>
        <w:t xml:space="preserve">Punkty za to kryterium zostaną przyznane na podstawie złożonej przez </w:t>
      </w:r>
      <w:r w:rsidR="00C8063F">
        <w:rPr>
          <w:rFonts w:ascii="Calibri" w:hAnsi="Calibri" w:cs="Calibri"/>
          <w:sz w:val="20"/>
          <w:szCs w:val="20"/>
        </w:rPr>
        <w:t>Wykonawcę w Formularzu cenowym – Załącznik nr 3 do SIWZ</w:t>
      </w:r>
      <w:r w:rsidRPr="0085684D">
        <w:rPr>
          <w:rFonts w:ascii="Calibri" w:hAnsi="Calibri" w:cs="Calibri"/>
          <w:sz w:val="20"/>
          <w:szCs w:val="20"/>
        </w:rPr>
        <w:t xml:space="preserve"> deklaracji o oferowanym okresie gwarancji i opieki aktualizującej zgodnie z poniższą regułą:. </w:t>
      </w:r>
    </w:p>
    <w:p w14:paraId="099DBB06" w14:textId="77777777" w:rsidR="0085684D" w:rsidRPr="0085684D" w:rsidRDefault="0085684D" w:rsidP="0085684D">
      <w:pPr>
        <w:autoSpaceDE w:val="0"/>
        <w:autoSpaceDN w:val="0"/>
        <w:adjustRightInd w:val="0"/>
        <w:ind w:left="2337"/>
        <w:rPr>
          <w:rFonts w:ascii="Calibri" w:hAnsi="Calibri" w:cs="Calibri"/>
          <w:sz w:val="20"/>
          <w:szCs w:val="20"/>
        </w:rPr>
      </w:pPr>
      <w:r w:rsidRPr="0085684D">
        <w:rPr>
          <w:rFonts w:ascii="Calibri" w:hAnsi="Calibri" w:cs="Calibri"/>
          <w:sz w:val="20"/>
          <w:szCs w:val="20"/>
        </w:rPr>
        <w:tab/>
        <w:t>G=G1+G2+G3;</w:t>
      </w:r>
      <w:r w:rsidRPr="0085684D">
        <w:rPr>
          <w:rFonts w:ascii="Calibri" w:hAnsi="Calibri" w:cs="Calibri"/>
          <w:sz w:val="20"/>
          <w:szCs w:val="20"/>
        </w:rPr>
        <w:tab/>
        <w:t>gdzie:</w:t>
      </w:r>
    </w:p>
    <w:p w14:paraId="031C7C39" w14:textId="77777777" w:rsidR="0085684D" w:rsidRPr="0085684D" w:rsidRDefault="0085684D" w:rsidP="0085684D">
      <w:pPr>
        <w:rPr>
          <w:rFonts w:ascii="Calibri" w:hAnsi="Calibri" w:cs="Calibri"/>
          <w:bCs/>
          <w:sz w:val="20"/>
          <w:szCs w:val="20"/>
        </w:rPr>
      </w:pPr>
      <w:r w:rsidRPr="0085684D">
        <w:rPr>
          <w:rFonts w:ascii="Calibri" w:hAnsi="Calibri" w:cs="Calibri"/>
          <w:bCs/>
          <w:sz w:val="20"/>
          <w:szCs w:val="20"/>
        </w:rPr>
        <w:t xml:space="preserve">G1 – za czas obowiązywania </w:t>
      </w:r>
      <w:r w:rsidRPr="0085684D">
        <w:rPr>
          <w:rFonts w:ascii="Calibri" w:hAnsi="Calibri" w:cs="Calibri"/>
          <w:b/>
          <w:bCs/>
          <w:sz w:val="20"/>
          <w:szCs w:val="20"/>
        </w:rPr>
        <w:t>HIS część medyczna</w:t>
      </w:r>
      <w:r w:rsidRPr="0085684D">
        <w:rPr>
          <w:rFonts w:ascii="Calibri" w:hAnsi="Calibri" w:cs="Calibri"/>
          <w:bCs/>
          <w:sz w:val="20"/>
          <w:szCs w:val="20"/>
        </w:rPr>
        <w:t>, o której mowa w Załączniku 5 do OPZ, wg zasady:</w:t>
      </w:r>
    </w:p>
    <w:p w14:paraId="76D63C2B" w14:textId="77777777" w:rsidR="0085684D" w:rsidRPr="003A4216" w:rsidRDefault="003A4216" w:rsidP="0085684D">
      <w:pPr>
        <w:ind w:firstLine="708"/>
        <w:rPr>
          <w:rFonts w:ascii="Calibri" w:hAnsi="Calibri" w:cs="Calibri"/>
          <w:bCs/>
          <w:color w:val="FF0000"/>
          <w:sz w:val="20"/>
          <w:szCs w:val="20"/>
        </w:rPr>
      </w:pPr>
      <w:r>
        <w:rPr>
          <w:rFonts w:ascii="Calibri" w:hAnsi="Calibri" w:cs="Calibri"/>
          <w:bCs/>
          <w:color w:val="FF0000"/>
          <w:sz w:val="20"/>
          <w:szCs w:val="20"/>
        </w:rPr>
        <w:t xml:space="preserve"> </w:t>
      </w:r>
      <w:r w:rsidR="0085684D" w:rsidRPr="003A4216">
        <w:rPr>
          <w:rFonts w:ascii="Calibri" w:hAnsi="Calibri" w:cs="Calibri"/>
          <w:bCs/>
          <w:color w:val="FF0000"/>
          <w:sz w:val="20"/>
          <w:szCs w:val="20"/>
        </w:rPr>
        <w:t xml:space="preserve">0 punktów </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12 miesięcy  </w:t>
      </w:r>
    </w:p>
    <w:p w14:paraId="13CF36EF" w14:textId="77777777" w:rsidR="0085684D" w:rsidRPr="003A4216" w:rsidRDefault="00005028" w:rsidP="0085684D">
      <w:pPr>
        <w:ind w:firstLine="708"/>
        <w:rPr>
          <w:rFonts w:ascii="Calibri" w:hAnsi="Calibri" w:cs="Calibri"/>
          <w:bCs/>
          <w:color w:val="FF0000"/>
          <w:sz w:val="20"/>
          <w:szCs w:val="20"/>
        </w:rPr>
      </w:pPr>
      <w:r w:rsidRPr="003A4216">
        <w:rPr>
          <w:rFonts w:ascii="Calibri" w:hAnsi="Calibri" w:cs="Calibri"/>
          <w:bCs/>
          <w:color w:val="FF0000"/>
          <w:sz w:val="20"/>
          <w:szCs w:val="20"/>
        </w:rPr>
        <w:t xml:space="preserve"> 2</w:t>
      </w:r>
      <w:r w:rsidR="003A4216">
        <w:rPr>
          <w:rFonts w:ascii="Calibri" w:hAnsi="Calibri" w:cs="Calibri"/>
          <w:bCs/>
          <w:color w:val="FF0000"/>
          <w:sz w:val="20"/>
          <w:szCs w:val="20"/>
        </w:rPr>
        <w:t xml:space="preserve"> punkty</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 xml:space="preserve">gwarancji i opieki aktualizującej </w:t>
      </w:r>
      <w:r w:rsidR="0085684D" w:rsidRPr="003A4216">
        <w:rPr>
          <w:rFonts w:ascii="Calibri" w:hAnsi="Calibri" w:cs="Calibri"/>
          <w:bCs/>
          <w:color w:val="FF0000"/>
          <w:sz w:val="20"/>
          <w:szCs w:val="20"/>
        </w:rPr>
        <w:t>przez 24 miesiące</w:t>
      </w:r>
    </w:p>
    <w:p w14:paraId="0F7B3C3A" w14:textId="77777777" w:rsidR="0085684D" w:rsidRPr="003A4216" w:rsidRDefault="00005028" w:rsidP="0085684D">
      <w:pPr>
        <w:ind w:firstLine="708"/>
        <w:rPr>
          <w:rFonts w:ascii="Calibri" w:hAnsi="Calibri" w:cs="Calibri"/>
          <w:bCs/>
          <w:color w:val="FF0000"/>
          <w:sz w:val="20"/>
          <w:szCs w:val="20"/>
        </w:rPr>
      </w:pPr>
      <w:r w:rsidRPr="003A4216">
        <w:rPr>
          <w:rFonts w:ascii="Calibri" w:hAnsi="Calibri" w:cs="Calibri"/>
          <w:bCs/>
          <w:color w:val="FF0000"/>
          <w:sz w:val="20"/>
          <w:szCs w:val="20"/>
        </w:rPr>
        <w:t xml:space="preserve"> 5</w:t>
      </w:r>
      <w:r w:rsidR="0085684D" w:rsidRPr="003A4216">
        <w:rPr>
          <w:rFonts w:ascii="Calibri" w:hAnsi="Calibri" w:cs="Calibri"/>
          <w:bCs/>
          <w:color w:val="FF0000"/>
          <w:sz w:val="20"/>
          <w:szCs w:val="20"/>
        </w:rPr>
        <w:t xml:space="preserve"> punktów </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36 miesięcy</w:t>
      </w:r>
    </w:p>
    <w:p w14:paraId="05C248E7" w14:textId="77777777" w:rsidR="0085684D" w:rsidRPr="003A4216" w:rsidRDefault="00005028" w:rsidP="0085684D">
      <w:pPr>
        <w:ind w:firstLine="708"/>
        <w:rPr>
          <w:rFonts w:ascii="Calibri" w:hAnsi="Calibri" w:cs="Calibri"/>
          <w:bCs/>
          <w:color w:val="FF0000"/>
          <w:sz w:val="20"/>
          <w:szCs w:val="20"/>
        </w:rPr>
      </w:pPr>
      <w:r w:rsidRPr="003A4216">
        <w:rPr>
          <w:rFonts w:ascii="Calibri" w:hAnsi="Calibri" w:cs="Calibri"/>
          <w:bCs/>
          <w:color w:val="FF0000"/>
          <w:sz w:val="20"/>
          <w:szCs w:val="20"/>
        </w:rPr>
        <w:t xml:space="preserve"> 8</w:t>
      </w:r>
      <w:r w:rsidR="0085684D" w:rsidRPr="003A4216">
        <w:rPr>
          <w:rFonts w:ascii="Calibri" w:hAnsi="Calibri" w:cs="Calibri"/>
          <w:bCs/>
          <w:color w:val="FF0000"/>
          <w:sz w:val="20"/>
          <w:szCs w:val="20"/>
        </w:rPr>
        <w:t xml:space="preserve"> punktów</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48 miesięcy</w:t>
      </w:r>
    </w:p>
    <w:p w14:paraId="09737281" w14:textId="77777777" w:rsidR="0085684D" w:rsidRPr="003A4216" w:rsidRDefault="00005028" w:rsidP="0085684D">
      <w:pPr>
        <w:ind w:firstLine="708"/>
        <w:rPr>
          <w:rFonts w:ascii="Calibri" w:hAnsi="Calibri" w:cs="Calibri"/>
          <w:bCs/>
          <w:color w:val="FF0000"/>
          <w:sz w:val="20"/>
          <w:szCs w:val="20"/>
        </w:rPr>
      </w:pPr>
      <w:r w:rsidRPr="003A4216">
        <w:rPr>
          <w:rFonts w:ascii="Calibri" w:hAnsi="Calibri" w:cs="Calibri"/>
          <w:bCs/>
          <w:color w:val="FF0000"/>
          <w:sz w:val="20"/>
          <w:szCs w:val="20"/>
        </w:rPr>
        <w:t>1</w:t>
      </w:r>
      <w:r w:rsidR="0085684D" w:rsidRPr="003A4216">
        <w:rPr>
          <w:rFonts w:ascii="Calibri" w:hAnsi="Calibri" w:cs="Calibri"/>
          <w:bCs/>
          <w:color w:val="FF0000"/>
          <w:sz w:val="20"/>
          <w:szCs w:val="20"/>
        </w:rPr>
        <w:t xml:space="preserve">0 punktów </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60 miesięcy i więcej</w:t>
      </w:r>
    </w:p>
    <w:p w14:paraId="2CFC7543" w14:textId="77777777" w:rsidR="0085684D" w:rsidRPr="0085684D" w:rsidRDefault="0085684D" w:rsidP="0085684D">
      <w:pPr>
        <w:rPr>
          <w:rFonts w:ascii="Calibri" w:hAnsi="Calibri" w:cs="Calibri"/>
          <w:bCs/>
          <w:sz w:val="20"/>
          <w:szCs w:val="20"/>
        </w:rPr>
      </w:pPr>
      <w:r w:rsidRPr="0085684D">
        <w:rPr>
          <w:rFonts w:ascii="Calibri" w:hAnsi="Calibri" w:cs="Calibri"/>
          <w:bCs/>
          <w:sz w:val="20"/>
          <w:szCs w:val="20"/>
        </w:rPr>
        <w:t xml:space="preserve">G2 – za czas obowiązywania gwarancji </w:t>
      </w:r>
      <w:r w:rsidRPr="0085684D">
        <w:rPr>
          <w:rFonts w:ascii="Calibri" w:hAnsi="Calibri" w:cs="Calibri"/>
          <w:sz w:val="20"/>
          <w:szCs w:val="20"/>
        </w:rPr>
        <w:t>i opieki aktualizującej</w:t>
      </w:r>
      <w:r w:rsidRPr="0085684D">
        <w:rPr>
          <w:rFonts w:ascii="Calibri" w:hAnsi="Calibri" w:cs="Calibri"/>
          <w:bCs/>
          <w:sz w:val="20"/>
          <w:szCs w:val="20"/>
        </w:rPr>
        <w:t xml:space="preserve"> na </w:t>
      </w:r>
      <w:r w:rsidRPr="0085684D">
        <w:rPr>
          <w:rFonts w:ascii="Calibri" w:hAnsi="Calibri" w:cs="Calibri"/>
          <w:b/>
          <w:bCs/>
          <w:sz w:val="20"/>
          <w:szCs w:val="20"/>
        </w:rPr>
        <w:t>Elektroniczną Dokumentację Medyczną</w:t>
      </w:r>
      <w:r w:rsidRPr="0085684D">
        <w:rPr>
          <w:rFonts w:ascii="Calibri" w:hAnsi="Calibri" w:cs="Calibri"/>
          <w:bCs/>
          <w:sz w:val="20"/>
          <w:szCs w:val="20"/>
        </w:rPr>
        <w:t>, o której mowa w Załączniku 9 do OPZ, wg zasady:</w:t>
      </w:r>
    </w:p>
    <w:p w14:paraId="6C2B603B" w14:textId="77777777" w:rsidR="0085684D" w:rsidRPr="003A4216" w:rsidRDefault="0085684D" w:rsidP="0085684D">
      <w:pPr>
        <w:ind w:firstLine="708"/>
        <w:rPr>
          <w:rFonts w:ascii="Calibri" w:hAnsi="Calibri" w:cs="Calibri"/>
          <w:bCs/>
          <w:color w:val="FF0000"/>
          <w:sz w:val="20"/>
          <w:szCs w:val="20"/>
        </w:rPr>
      </w:pPr>
      <w:r w:rsidRPr="003A4216">
        <w:rPr>
          <w:rFonts w:ascii="Calibri" w:hAnsi="Calibri" w:cs="Calibri"/>
          <w:bCs/>
          <w:color w:val="FF0000"/>
          <w:sz w:val="20"/>
          <w:szCs w:val="20"/>
        </w:rPr>
        <w:t xml:space="preserve">0 punktów </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gwarancji i opieki aktualizującej</w:t>
      </w:r>
      <w:r w:rsidRPr="003A4216">
        <w:rPr>
          <w:rFonts w:ascii="Calibri" w:hAnsi="Calibri" w:cs="Calibri"/>
          <w:bCs/>
          <w:color w:val="FF0000"/>
          <w:sz w:val="20"/>
          <w:szCs w:val="20"/>
        </w:rPr>
        <w:t xml:space="preserve"> przez 12 miesięcy  </w:t>
      </w:r>
    </w:p>
    <w:p w14:paraId="5717AFEB" w14:textId="77777777" w:rsidR="0085684D" w:rsidRPr="003A4216" w:rsidRDefault="0085684D" w:rsidP="0085684D">
      <w:pPr>
        <w:ind w:firstLine="708"/>
        <w:rPr>
          <w:rFonts w:ascii="Calibri" w:hAnsi="Calibri" w:cs="Calibri"/>
          <w:bCs/>
          <w:color w:val="FF0000"/>
          <w:sz w:val="20"/>
          <w:szCs w:val="20"/>
        </w:rPr>
      </w:pPr>
      <w:r w:rsidRPr="003A4216">
        <w:rPr>
          <w:rFonts w:ascii="Calibri" w:hAnsi="Calibri" w:cs="Calibri"/>
          <w:bCs/>
          <w:color w:val="FF0000"/>
          <w:sz w:val="20"/>
          <w:szCs w:val="20"/>
        </w:rPr>
        <w:t>2 punkty</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 xml:space="preserve">gwarancji i opieki aktualizującej </w:t>
      </w:r>
      <w:r w:rsidRPr="003A4216">
        <w:rPr>
          <w:rFonts w:ascii="Calibri" w:hAnsi="Calibri" w:cs="Calibri"/>
          <w:bCs/>
          <w:color w:val="FF0000"/>
          <w:sz w:val="20"/>
          <w:szCs w:val="20"/>
        </w:rPr>
        <w:t>przez 24 miesiące</w:t>
      </w:r>
    </w:p>
    <w:p w14:paraId="42C4A735" w14:textId="77777777" w:rsidR="0085684D" w:rsidRPr="003A4216" w:rsidRDefault="00005028" w:rsidP="0085684D">
      <w:pPr>
        <w:ind w:firstLine="708"/>
        <w:rPr>
          <w:rFonts w:ascii="Calibri" w:hAnsi="Calibri" w:cs="Calibri"/>
          <w:bCs/>
          <w:color w:val="FF0000"/>
          <w:sz w:val="20"/>
          <w:szCs w:val="20"/>
        </w:rPr>
      </w:pPr>
      <w:r w:rsidRPr="003A4216">
        <w:rPr>
          <w:rFonts w:ascii="Calibri" w:hAnsi="Calibri" w:cs="Calibri"/>
          <w:bCs/>
          <w:color w:val="FF0000"/>
          <w:sz w:val="20"/>
          <w:szCs w:val="20"/>
        </w:rPr>
        <w:t>3</w:t>
      </w:r>
      <w:r w:rsidR="003A4216" w:rsidRPr="003A4216">
        <w:rPr>
          <w:rFonts w:ascii="Calibri" w:hAnsi="Calibri" w:cs="Calibri"/>
          <w:bCs/>
          <w:color w:val="FF0000"/>
          <w:sz w:val="20"/>
          <w:szCs w:val="20"/>
        </w:rPr>
        <w:t xml:space="preserve"> punkty</w:t>
      </w:r>
      <w:r w:rsidR="0085684D" w:rsidRPr="003A4216">
        <w:rPr>
          <w:rFonts w:ascii="Calibri" w:hAnsi="Calibri" w:cs="Calibri"/>
          <w:bCs/>
          <w:color w:val="FF0000"/>
          <w:sz w:val="20"/>
          <w:szCs w:val="20"/>
        </w:rPr>
        <w:t xml:space="preserve"> </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36 miesięcy</w:t>
      </w:r>
    </w:p>
    <w:p w14:paraId="0D4F781F" w14:textId="77777777" w:rsidR="00005028" w:rsidRPr="003A4216" w:rsidRDefault="00005028" w:rsidP="00005028">
      <w:pPr>
        <w:ind w:firstLine="708"/>
        <w:rPr>
          <w:rFonts w:ascii="Calibri" w:hAnsi="Calibri" w:cs="Calibri"/>
          <w:bCs/>
          <w:color w:val="FF0000"/>
          <w:sz w:val="20"/>
          <w:szCs w:val="20"/>
        </w:rPr>
      </w:pPr>
      <w:r w:rsidRPr="003A4216">
        <w:rPr>
          <w:rFonts w:ascii="Calibri" w:hAnsi="Calibri" w:cs="Calibri"/>
          <w:bCs/>
          <w:color w:val="FF0000"/>
          <w:sz w:val="20"/>
          <w:szCs w:val="20"/>
        </w:rPr>
        <w:t>4</w:t>
      </w:r>
      <w:r w:rsidR="003A4216" w:rsidRPr="003A4216">
        <w:rPr>
          <w:rFonts w:ascii="Calibri" w:hAnsi="Calibri" w:cs="Calibri"/>
          <w:bCs/>
          <w:color w:val="FF0000"/>
          <w:sz w:val="20"/>
          <w:szCs w:val="20"/>
        </w:rPr>
        <w:t xml:space="preserve"> punkty</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48 miesięcy</w:t>
      </w:r>
    </w:p>
    <w:p w14:paraId="3CBFE4E6" w14:textId="77777777" w:rsidR="0085684D" w:rsidRPr="003A4216" w:rsidRDefault="00005028" w:rsidP="00005028">
      <w:pPr>
        <w:ind w:firstLine="708"/>
        <w:rPr>
          <w:rFonts w:ascii="Calibri" w:hAnsi="Calibri" w:cs="Calibri"/>
          <w:bCs/>
          <w:color w:val="FF0000"/>
          <w:sz w:val="20"/>
          <w:szCs w:val="20"/>
        </w:rPr>
      </w:pPr>
      <w:r w:rsidRPr="003A4216">
        <w:rPr>
          <w:rFonts w:ascii="Calibri" w:hAnsi="Calibri" w:cs="Calibri"/>
          <w:bCs/>
          <w:color w:val="FF0000"/>
          <w:sz w:val="20"/>
          <w:szCs w:val="20"/>
        </w:rPr>
        <w:t>5</w:t>
      </w:r>
      <w:r w:rsidR="0085684D" w:rsidRPr="003A4216">
        <w:rPr>
          <w:rFonts w:ascii="Calibri" w:hAnsi="Calibri" w:cs="Calibri"/>
          <w:bCs/>
          <w:color w:val="FF0000"/>
          <w:sz w:val="20"/>
          <w:szCs w:val="20"/>
        </w:rPr>
        <w:t xml:space="preserve"> punktów </w:t>
      </w:r>
      <w:r w:rsidR="0085684D" w:rsidRPr="003A4216">
        <w:rPr>
          <w:rFonts w:ascii="Calibri" w:hAnsi="Calibri" w:cs="Calibri"/>
          <w:bCs/>
          <w:color w:val="FF0000"/>
          <w:sz w:val="20"/>
          <w:szCs w:val="20"/>
        </w:rPr>
        <w:tab/>
        <w:t xml:space="preserve">za czas obowiązywania </w:t>
      </w:r>
      <w:r w:rsidR="0085684D" w:rsidRPr="003A4216">
        <w:rPr>
          <w:rFonts w:ascii="Calibri" w:hAnsi="Calibri" w:cs="Calibri"/>
          <w:color w:val="FF0000"/>
          <w:sz w:val="20"/>
          <w:szCs w:val="20"/>
        </w:rPr>
        <w:t>gwarancji i opieki aktualizującej</w:t>
      </w:r>
      <w:r w:rsidR="0085684D" w:rsidRPr="003A4216">
        <w:rPr>
          <w:rFonts w:ascii="Calibri" w:hAnsi="Calibri" w:cs="Calibri"/>
          <w:bCs/>
          <w:color w:val="FF0000"/>
          <w:sz w:val="20"/>
          <w:szCs w:val="20"/>
        </w:rPr>
        <w:t xml:space="preserve"> przez 60 miesięcy i więcej</w:t>
      </w:r>
    </w:p>
    <w:p w14:paraId="28BD28C4" w14:textId="77777777" w:rsidR="0085684D" w:rsidRPr="0085684D" w:rsidRDefault="0085684D" w:rsidP="0085684D">
      <w:pPr>
        <w:rPr>
          <w:rFonts w:ascii="Calibri" w:hAnsi="Calibri" w:cs="Calibri"/>
          <w:bCs/>
          <w:sz w:val="20"/>
          <w:szCs w:val="20"/>
        </w:rPr>
      </w:pPr>
      <w:r w:rsidRPr="0085684D">
        <w:rPr>
          <w:rFonts w:ascii="Calibri" w:hAnsi="Calibri" w:cs="Calibri"/>
          <w:bCs/>
          <w:sz w:val="20"/>
          <w:szCs w:val="20"/>
        </w:rPr>
        <w:t xml:space="preserve">G3 – za czas obowiązywania gwarancji </w:t>
      </w:r>
      <w:r w:rsidRPr="0085684D">
        <w:rPr>
          <w:rFonts w:ascii="Calibri" w:hAnsi="Calibri" w:cs="Calibri"/>
          <w:sz w:val="20"/>
          <w:szCs w:val="20"/>
        </w:rPr>
        <w:t xml:space="preserve">i opieki aktualizującej </w:t>
      </w:r>
      <w:r w:rsidRPr="0085684D">
        <w:rPr>
          <w:rFonts w:ascii="Calibri" w:hAnsi="Calibri" w:cs="Calibri"/>
          <w:bCs/>
          <w:sz w:val="20"/>
          <w:szCs w:val="20"/>
        </w:rPr>
        <w:t xml:space="preserve">na </w:t>
      </w:r>
      <w:r w:rsidRPr="0085684D">
        <w:rPr>
          <w:rFonts w:ascii="Calibri" w:hAnsi="Calibri" w:cs="Calibri"/>
          <w:b/>
          <w:bCs/>
          <w:sz w:val="20"/>
          <w:szCs w:val="20"/>
        </w:rPr>
        <w:t xml:space="preserve">e-usługi on-line, </w:t>
      </w:r>
      <w:r w:rsidRPr="0085684D">
        <w:rPr>
          <w:rFonts w:ascii="Calibri" w:hAnsi="Calibri" w:cs="Calibri"/>
          <w:bCs/>
          <w:sz w:val="20"/>
          <w:szCs w:val="20"/>
        </w:rPr>
        <w:t xml:space="preserve"> o których mowa w Załącznik 10 do OPZ, wg zasady:</w:t>
      </w:r>
    </w:p>
    <w:p w14:paraId="7BD1BF8A"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 xml:space="preserve">0 punktów </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gwarancji i opieki aktualizującej</w:t>
      </w:r>
      <w:r w:rsidRPr="003A4216">
        <w:rPr>
          <w:rFonts w:ascii="Calibri" w:hAnsi="Calibri" w:cs="Calibri"/>
          <w:bCs/>
          <w:color w:val="FF0000"/>
          <w:sz w:val="20"/>
          <w:szCs w:val="20"/>
        </w:rPr>
        <w:t xml:space="preserve"> przez 12 miesięcy  </w:t>
      </w:r>
    </w:p>
    <w:p w14:paraId="38AE1741"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2 punkty</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 xml:space="preserve">gwarancji i opieki aktualizującej </w:t>
      </w:r>
      <w:r w:rsidRPr="003A4216">
        <w:rPr>
          <w:rFonts w:ascii="Calibri" w:hAnsi="Calibri" w:cs="Calibri"/>
          <w:bCs/>
          <w:color w:val="FF0000"/>
          <w:sz w:val="20"/>
          <w:szCs w:val="20"/>
        </w:rPr>
        <w:t>przez 24 miesiące</w:t>
      </w:r>
    </w:p>
    <w:p w14:paraId="09BEF7DA"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 xml:space="preserve">3 punkty </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gwarancji i opieki aktualizującej</w:t>
      </w:r>
      <w:r w:rsidRPr="003A4216">
        <w:rPr>
          <w:rFonts w:ascii="Calibri" w:hAnsi="Calibri" w:cs="Calibri"/>
          <w:bCs/>
          <w:color w:val="FF0000"/>
          <w:sz w:val="20"/>
          <w:szCs w:val="20"/>
        </w:rPr>
        <w:t xml:space="preserve"> przez 36 miesięcy</w:t>
      </w:r>
    </w:p>
    <w:p w14:paraId="7E37147F"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4 punkty</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gwarancji i opieki aktualizującej</w:t>
      </w:r>
      <w:r w:rsidRPr="003A4216">
        <w:rPr>
          <w:rFonts w:ascii="Calibri" w:hAnsi="Calibri" w:cs="Calibri"/>
          <w:bCs/>
          <w:color w:val="FF0000"/>
          <w:sz w:val="20"/>
          <w:szCs w:val="20"/>
        </w:rPr>
        <w:t xml:space="preserve"> przez 48 miesięcy</w:t>
      </w:r>
    </w:p>
    <w:p w14:paraId="221A5615"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 xml:space="preserve">5 punktów </w:t>
      </w:r>
      <w:r w:rsidRPr="003A4216">
        <w:rPr>
          <w:rFonts w:ascii="Calibri" w:hAnsi="Calibri" w:cs="Calibri"/>
          <w:bCs/>
          <w:color w:val="FF0000"/>
          <w:sz w:val="20"/>
          <w:szCs w:val="20"/>
        </w:rPr>
        <w:tab/>
        <w:t xml:space="preserve">za czas obowiązywania </w:t>
      </w:r>
      <w:r w:rsidRPr="003A4216">
        <w:rPr>
          <w:rFonts w:ascii="Calibri" w:hAnsi="Calibri" w:cs="Calibri"/>
          <w:color w:val="FF0000"/>
          <w:sz w:val="20"/>
          <w:szCs w:val="20"/>
        </w:rPr>
        <w:t>gwarancji i opieki aktualizującej</w:t>
      </w:r>
      <w:r w:rsidRPr="003A4216">
        <w:rPr>
          <w:rFonts w:ascii="Calibri" w:hAnsi="Calibri" w:cs="Calibri"/>
          <w:bCs/>
          <w:color w:val="FF0000"/>
          <w:sz w:val="20"/>
          <w:szCs w:val="20"/>
        </w:rPr>
        <w:t xml:space="preserve"> przez 60 miesięcy i więcej</w:t>
      </w:r>
    </w:p>
    <w:p w14:paraId="6765268A" w14:textId="77777777" w:rsidR="0085684D" w:rsidRDefault="0085684D" w:rsidP="0085684D">
      <w:pPr>
        <w:rPr>
          <w:rFonts w:ascii="Calibri" w:hAnsi="Calibri" w:cs="Calibri"/>
          <w:bCs/>
          <w:sz w:val="20"/>
          <w:szCs w:val="20"/>
        </w:rPr>
      </w:pPr>
      <w:r w:rsidRPr="0085684D">
        <w:rPr>
          <w:rFonts w:ascii="Calibri" w:hAnsi="Calibri" w:cs="Calibri"/>
          <w:bCs/>
          <w:sz w:val="20"/>
          <w:szCs w:val="20"/>
        </w:rPr>
        <w:t>Maksymalna liczba punktów, jakie może otrzymać bada</w:t>
      </w:r>
      <w:r w:rsidR="00AB3272">
        <w:rPr>
          <w:rFonts w:ascii="Calibri" w:hAnsi="Calibri" w:cs="Calibri"/>
          <w:bCs/>
          <w:sz w:val="20"/>
          <w:szCs w:val="20"/>
        </w:rPr>
        <w:t>na oferta za kryterium Okres trwania gwarancji</w:t>
      </w:r>
      <w:r w:rsidR="003A4216">
        <w:rPr>
          <w:rFonts w:ascii="Calibri" w:hAnsi="Calibri" w:cs="Calibri"/>
          <w:bCs/>
          <w:sz w:val="20"/>
          <w:szCs w:val="20"/>
        </w:rPr>
        <w:t xml:space="preserve"> to </w:t>
      </w:r>
      <w:r w:rsidR="003A4216" w:rsidRPr="00B40E38">
        <w:rPr>
          <w:rFonts w:ascii="Calibri" w:hAnsi="Calibri" w:cs="Calibri"/>
          <w:bCs/>
          <w:color w:val="FF0000"/>
          <w:sz w:val="20"/>
          <w:szCs w:val="20"/>
        </w:rPr>
        <w:t>2</w:t>
      </w:r>
      <w:r w:rsidRPr="00B40E38">
        <w:rPr>
          <w:rFonts w:ascii="Calibri" w:hAnsi="Calibri" w:cs="Calibri"/>
          <w:bCs/>
          <w:color w:val="FF0000"/>
          <w:sz w:val="20"/>
          <w:szCs w:val="20"/>
        </w:rPr>
        <w:t>0</w:t>
      </w:r>
      <w:r w:rsidRPr="0085684D">
        <w:rPr>
          <w:rFonts w:ascii="Calibri" w:hAnsi="Calibri" w:cs="Calibri"/>
          <w:bCs/>
          <w:sz w:val="20"/>
          <w:szCs w:val="20"/>
        </w:rPr>
        <w:t>.</w:t>
      </w:r>
    </w:p>
    <w:p w14:paraId="2E845DD7" w14:textId="77777777" w:rsidR="003A4216" w:rsidRPr="0085684D" w:rsidRDefault="003A4216" w:rsidP="0085684D">
      <w:pPr>
        <w:rPr>
          <w:rFonts w:ascii="Calibri" w:hAnsi="Calibri" w:cs="Calibri"/>
          <w:bCs/>
          <w:sz w:val="20"/>
          <w:szCs w:val="20"/>
        </w:rPr>
      </w:pPr>
    </w:p>
    <w:p w14:paraId="2710D58D" w14:textId="77777777" w:rsidR="003A4216" w:rsidRPr="00B40E38" w:rsidRDefault="003A4216" w:rsidP="001F658F">
      <w:pPr>
        <w:numPr>
          <w:ilvl w:val="1"/>
          <w:numId w:val="16"/>
        </w:numPr>
        <w:suppressAutoHyphens w:val="0"/>
        <w:spacing w:after="40"/>
        <w:ind w:hanging="1911"/>
        <w:jc w:val="both"/>
        <w:rPr>
          <w:rFonts w:ascii="Calibri" w:eastAsia="MS Mincho" w:hAnsi="Calibri" w:cs="Calibri"/>
          <w:b/>
          <w:color w:val="FF0000"/>
          <w:sz w:val="20"/>
          <w:szCs w:val="20"/>
        </w:rPr>
      </w:pPr>
      <w:r w:rsidRPr="00B40E38">
        <w:rPr>
          <w:rFonts w:ascii="Calibri" w:eastAsia="MS Mincho" w:hAnsi="Calibri" w:cs="Calibri"/>
          <w:b/>
          <w:color w:val="FF0000"/>
          <w:sz w:val="20"/>
          <w:szCs w:val="20"/>
        </w:rPr>
        <w:t xml:space="preserve"> Kryterium czas wykonania (T) </w:t>
      </w:r>
    </w:p>
    <w:p w14:paraId="4BDD50E6" w14:textId="7BDA2C8A" w:rsidR="003A4216" w:rsidRPr="00B40E38" w:rsidRDefault="003A4216" w:rsidP="003A4216">
      <w:pPr>
        <w:autoSpaceDE w:val="0"/>
        <w:autoSpaceDN w:val="0"/>
        <w:adjustRightInd w:val="0"/>
        <w:rPr>
          <w:rFonts w:ascii="Calibri" w:hAnsi="Calibri" w:cs="Calibri"/>
          <w:color w:val="FF0000"/>
          <w:sz w:val="20"/>
          <w:szCs w:val="20"/>
        </w:rPr>
      </w:pPr>
      <w:r w:rsidRPr="00B40E38">
        <w:rPr>
          <w:rFonts w:ascii="Calibri" w:hAnsi="Calibri" w:cs="Calibri"/>
          <w:color w:val="FF0000"/>
          <w:sz w:val="20"/>
          <w:szCs w:val="20"/>
        </w:rPr>
        <w:t xml:space="preserve">Punkty za to kryterium zostaną przyznane na podstawie złożonej przez Wykonawcę w Formularzu </w:t>
      </w:r>
      <w:r w:rsidR="00397082">
        <w:rPr>
          <w:rFonts w:ascii="Calibri" w:hAnsi="Calibri" w:cs="Calibri"/>
          <w:color w:val="FF0000"/>
          <w:sz w:val="20"/>
          <w:szCs w:val="20"/>
        </w:rPr>
        <w:t>ofertowym</w:t>
      </w:r>
      <w:r w:rsidRPr="00B40E38">
        <w:rPr>
          <w:rFonts w:ascii="Calibri" w:hAnsi="Calibri" w:cs="Calibri"/>
          <w:color w:val="FF0000"/>
          <w:sz w:val="20"/>
          <w:szCs w:val="20"/>
        </w:rPr>
        <w:t xml:space="preserve"> – Załącznik nr </w:t>
      </w:r>
      <w:r w:rsidR="00397082">
        <w:rPr>
          <w:rFonts w:ascii="Calibri" w:hAnsi="Calibri" w:cs="Calibri"/>
          <w:color w:val="FF0000"/>
          <w:sz w:val="20"/>
          <w:szCs w:val="20"/>
        </w:rPr>
        <w:t>2</w:t>
      </w:r>
      <w:r w:rsidRPr="00B40E38">
        <w:rPr>
          <w:rFonts w:ascii="Calibri" w:hAnsi="Calibri" w:cs="Calibri"/>
          <w:color w:val="FF0000"/>
          <w:sz w:val="20"/>
          <w:szCs w:val="20"/>
        </w:rPr>
        <w:t xml:space="preserve"> do SIWZ deklaracji o oferowanym czasie wykonania, zgodnie z poniższą regułą:. </w:t>
      </w:r>
    </w:p>
    <w:p w14:paraId="047556C2" w14:textId="77777777" w:rsidR="003A4216" w:rsidRPr="003A4216" w:rsidRDefault="003A4216" w:rsidP="003A4216">
      <w:pPr>
        <w:ind w:firstLine="708"/>
        <w:rPr>
          <w:rFonts w:ascii="Calibri" w:hAnsi="Calibri" w:cs="Calibri"/>
          <w:bCs/>
          <w:color w:val="FF0000"/>
          <w:sz w:val="20"/>
          <w:szCs w:val="20"/>
        </w:rPr>
      </w:pPr>
      <w:r>
        <w:rPr>
          <w:rFonts w:ascii="Calibri" w:hAnsi="Calibri" w:cs="Calibri"/>
          <w:sz w:val="20"/>
          <w:szCs w:val="20"/>
        </w:rPr>
        <w:t xml:space="preserve"> </w:t>
      </w:r>
      <w:r w:rsidRPr="003A4216">
        <w:rPr>
          <w:rFonts w:ascii="Calibri" w:hAnsi="Calibri" w:cs="Calibri"/>
          <w:bCs/>
          <w:color w:val="FF0000"/>
          <w:sz w:val="20"/>
          <w:szCs w:val="20"/>
        </w:rPr>
        <w:t xml:space="preserve">0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9</w:t>
      </w:r>
      <w:r w:rsidRPr="003A4216">
        <w:rPr>
          <w:rFonts w:ascii="Calibri" w:hAnsi="Calibri" w:cs="Calibri"/>
          <w:bCs/>
          <w:color w:val="FF0000"/>
          <w:sz w:val="20"/>
          <w:szCs w:val="20"/>
        </w:rPr>
        <w:t xml:space="preserve"> miesięcy  </w:t>
      </w:r>
    </w:p>
    <w:p w14:paraId="248E03BB" w14:textId="77777777" w:rsidR="003A4216" w:rsidRP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3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8</w:t>
      </w:r>
      <w:r w:rsidRPr="003A4216">
        <w:rPr>
          <w:rFonts w:ascii="Calibri" w:hAnsi="Calibri" w:cs="Calibri"/>
          <w:bCs/>
          <w:color w:val="FF0000"/>
          <w:sz w:val="20"/>
          <w:szCs w:val="20"/>
        </w:rPr>
        <w:t xml:space="preserve"> miesięcy  </w:t>
      </w:r>
    </w:p>
    <w:p w14:paraId="7731D9B3" w14:textId="77777777" w:rsidR="003A4216" w:rsidRDefault="003A4216" w:rsidP="003A4216">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 xml:space="preserve">6 </w:t>
      </w:r>
      <w:r w:rsidRPr="003A4216">
        <w:rPr>
          <w:rFonts w:ascii="Calibri" w:hAnsi="Calibri" w:cs="Calibri"/>
          <w:bCs/>
          <w:color w:val="FF0000"/>
          <w:sz w:val="20"/>
          <w:szCs w:val="20"/>
        </w:rPr>
        <w:t xml:space="preserve">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7</w:t>
      </w:r>
      <w:r w:rsidRPr="003A4216">
        <w:rPr>
          <w:rFonts w:ascii="Calibri" w:hAnsi="Calibri" w:cs="Calibri"/>
          <w:bCs/>
          <w:color w:val="FF0000"/>
          <w:sz w:val="20"/>
          <w:szCs w:val="20"/>
        </w:rPr>
        <w:t xml:space="preserve"> miesięcy  </w:t>
      </w:r>
    </w:p>
    <w:p w14:paraId="4E798DC8" w14:textId="77777777" w:rsidR="003A4216" w:rsidRPr="003A4216" w:rsidRDefault="003A4216" w:rsidP="003A4216">
      <w:pPr>
        <w:ind w:firstLine="708"/>
        <w:rPr>
          <w:rFonts w:ascii="Calibri" w:hAnsi="Calibri" w:cs="Calibri"/>
          <w:bCs/>
          <w:color w:val="FF0000"/>
          <w:sz w:val="20"/>
          <w:szCs w:val="20"/>
        </w:rPr>
      </w:pPr>
      <w:r>
        <w:rPr>
          <w:rFonts w:ascii="Calibri" w:hAnsi="Calibri" w:cs="Calibri"/>
          <w:bCs/>
          <w:color w:val="FF0000"/>
          <w:sz w:val="20"/>
          <w:szCs w:val="20"/>
        </w:rPr>
        <w:t>10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6</w:t>
      </w:r>
      <w:r w:rsidRPr="003A4216">
        <w:rPr>
          <w:rFonts w:ascii="Calibri" w:hAnsi="Calibri" w:cs="Calibri"/>
          <w:bCs/>
          <w:color w:val="FF0000"/>
          <w:sz w:val="20"/>
          <w:szCs w:val="20"/>
        </w:rPr>
        <w:t xml:space="preserve"> miesięcy  </w:t>
      </w:r>
    </w:p>
    <w:p w14:paraId="2840FEE9" w14:textId="77777777" w:rsidR="003A4216" w:rsidRDefault="003A4216" w:rsidP="003A4216">
      <w:pPr>
        <w:ind w:firstLine="708"/>
        <w:rPr>
          <w:rFonts w:ascii="Calibri" w:hAnsi="Calibri" w:cs="Calibri"/>
          <w:bCs/>
          <w:color w:val="FF0000"/>
          <w:sz w:val="20"/>
          <w:szCs w:val="20"/>
        </w:rPr>
      </w:pPr>
      <w:r>
        <w:rPr>
          <w:rFonts w:ascii="Calibri" w:hAnsi="Calibri" w:cs="Calibri"/>
          <w:bCs/>
          <w:color w:val="FF0000"/>
          <w:sz w:val="20"/>
          <w:szCs w:val="20"/>
        </w:rPr>
        <w:t>15</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5</w:t>
      </w:r>
      <w:r w:rsidRPr="003A4216">
        <w:rPr>
          <w:rFonts w:ascii="Calibri" w:hAnsi="Calibri" w:cs="Calibri"/>
          <w:bCs/>
          <w:color w:val="FF0000"/>
          <w:sz w:val="20"/>
          <w:szCs w:val="20"/>
        </w:rPr>
        <w:t xml:space="preserve"> miesięcy  </w:t>
      </w:r>
    </w:p>
    <w:p w14:paraId="607FEE89" w14:textId="77777777" w:rsidR="003A4216" w:rsidRDefault="003A4216" w:rsidP="003A4216">
      <w:pPr>
        <w:ind w:firstLine="708"/>
        <w:rPr>
          <w:rFonts w:ascii="Calibri" w:hAnsi="Calibri" w:cs="Calibri"/>
          <w:bCs/>
          <w:color w:val="FF0000"/>
          <w:sz w:val="20"/>
          <w:szCs w:val="20"/>
        </w:rPr>
      </w:pPr>
      <w:r>
        <w:rPr>
          <w:rFonts w:ascii="Calibri" w:hAnsi="Calibri" w:cs="Calibri"/>
          <w:bCs/>
          <w:color w:val="FF0000"/>
          <w:sz w:val="20"/>
          <w:szCs w:val="20"/>
        </w:rPr>
        <w:t>20</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4 miesiące</w:t>
      </w:r>
      <w:r w:rsidRPr="003A4216">
        <w:rPr>
          <w:rFonts w:ascii="Calibri" w:hAnsi="Calibri" w:cs="Calibri"/>
          <w:bCs/>
          <w:color w:val="FF0000"/>
          <w:sz w:val="20"/>
          <w:szCs w:val="20"/>
        </w:rPr>
        <w:t xml:space="preserve"> </w:t>
      </w:r>
    </w:p>
    <w:p w14:paraId="26EED8F6" w14:textId="77777777" w:rsidR="0085684D" w:rsidRPr="0085684D" w:rsidRDefault="0085684D" w:rsidP="003A4216">
      <w:pPr>
        <w:autoSpaceDE w:val="0"/>
        <w:autoSpaceDN w:val="0"/>
        <w:adjustRightInd w:val="0"/>
        <w:rPr>
          <w:rFonts w:ascii="Calibri" w:hAnsi="Calibri" w:cs="Calibri"/>
          <w:b/>
          <w:sz w:val="20"/>
          <w:szCs w:val="20"/>
        </w:rPr>
      </w:pPr>
      <w:r w:rsidRPr="0085684D">
        <w:rPr>
          <w:rFonts w:ascii="Calibri" w:hAnsi="Calibri" w:cs="Calibri"/>
          <w:b/>
          <w:sz w:val="20"/>
          <w:szCs w:val="20"/>
        </w:rPr>
        <w:t xml:space="preserve">Łączna liczba punktów ocenianej oferty </w:t>
      </w:r>
      <w:r w:rsidRPr="0085684D">
        <w:rPr>
          <w:rFonts w:ascii="Calibri" w:hAnsi="Calibri" w:cs="Calibri"/>
          <w:sz w:val="20"/>
          <w:szCs w:val="20"/>
        </w:rPr>
        <w:t>zostanie obliczona przy pomocy wzoru:</w:t>
      </w:r>
    </w:p>
    <w:p w14:paraId="34060B04" w14:textId="77777777" w:rsidR="0085684D" w:rsidRPr="0085684D" w:rsidRDefault="0085684D" w:rsidP="0085684D">
      <w:pPr>
        <w:autoSpaceDE w:val="0"/>
        <w:autoSpaceDN w:val="0"/>
        <w:adjustRightInd w:val="0"/>
        <w:ind w:left="2337"/>
        <w:rPr>
          <w:rFonts w:ascii="Calibri" w:hAnsi="Calibri" w:cs="Calibri"/>
          <w:sz w:val="20"/>
          <w:szCs w:val="20"/>
        </w:rPr>
      </w:pPr>
      <w:r w:rsidRPr="0085684D">
        <w:rPr>
          <w:rFonts w:ascii="Calibri" w:hAnsi="Calibri" w:cs="Calibri"/>
          <w:sz w:val="20"/>
          <w:szCs w:val="20"/>
        </w:rPr>
        <w:t>W = C + G</w:t>
      </w:r>
      <w:r w:rsidR="003A4216">
        <w:rPr>
          <w:rFonts w:ascii="Calibri" w:hAnsi="Calibri" w:cs="Calibri"/>
          <w:sz w:val="20"/>
          <w:szCs w:val="20"/>
        </w:rPr>
        <w:t xml:space="preserve"> </w:t>
      </w:r>
      <w:r w:rsidR="003A4216" w:rsidRPr="003A4216">
        <w:rPr>
          <w:rFonts w:ascii="Calibri" w:hAnsi="Calibri" w:cs="Calibri"/>
          <w:color w:val="FF0000"/>
          <w:sz w:val="20"/>
          <w:szCs w:val="20"/>
        </w:rPr>
        <w:t>+ T</w:t>
      </w:r>
      <w:r w:rsidRPr="0085684D">
        <w:rPr>
          <w:rFonts w:ascii="Calibri" w:hAnsi="Calibri" w:cs="Calibri"/>
          <w:sz w:val="20"/>
          <w:szCs w:val="20"/>
        </w:rPr>
        <w:tab/>
        <w:t>gdzie:</w:t>
      </w:r>
    </w:p>
    <w:p w14:paraId="66E17463" w14:textId="77777777" w:rsidR="0085684D" w:rsidRPr="0085684D" w:rsidRDefault="0085684D" w:rsidP="003A4216">
      <w:pPr>
        <w:autoSpaceDE w:val="0"/>
        <w:autoSpaceDN w:val="0"/>
        <w:adjustRightInd w:val="0"/>
        <w:ind w:left="1416"/>
        <w:rPr>
          <w:rFonts w:ascii="Calibri" w:hAnsi="Calibri" w:cs="Calibri"/>
          <w:sz w:val="20"/>
          <w:szCs w:val="20"/>
        </w:rPr>
      </w:pPr>
      <w:r w:rsidRPr="0085684D">
        <w:rPr>
          <w:rFonts w:ascii="Calibri" w:hAnsi="Calibri" w:cs="Calibri"/>
          <w:sz w:val="20"/>
          <w:szCs w:val="20"/>
        </w:rPr>
        <w:t xml:space="preserve">W – ocena końcowa, </w:t>
      </w:r>
    </w:p>
    <w:p w14:paraId="723AF54B" w14:textId="77777777" w:rsidR="0085684D" w:rsidRPr="0085684D" w:rsidRDefault="0085684D" w:rsidP="003A4216">
      <w:pPr>
        <w:autoSpaceDE w:val="0"/>
        <w:autoSpaceDN w:val="0"/>
        <w:adjustRightInd w:val="0"/>
        <w:ind w:left="1416"/>
        <w:rPr>
          <w:rFonts w:ascii="Calibri" w:hAnsi="Calibri" w:cs="Calibri"/>
          <w:sz w:val="20"/>
          <w:szCs w:val="20"/>
        </w:rPr>
      </w:pPr>
      <w:r w:rsidRPr="0085684D">
        <w:rPr>
          <w:rFonts w:ascii="Calibri" w:hAnsi="Calibri" w:cs="Calibri"/>
          <w:sz w:val="20"/>
          <w:szCs w:val="20"/>
        </w:rPr>
        <w:t>C – punkty za kryterium Cena</w:t>
      </w:r>
    </w:p>
    <w:p w14:paraId="5AE13DB3" w14:textId="77777777" w:rsidR="0085684D" w:rsidRDefault="0085684D" w:rsidP="003A4216">
      <w:pPr>
        <w:autoSpaceDE w:val="0"/>
        <w:autoSpaceDN w:val="0"/>
        <w:adjustRightInd w:val="0"/>
        <w:ind w:left="1416"/>
        <w:rPr>
          <w:rFonts w:ascii="Calibri" w:hAnsi="Calibri" w:cs="Calibri"/>
          <w:bCs/>
          <w:sz w:val="20"/>
          <w:szCs w:val="20"/>
        </w:rPr>
      </w:pPr>
      <w:r w:rsidRPr="0085684D">
        <w:rPr>
          <w:rFonts w:ascii="Calibri" w:hAnsi="Calibri" w:cs="Calibri"/>
          <w:sz w:val="20"/>
          <w:szCs w:val="20"/>
        </w:rPr>
        <w:t xml:space="preserve">G – punkty za kryterium </w:t>
      </w:r>
      <w:r w:rsidR="00AB3272">
        <w:rPr>
          <w:rFonts w:ascii="Calibri" w:hAnsi="Calibri" w:cs="Calibri"/>
          <w:bCs/>
          <w:sz w:val="20"/>
          <w:szCs w:val="20"/>
        </w:rPr>
        <w:t>Okres trwania gwarancji</w:t>
      </w:r>
    </w:p>
    <w:p w14:paraId="0E08D4D2" w14:textId="77777777" w:rsidR="003A4216" w:rsidRPr="003A4216" w:rsidRDefault="003A4216" w:rsidP="003A4216">
      <w:pPr>
        <w:autoSpaceDE w:val="0"/>
        <w:autoSpaceDN w:val="0"/>
        <w:adjustRightInd w:val="0"/>
        <w:ind w:left="1416"/>
        <w:rPr>
          <w:rFonts w:ascii="Calibri" w:hAnsi="Calibri" w:cs="Calibri"/>
          <w:color w:val="FF0000"/>
          <w:sz w:val="20"/>
          <w:szCs w:val="20"/>
        </w:rPr>
      </w:pPr>
      <w:r w:rsidRPr="003A4216">
        <w:rPr>
          <w:rFonts w:ascii="Calibri" w:hAnsi="Calibri" w:cs="Calibri"/>
          <w:bCs/>
          <w:color w:val="FF0000"/>
          <w:sz w:val="20"/>
          <w:szCs w:val="20"/>
        </w:rPr>
        <w:t>T – punkty za kryterium czas wykonania</w:t>
      </w:r>
    </w:p>
    <w:p w14:paraId="03D93923" w14:textId="77777777" w:rsidR="0085684D" w:rsidRPr="0085684D" w:rsidRDefault="0085684D" w:rsidP="0085684D">
      <w:pPr>
        <w:autoSpaceDE w:val="0"/>
        <w:autoSpaceDN w:val="0"/>
        <w:adjustRightInd w:val="0"/>
        <w:rPr>
          <w:rFonts w:ascii="Calibri" w:hAnsi="Calibri" w:cs="Calibri"/>
          <w:sz w:val="20"/>
          <w:szCs w:val="20"/>
        </w:rPr>
      </w:pPr>
      <w:r w:rsidRPr="0085684D">
        <w:rPr>
          <w:rFonts w:ascii="Calibri" w:hAnsi="Calibri" w:cs="Calibri"/>
          <w:sz w:val="20"/>
          <w:szCs w:val="20"/>
        </w:rPr>
        <w:t>Za najkorzystniejszą zostanie uznana oferta, która otrzyma największą liczbę punktów za ww. kryteria.</w:t>
      </w:r>
    </w:p>
    <w:p w14:paraId="3F7193B6" w14:textId="77777777" w:rsidR="00F32F38" w:rsidRDefault="00F32F38" w:rsidP="00643A94">
      <w:pPr>
        <w:suppressAutoHyphens w:val="0"/>
        <w:spacing w:after="40"/>
        <w:jc w:val="both"/>
        <w:rPr>
          <w:rFonts w:ascii="Calibri" w:hAnsi="Calibri" w:cs="Calibri"/>
          <w:sz w:val="20"/>
          <w:szCs w:val="20"/>
        </w:rPr>
      </w:pPr>
    </w:p>
    <w:p w14:paraId="033C761A" w14:textId="77777777" w:rsidR="00A83419" w:rsidRPr="000914FE" w:rsidRDefault="000914FE" w:rsidP="000914FE">
      <w:pPr>
        <w:tabs>
          <w:tab w:val="left" w:pos="426"/>
        </w:tabs>
        <w:spacing w:line="200" w:lineRule="atLeast"/>
        <w:ind w:left="426"/>
        <w:jc w:val="both"/>
        <w:rPr>
          <w:rFonts w:ascii="Calibri" w:hAnsi="Calibri" w:cs="Calibri"/>
          <w:b/>
          <w:bCs/>
          <w:sz w:val="20"/>
          <w:szCs w:val="20"/>
          <w:u w:val="single"/>
        </w:rPr>
      </w:pPr>
      <w:r w:rsidRPr="000914FE">
        <w:rPr>
          <w:rFonts w:ascii="Calibri" w:hAnsi="Calibri" w:cs="Calibri"/>
          <w:b/>
          <w:bCs/>
          <w:sz w:val="20"/>
          <w:szCs w:val="20"/>
          <w:u w:val="single"/>
        </w:rPr>
        <w:lastRenderedPageBreak/>
        <w:t xml:space="preserve">XIV.2 </w:t>
      </w:r>
      <w:r w:rsidRPr="000914FE">
        <w:rPr>
          <w:rFonts w:ascii="Calibri" w:hAnsi="Calibri" w:cs="Calibri"/>
          <w:b/>
          <w:bCs/>
          <w:sz w:val="20"/>
          <w:szCs w:val="20"/>
          <w:u w:val="single"/>
        </w:rPr>
        <w:tab/>
      </w:r>
      <w:r w:rsidR="00A83419" w:rsidRPr="000914FE">
        <w:rPr>
          <w:rFonts w:ascii="Calibri" w:hAnsi="Calibri" w:cs="Calibri"/>
          <w:b/>
          <w:bCs/>
          <w:sz w:val="20"/>
          <w:szCs w:val="20"/>
          <w:u w:val="single"/>
        </w:rPr>
        <w:t>Dla Pakietu 2</w:t>
      </w:r>
    </w:p>
    <w:p w14:paraId="418B73C6" w14:textId="77777777" w:rsidR="001D75D9" w:rsidRDefault="001D75D9" w:rsidP="00245280">
      <w:pPr>
        <w:suppressAutoHyphens w:val="0"/>
        <w:spacing w:after="40"/>
        <w:ind w:left="426"/>
        <w:jc w:val="both"/>
        <w:rPr>
          <w:rFonts w:ascii="Calibri" w:hAnsi="Calibri" w:cs="Calibri"/>
          <w:sz w:val="20"/>
          <w:szCs w:val="20"/>
        </w:rPr>
      </w:pPr>
    </w:p>
    <w:p w14:paraId="1DE552D8" w14:textId="77777777" w:rsidR="00A83419" w:rsidRPr="000914FE" w:rsidRDefault="00A83419" w:rsidP="001F658F">
      <w:pPr>
        <w:numPr>
          <w:ilvl w:val="0"/>
          <w:numId w:val="38"/>
        </w:numPr>
        <w:tabs>
          <w:tab w:val="left" w:pos="426"/>
        </w:tabs>
        <w:spacing w:line="200" w:lineRule="atLeast"/>
        <w:ind w:left="426" w:hanging="426"/>
        <w:jc w:val="both"/>
        <w:rPr>
          <w:rFonts w:ascii="Calibri" w:hAnsi="Calibri" w:cs="Calibri"/>
          <w:sz w:val="20"/>
          <w:szCs w:val="20"/>
        </w:rPr>
      </w:pPr>
      <w:r w:rsidRPr="00AB2240">
        <w:rPr>
          <w:rFonts w:ascii="Calibri" w:hAnsi="Calibri" w:cs="Calibri"/>
          <w:sz w:val="20"/>
          <w:szCs w:val="20"/>
        </w:rPr>
        <w:t>Przy wyborze oferty najkorzystniejszej Zamawiający kierował się będzie następującymi kryteriami:</w:t>
      </w:r>
    </w:p>
    <w:p w14:paraId="01A7DFC5" w14:textId="77777777" w:rsidR="00A83419" w:rsidRPr="00AB3272" w:rsidRDefault="00A83419" w:rsidP="00A83419">
      <w:pPr>
        <w:suppressAutoHyphens w:val="0"/>
        <w:ind w:left="360" w:firstLine="348"/>
        <w:jc w:val="both"/>
        <w:rPr>
          <w:rFonts w:ascii="Calibri" w:hAnsi="Calibri" w:cs="Calibri"/>
          <w:bCs/>
          <w:sz w:val="20"/>
          <w:szCs w:val="20"/>
          <w:lang w:eastAsia="pl-PL"/>
        </w:rPr>
      </w:pPr>
      <w:r w:rsidRPr="00AB3272">
        <w:rPr>
          <w:rFonts w:ascii="Calibri" w:hAnsi="Calibri" w:cs="Calibri"/>
          <w:bCs/>
          <w:sz w:val="20"/>
          <w:szCs w:val="20"/>
          <w:lang w:eastAsia="pl-PL"/>
        </w:rPr>
        <w:t xml:space="preserve">Kryterium: </w:t>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r>
      <w:r w:rsidRPr="00AB3272">
        <w:rPr>
          <w:rFonts w:ascii="Calibri" w:hAnsi="Calibri" w:cs="Calibri"/>
          <w:bCs/>
          <w:sz w:val="20"/>
          <w:szCs w:val="20"/>
          <w:lang w:eastAsia="pl-PL"/>
        </w:rPr>
        <w:tab/>
        <w:t>Ranga:</w:t>
      </w:r>
    </w:p>
    <w:p w14:paraId="20403DFE" w14:textId="77777777" w:rsidR="00A83419" w:rsidRPr="00AB3272" w:rsidRDefault="00A83419" w:rsidP="001F658F">
      <w:pPr>
        <w:numPr>
          <w:ilvl w:val="0"/>
          <w:numId w:val="12"/>
        </w:numPr>
        <w:autoSpaceDE w:val="0"/>
        <w:autoSpaceDN w:val="0"/>
        <w:adjustRightInd w:val="0"/>
        <w:rPr>
          <w:rFonts w:ascii="Calibri" w:hAnsi="Calibri" w:cs="Calibri"/>
          <w:sz w:val="20"/>
          <w:szCs w:val="20"/>
        </w:rPr>
      </w:pPr>
      <w:r w:rsidRPr="00AB3272">
        <w:rPr>
          <w:rFonts w:ascii="Calibri" w:hAnsi="Calibri" w:cs="Calibri"/>
          <w:sz w:val="20"/>
          <w:szCs w:val="20"/>
        </w:rPr>
        <w:t>Cena (C)</w:t>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r>
      <w:r w:rsidRPr="00AB3272">
        <w:rPr>
          <w:rFonts w:ascii="Calibri" w:hAnsi="Calibri" w:cs="Calibri"/>
          <w:sz w:val="20"/>
          <w:szCs w:val="20"/>
        </w:rPr>
        <w:tab/>
        <w:t xml:space="preserve">60 %, </w:t>
      </w:r>
    </w:p>
    <w:p w14:paraId="5B97004E" w14:textId="77777777" w:rsidR="00B40E38" w:rsidRDefault="00B40E38" w:rsidP="001F658F">
      <w:pPr>
        <w:numPr>
          <w:ilvl w:val="0"/>
          <w:numId w:val="12"/>
        </w:numPr>
        <w:autoSpaceDE w:val="0"/>
        <w:autoSpaceDN w:val="0"/>
        <w:adjustRightInd w:val="0"/>
        <w:rPr>
          <w:rFonts w:ascii="Calibri" w:hAnsi="Calibri" w:cs="Calibri"/>
          <w:sz w:val="20"/>
          <w:szCs w:val="20"/>
        </w:rPr>
      </w:pPr>
      <w:r>
        <w:rPr>
          <w:rFonts w:ascii="Calibri" w:hAnsi="Calibri" w:cs="Calibri"/>
          <w:sz w:val="20"/>
          <w:szCs w:val="20"/>
        </w:rPr>
        <w:t>Okres trwania gwarancji (G)</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005028">
        <w:rPr>
          <w:rFonts w:ascii="Calibri" w:hAnsi="Calibri" w:cs="Calibri"/>
          <w:color w:val="FF0000"/>
          <w:sz w:val="20"/>
          <w:szCs w:val="20"/>
        </w:rPr>
        <w:t>20 %</w:t>
      </w:r>
    </w:p>
    <w:p w14:paraId="4AF39D2B" w14:textId="4B316181" w:rsidR="00B40E38" w:rsidRPr="003A4216" w:rsidRDefault="00B40E38" w:rsidP="001F658F">
      <w:pPr>
        <w:numPr>
          <w:ilvl w:val="0"/>
          <w:numId w:val="12"/>
        </w:numPr>
        <w:autoSpaceDE w:val="0"/>
        <w:autoSpaceDN w:val="0"/>
        <w:adjustRightInd w:val="0"/>
        <w:rPr>
          <w:rFonts w:ascii="Calibri" w:hAnsi="Calibri" w:cs="Calibri"/>
          <w:color w:val="FF0000"/>
          <w:sz w:val="20"/>
          <w:szCs w:val="20"/>
        </w:rPr>
      </w:pPr>
      <w:r w:rsidRPr="00005028">
        <w:rPr>
          <w:rFonts w:ascii="Calibri" w:hAnsi="Calibri" w:cs="Calibri"/>
          <w:color w:val="FF0000"/>
          <w:sz w:val="20"/>
          <w:szCs w:val="20"/>
        </w:rPr>
        <w:t>Czas wykonania</w:t>
      </w:r>
      <w:r w:rsidR="00BC095A">
        <w:rPr>
          <w:rFonts w:ascii="Calibri" w:hAnsi="Calibri" w:cs="Calibri"/>
          <w:color w:val="FF0000"/>
          <w:sz w:val="20"/>
          <w:szCs w:val="20"/>
        </w:rPr>
        <w:t xml:space="preserve"> (T)</w:t>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t>20 %</w:t>
      </w:r>
    </w:p>
    <w:p w14:paraId="7EE16145" w14:textId="77777777" w:rsidR="00A83419" w:rsidRPr="0085684D" w:rsidRDefault="00A83419" w:rsidP="001F658F">
      <w:pPr>
        <w:numPr>
          <w:ilvl w:val="0"/>
          <w:numId w:val="38"/>
        </w:numPr>
        <w:suppressAutoHyphens w:val="0"/>
        <w:spacing w:after="40"/>
        <w:ind w:left="426" w:hanging="426"/>
        <w:jc w:val="both"/>
        <w:rPr>
          <w:rFonts w:ascii="Calibri" w:hAnsi="Calibri" w:cs="Calibri"/>
          <w:sz w:val="20"/>
          <w:szCs w:val="20"/>
        </w:rPr>
      </w:pPr>
      <w:r w:rsidRPr="0085684D">
        <w:rPr>
          <w:rFonts w:ascii="Calibri" w:hAnsi="Calibri" w:cs="Calibri"/>
          <w:sz w:val="20"/>
          <w:szCs w:val="20"/>
        </w:rPr>
        <w:t>Powyższym kryteriom Zamawiający przypisał następujące znaczenie:</w:t>
      </w:r>
    </w:p>
    <w:p w14:paraId="275D8E6D" w14:textId="77777777" w:rsidR="00A83419" w:rsidRPr="0085684D" w:rsidRDefault="00A83419" w:rsidP="001F658F">
      <w:pPr>
        <w:numPr>
          <w:ilvl w:val="1"/>
          <w:numId w:val="38"/>
        </w:numPr>
        <w:suppressAutoHyphens w:val="0"/>
        <w:spacing w:after="40"/>
        <w:ind w:hanging="1911"/>
        <w:jc w:val="both"/>
        <w:rPr>
          <w:rFonts w:ascii="Calibri" w:hAnsi="Calibri" w:cs="Calibri"/>
          <w:b/>
          <w:sz w:val="20"/>
          <w:szCs w:val="20"/>
        </w:rPr>
      </w:pPr>
      <w:r w:rsidRPr="0085684D">
        <w:rPr>
          <w:rFonts w:ascii="Calibri" w:hAnsi="Calibri" w:cs="Calibri"/>
          <w:b/>
          <w:sz w:val="20"/>
          <w:szCs w:val="20"/>
        </w:rPr>
        <w:t xml:space="preserve"> Kryterium Cena (C) </w:t>
      </w:r>
    </w:p>
    <w:p w14:paraId="4B2DB6E6" w14:textId="77777777" w:rsidR="00A83419" w:rsidRPr="00CF6ACD" w:rsidRDefault="00A83419" w:rsidP="00CF6ACD">
      <w:pPr>
        <w:suppressAutoHyphens w:val="0"/>
        <w:spacing w:after="40"/>
        <w:ind w:left="426"/>
        <w:jc w:val="both"/>
        <w:rPr>
          <w:rFonts w:ascii="Calibri" w:hAnsi="Calibri" w:cs="Calibri"/>
          <w:sz w:val="20"/>
          <w:szCs w:val="20"/>
        </w:rPr>
      </w:pPr>
      <w:r w:rsidRPr="0085684D">
        <w:rPr>
          <w:rFonts w:ascii="Calibri" w:hAnsi="Calibri" w:cs="Calibri"/>
          <w:sz w:val="20"/>
          <w:szCs w:val="20"/>
        </w:rPr>
        <w:t>dla obliczenia liczby uzyskanych punktów zostanie zastosowany wzór  C = Cemin/Cex x 60;</w:t>
      </w:r>
      <w:r w:rsidRPr="0085684D">
        <w:rPr>
          <w:rFonts w:ascii="Calibri" w:hAnsi="Calibri" w:cs="Calibri"/>
          <w:sz w:val="20"/>
          <w:szCs w:val="20"/>
        </w:rPr>
        <w:tab/>
      </w:r>
      <w:r w:rsidR="00CF6ACD">
        <w:rPr>
          <w:rFonts w:ascii="Calibri" w:hAnsi="Calibri" w:cs="Calibri"/>
          <w:sz w:val="20"/>
          <w:szCs w:val="20"/>
        </w:rPr>
        <w:t xml:space="preserve">  </w:t>
      </w:r>
      <w:r w:rsidRPr="0085684D">
        <w:rPr>
          <w:rFonts w:ascii="Calibri" w:hAnsi="Calibri" w:cs="Calibri"/>
          <w:sz w:val="20"/>
          <w:szCs w:val="20"/>
        </w:rPr>
        <w:t>gdzie:</w:t>
      </w:r>
    </w:p>
    <w:p w14:paraId="33CE8473"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 </w:t>
      </w:r>
      <w:r>
        <w:rPr>
          <w:rFonts w:ascii="Calibri" w:hAnsi="Calibri" w:cs="Calibri"/>
          <w:sz w:val="20"/>
          <w:szCs w:val="20"/>
        </w:rPr>
        <w:tab/>
      </w:r>
      <w:r>
        <w:rPr>
          <w:rFonts w:ascii="Calibri" w:hAnsi="Calibri" w:cs="Calibri"/>
          <w:sz w:val="20"/>
          <w:szCs w:val="20"/>
        </w:rPr>
        <w:tab/>
      </w:r>
      <w:r w:rsidRPr="0085684D">
        <w:rPr>
          <w:rFonts w:ascii="Calibri" w:hAnsi="Calibri" w:cs="Calibri"/>
          <w:sz w:val="20"/>
          <w:szCs w:val="20"/>
        </w:rPr>
        <w:t>– liczba punktów badanej oferty w kryterium Cena,</w:t>
      </w:r>
    </w:p>
    <w:p w14:paraId="14BC0307"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Cemin </w:t>
      </w:r>
      <w:r w:rsidRPr="0085684D">
        <w:rPr>
          <w:rFonts w:ascii="Calibri" w:hAnsi="Calibri" w:cs="Calibri"/>
          <w:sz w:val="20"/>
          <w:szCs w:val="20"/>
        </w:rPr>
        <w:tab/>
        <w:t xml:space="preserve">– najniższa cena oferty spośród wszystkich ważnych i nieodrzuconych ofert, </w:t>
      </w:r>
    </w:p>
    <w:p w14:paraId="0BCCCF74"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Cex </w:t>
      </w:r>
      <w:r w:rsidRPr="0085684D">
        <w:rPr>
          <w:rFonts w:ascii="Calibri" w:hAnsi="Calibri" w:cs="Calibri"/>
          <w:sz w:val="20"/>
          <w:szCs w:val="20"/>
        </w:rPr>
        <w:tab/>
        <w:t>– cena badanej oferty.</w:t>
      </w:r>
    </w:p>
    <w:p w14:paraId="4B3F598D"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Wynik zostanie zaokrąglony do dwóch miejsc po przecinku</w:t>
      </w:r>
    </w:p>
    <w:p w14:paraId="585B49D7" w14:textId="77777777" w:rsidR="00A83419" w:rsidRPr="0085684D" w:rsidRDefault="00A83419" w:rsidP="00A83419">
      <w:pPr>
        <w:suppressAutoHyphens w:val="0"/>
        <w:spacing w:after="40"/>
        <w:jc w:val="both"/>
        <w:rPr>
          <w:rFonts w:ascii="Calibri" w:eastAsia="MS Mincho" w:hAnsi="Calibri" w:cs="Calibri"/>
          <w:sz w:val="20"/>
          <w:szCs w:val="20"/>
        </w:rPr>
      </w:pPr>
    </w:p>
    <w:p w14:paraId="412CB238" w14:textId="77777777" w:rsidR="001D75D9" w:rsidRPr="000914FE" w:rsidRDefault="00A83419" w:rsidP="001F658F">
      <w:pPr>
        <w:numPr>
          <w:ilvl w:val="1"/>
          <w:numId w:val="38"/>
        </w:numPr>
        <w:suppressAutoHyphens w:val="0"/>
        <w:spacing w:after="40"/>
        <w:ind w:hanging="1911"/>
        <w:jc w:val="both"/>
        <w:rPr>
          <w:rFonts w:ascii="Calibri" w:eastAsia="MS Mincho" w:hAnsi="Calibri" w:cs="Calibri"/>
          <w:b/>
          <w:sz w:val="20"/>
          <w:szCs w:val="20"/>
        </w:rPr>
      </w:pPr>
      <w:r w:rsidRPr="00A83419">
        <w:rPr>
          <w:rFonts w:ascii="Calibri" w:eastAsia="MS Mincho" w:hAnsi="Calibri" w:cs="Calibri"/>
          <w:b/>
          <w:sz w:val="20"/>
          <w:szCs w:val="20"/>
        </w:rPr>
        <w:t xml:space="preserve"> </w:t>
      </w:r>
      <w:r w:rsidRPr="00A83419">
        <w:rPr>
          <w:rFonts w:ascii="Calibri" w:hAnsi="Calibri" w:cs="Calibri"/>
          <w:b/>
          <w:sz w:val="20"/>
          <w:szCs w:val="20"/>
        </w:rPr>
        <w:t xml:space="preserve">Kryterium okres trwania gwarancji (G) </w:t>
      </w:r>
    </w:p>
    <w:p w14:paraId="6ABDE482" w14:textId="77777777" w:rsidR="00A83419" w:rsidRPr="00A83419" w:rsidRDefault="00A83419" w:rsidP="00A83419">
      <w:pPr>
        <w:autoSpaceDE w:val="0"/>
        <w:autoSpaceDN w:val="0"/>
        <w:adjustRightInd w:val="0"/>
        <w:rPr>
          <w:rFonts w:ascii="Calibri" w:hAnsi="Calibri" w:cs="Calibri"/>
          <w:sz w:val="20"/>
          <w:szCs w:val="20"/>
        </w:rPr>
      </w:pPr>
      <w:r w:rsidRPr="00A83419">
        <w:rPr>
          <w:rFonts w:ascii="Calibri" w:hAnsi="Calibri" w:cs="Calibri"/>
          <w:sz w:val="20"/>
          <w:szCs w:val="20"/>
        </w:rPr>
        <w:t xml:space="preserve">Punkty za to kryterium zostaną przyznane na podstawie złożonej przez Wykonawcę </w:t>
      </w:r>
      <w:r w:rsidR="00C8063F">
        <w:rPr>
          <w:rFonts w:ascii="Calibri" w:hAnsi="Calibri" w:cs="Calibri"/>
          <w:sz w:val="20"/>
          <w:szCs w:val="20"/>
        </w:rPr>
        <w:t>w Formularzu cenowym – Załącznik nr 3 do SIWZ</w:t>
      </w:r>
      <w:r w:rsidRPr="00A83419">
        <w:rPr>
          <w:rFonts w:ascii="Calibri" w:hAnsi="Calibri" w:cs="Calibri"/>
          <w:sz w:val="20"/>
          <w:szCs w:val="20"/>
        </w:rPr>
        <w:t xml:space="preserve"> deklaracji o oferowanym okresie gwarancji i opieki aktualizującej zgodnie z poniższą regułą:. </w:t>
      </w:r>
    </w:p>
    <w:p w14:paraId="11F44B16" w14:textId="77777777" w:rsidR="00A83419" w:rsidRPr="00A83419" w:rsidRDefault="00A83419" w:rsidP="00A83419">
      <w:pPr>
        <w:autoSpaceDE w:val="0"/>
        <w:autoSpaceDN w:val="0"/>
        <w:adjustRightInd w:val="0"/>
        <w:rPr>
          <w:rFonts w:ascii="Calibri" w:hAnsi="Calibri" w:cs="Calibri"/>
          <w:sz w:val="20"/>
          <w:szCs w:val="20"/>
        </w:rPr>
      </w:pPr>
      <w:r w:rsidRPr="00A83419">
        <w:rPr>
          <w:rFonts w:ascii="Calibri" w:hAnsi="Calibri" w:cs="Calibri"/>
          <w:sz w:val="20"/>
          <w:szCs w:val="20"/>
        </w:rPr>
        <w:tab/>
      </w:r>
      <w:r w:rsidRPr="00A83419">
        <w:rPr>
          <w:rFonts w:ascii="Calibri" w:hAnsi="Calibri" w:cs="Calibri"/>
          <w:sz w:val="20"/>
          <w:szCs w:val="20"/>
        </w:rPr>
        <w:tab/>
        <w:t xml:space="preserve">G=G1+G2 </w:t>
      </w:r>
      <w:r w:rsidRPr="00A83419">
        <w:rPr>
          <w:rFonts w:ascii="Calibri" w:hAnsi="Calibri" w:cs="Calibri"/>
          <w:sz w:val="20"/>
          <w:szCs w:val="20"/>
        </w:rPr>
        <w:tab/>
        <w:t>gdzie:</w:t>
      </w:r>
    </w:p>
    <w:p w14:paraId="63F14822"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 xml:space="preserve">G1 – za czas obowiązywania </w:t>
      </w:r>
      <w:r w:rsidRPr="00A83419">
        <w:rPr>
          <w:rFonts w:ascii="Calibri" w:hAnsi="Calibri" w:cs="Calibri"/>
          <w:sz w:val="20"/>
          <w:szCs w:val="20"/>
        </w:rPr>
        <w:t xml:space="preserve">gwarancji i opieki aktualizującej </w:t>
      </w:r>
      <w:r w:rsidRPr="00A83419">
        <w:rPr>
          <w:rFonts w:ascii="Calibri" w:hAnsi="Calibri" w:cs="Calibri"/>
          <w:bCs/>
          <w:sz w:val="20"/>
          <w:szCs w:val="20"/>
        </w:rPr>
        <w:t xml:space="preserve">na </w:t>
      </w:r>
      <w:r w:rsidRPr="00A83419">
        <w:rPr>
          <w:rFonts w:ascii="Calibri" w:hAnsi="Calibri" w:cs="Calibri"/>
          <w:b/>
          <w:bCs/>
          <w:sz w:val="20"/>
          <w:szCs w:val="20"/>
        </w:rPr>
        <w:t>Macierz</w:t>
      </w:r>
      <w:r w:rsidRPr="00A83419">
        <w:rPr>
          <w:rFonts w:ascii="Calibri" w:hAnsi="Calibri" w:cs="Calibri"/>
          <w:bCs/>
          <w:sz w:val="20"/>
          <w:szCs w:val="20"/>
        </w:rPr>
        <w:t xml:space="preserve">, o której mowa w Załączniku 14 do OPZ, </w:t>
      </w:r>
    </w:p>
    <w:p w14:paraId="3A692295"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wg zasady:</w:t>
      </w:r>
    </w:p>
    <w:p w14:paraId="6E608CFC" w14:textId="77777777" w:rsidR="00A83419" w:rsidRPr="00A83419" w:rsidRDefault="00A83419" w:rsidP="00A83419">
      <w:pPr>
        <w:ind w:firstLine="708"/>
        <w:rPr>
          <w:rFonts w:ascii="Calibri" w:hAnsi="Calibri" w:cs="Calibri"/>
          <w:bCs/>
          <w:sz w:val="20"/>
          <w:szCs w:val="20"/>
        </w:rPr>
      </w:pPr>
      <w:r w:rsidRPr="00A83419">
        <w:rPr>
          <w:rFonts w:ascii="Calibri" w:hAnsi="Calibri" w:cs="Calibri"/>
          <w:bCs/>
          <w:sz w:val="20"/>
          <w:szCs w:val="20"/>
        </w:rPr>
        <w:t xml:space="preserve">0 punktów </w:t>
      </w:r>
      <w:r w:rsidRPr="00A83419">
        <w:rPr>
          <w:rFonts w:ascii="Calibri" w:hAnsi="Calibri" w:cs="Calibri"/>
          <w:bCs/>
          <w:sz w:val="20"/>
          <w:szCs w:val="20"/>
        </w:rPr>
        <w:tab/>
        <w:t xml:space="preserve">za czas obowiązywania </w:t>
      </w:r>
      <w:r w:rsidRPr="00A83419">
        <w:rPr>
          <w:rFonts w:ascii="Calibri" w:hAnsi="Calibri" w:cs="Calibri"/>
          <w:sz w:val="20"/>
          <w:szCs w:val="20"/>
        </w:rPr>
        <w:t>gwarancji i opieki aktualizującej</w:t>
      </w:r>
      <w:r w:rsidRPr="00A83419">
        <w:rPr>
          <w:rFonts w:ascii="Calibri" w:hAnsi="Calibri" w:cs="Calibri"/>
          <w:bCs/>
          <w:sz w:val="20"/>
          <w:szCs w:val="20"/>
        </w:rPr>
        <w:t xml:space="preserve"> przez 12 miesięcy  </w:t>
      </w:r>
    </w:p>
    <w:p w14:paraId="090D9E1B" w14:textId="77777777" w:rsidR="00A83419" w:rsidRPr="00B40E38" w:rsidRDefault="00A83419" w:rsidP="00A83419">
      <w:pPr>
        <w:ind w:firstLine="708"/>
        <w:rPr>
          <w:rFonts w:ascii="Calibri" w:hAnsi="Calibri" w:cs="Calibri"/>
          <w:bCs/>
          <w:color w:val="FF0000"/>
          <w:sz w:val="20"/>
          <w:szCs w:val="20"/>
        </w:rPr>
      </w:pPr>
      <w:r w:rsidRPr="00B40E38">
        <w:rPr>
          <w:rFonts w:ascii="Calibri" w:hAnsi="Calibri" w:cs="Calibri"/>
          <w:bCs/>
          <w:color w:val="FF0000"/>
          <w:sz w:val="20"/>
          <w:szCs w:val="20"/>
        </w:rPr>
        <w:t>2 punkty</w:t>
      </w:r>
      <w:r w:rsidRPr="00B40E38">
        <w:rPr>
          <w:rFonts w:ascii="Calibri" w:hAnsi="Calibri" w:cs="Calibri"/>
          <w:bCs/>
          <w:color w:val="FF0000"/>
          <w:sz w:val="20"/>
          <w:szCs w:val="20"/>
        </w:rPr>
        <w:tab/>
        <w:t xml:space="preserve">za czas obowiązywania </w:t>
      </w:r>
      <w:r w:rsidRPr="00B40E38">
        <w:rPr>
          <w:rFonts w:ascii="Calibri" w:hAnsi="Calibri" w:cs="Calibri"/>
          <w:color w:val="FF0000"/>
          <w:sz w:val="20"/>
          <w:szCs w:val="20"/>
        </w:rPr>
        <w:t xml:space="preserve">gwarancji i opieki aktualizującej </w:t>
      </w:r>
      <w:r w:rsidRPr="00B40E38">
        <w:rPr>
          <w:rFonts w:ascii="Calibri" w:hAnsi="Calibri" w:cs="Calibri"/>
          <w:bCs/>
          <w:color w:val="FF0000"/>
          <w:sz w:val="20"/>
          <w:szCs w:val="20"/>
        </w:rPr>
        <w:t>przez 24 miesiące</w:t>
      </w:r>
    </w:p>
    <w:p w14:paraId="6A771D57"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3 punkty</w:t>
      </w:r>
      <w:r w:rsidR="00A83419" w:rsidRPr="00B40E38">
        <w:rPr>
          <w:rFonts w:ascii="Calibri" w:hAnsi="Calibri" w:cs="Calibri"/>
          <w:bCs/>
          <w:color w:val="FF0000"/>
          <w:sz w:val="20"/>
          <w:szCs w:val="20"/>
        </w:rPr>
        <w:t xml:space="preserve">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36 miesięcy</w:t>
      </w:r>
    </w:p>
    <w:p w14:paraId="76AD80E6"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4 punkty</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48 miesięcy</w:t>
      </w:r>
    </w:p>
    <w:p w14:paraId="7936DFC7" w14:textId="77777777" w:rsidR="00A83419" w:rsidRPr="00B40E38" w:rsidRDefault="00A83419" w:rsidP="00A83419">
      <w:pPr>
        <w:rPr>
          <w:rFonts w:ascii="Calibri" w:hAnsi="Calibri" w:cs="Calibri"/>
          <w:bCs/>
          <w:color w:val="FF0000"/>
          <w:sz w:val="20"/>
          <w:szCs w:val="20"/>
        </w:rPr>
      </w:pPr>
      <w:r w:rsidRPr="00B40E38">
        <w:rPr>
          <w:rFonts w:ascii="Calibri" w:hAnsi="Calibri" w:cs="Calibri"/>
          <w:bCs/>
          <w:color w:val="FF0000"/>
          <w:sz w:val="20"/>
          <w:szCs w:val="20"/>
        </w:rPr>
        <w:t xml:space="preserve">             </w:t>
      </w:r>
      <w:r w:rsidR="00B40E38" w:rsidRPr="00B40E38">
        <w:rPr>
          <w:rFonts w:ascii="Calibri" w:hAnsi="Calibri" w:cs="Calibri"/>
          <w:bCs/>
          <w:color w:val="FF0000"/>
          <w:sz w:val="20"/>
          <w:szCs w:val="20"/>
        </w:rPr>
        <w:t xml:space="preserve">   5</w:t>
      </w:r>
      <w:r w:rsidRPr="00B40E38">
        <w:rPr>
          <w:rFonts w:ascii="Calibri" w:hAnsi="Calibri" w:cs="Calibri"/>
          <w:bCs/>
          <w:color w:val="FF0000"/>
          <w:sz w:val="20"/>
          <w:szCs w:val="20"/>
        </w:rPr>
        <w:t xml:space="preserve"> punktów </w:t>
      </w:r>
      <w:r w:rsidRPr="00B40E38">
        <w:rPr>
          <w:rFonts w:ascii="Calibri" w:hAnsi="Calibri" w:cs="Calibri"/>
          <w:bCs/>
          <w:color w:val="FF0000"/>
          <w:sz w:val="20"/>
          <w:szCs w:val="20"/>
        </w:rPr>
        <w:tab/>
        <w:t xml:space="preserve">za czas obowiązywania </w:t>
      </w:r>
      <w:r w:rsidRPr="00B40E38">
        <w:rPr>
          <w:rFonts w:ascii="Calibri" w:hAnsi="Calibri" w:cs="Calibri"/>
          <w:color w:val="FF0000"/>
          <w:sz w:val="20"/>
          <w:szCs w:val="20"/>
        </w:rPr>
        <w:t>gwarancji i opieki aktualizującej</w:t>
      </w:r>
      <w:r w:rsidRPr="00B40E38">
        <w:rPr>
          <w:rFonts w:ascii="Calibri" w:hAnsi="Calibri" w:cs="Calibri"/>
          <w:bCs/>
          <w:color w:val="FF0000"/>
          <w:sz w:val="20"/>
          <w:szCs w:val="20"/>
        </w:rPr>
        <w:t xml:space="preserve"> przez 60 miesięcy i więcej</w:t>
      </w:r>
    </w:p>
    <w:p w14:paraId="4933C89B"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 xml:space="preserve">G2 – za czas obowiązywania gwarancji </w:t>
      </w:r>
      <w:r w:rsidRPr="00A83419">
        <w:rPr>
          <w:rFonts w:ascii="Calibri" w:hAnsi="Calibri" w:cs="Calibri"/>
          <w:sz w:val="20"/>
          <w:szCs w:val="20"/>
        </w:rPr>
        <w:t xml:space="preserve">i opieki aktualizującej </w:t>
      </w:r>
      <w:r w:rsidRPr="00A83419">
        <w:rPr>
          <w:rFonts w:ascii="Calibri" w:hAnsi="Calibri" w:cs="Calibri"/>
          <w:bCs/>
          <w:sz w:val="20"/>
          <w:szCs w:val="20"/>
        </w:rPr>
        <w:t xml:space="preserve">na </w:t>
      </w:r>
      <w:r w:rsidRPr="00A83419">
        <w:rPr>
          <w:rFonts w:ascii="Calibri" w:hAnsi="Calibri" w:cs="Calibri"/>
          <w:b/>
          <w:bCs/>
          <w:sz w:val="20"/>
          <w:szCs w:val="20"/>
        </w:rPr>
        <w:t>Rozbudowę PACS/RIS</w:t>
      </w:r>
      <w:r w:rsidRPr="00A83419">
        <w:rPr>
          <w:rFonts w:ascii="Calibri" w:hAnsi="Calibri" w:cs="Calibri"/>
          <w:bCs/>
          <w:sz w:val="20"/>
          <w:szCs w:val="20"/>
        </w:rPr>
        <w:t>, o której mowa w Załączniku 17 do OPZ, wg zasady:</w:t>
      </w:r>
    </w:p>
    <w:p w14:paraId="62A3D120" w14:textId="77777777" w:rsidR="00A83419" w:rsidRPr="00A83419" w:rsidRDefault="00A83419" w:rsidP="00A83419">
      <w:pPr>
        <w:ind w:firstLine="708"/>
        <w:rPr>
          <w:rFonts w:ascii="Calibri" w:hAnsi="Calibri" w:cs="Calibri"/>
          <w:bCs/>
          <w:sz w:val="20"/>
          <w:szCs w:val="20"/>
        </w:rPr>
      </w:pPr>
      <w:r w:rsidRPr="00A83419">
        <w:rPr>
          <w:rFonts w:ascii="Calibri" w:hAnsi="Calibri" w:cs="Calibri"/>
          <w:bCs/>
          <w:sz w:val="20"/>
          <w:szCs w:val="20"/>
        </w:rPr>
        <w:t xml:space="preserve">  0 punktów </w:t>
      </w:r>
      <w:r w:rsidRPr="00A83419">
        <w:rPr>
          <w:rFonts w:ascii="Calibri" w:hAnsi="Calibri" w:cs="Calibri"/>
          <w:bCs/>
          <w:sz w:val="20"/>
          <w:szCs w:val="20"/>
        </w:rPr>
        <w:tab/>
        <w:t xml:space="preserve">za czas obowiązywania </w:t>
      </w:r>
      <w:r w:rsidRPr="00A83419">
        <w:rPr>
          <w:rFonts w:ascii="Calibri" w:hAnsi="Calibri" w:cs="Calibri"/>
          <w:sz w:val="20"/>
          <w:szCs w:val="20"/>
        </w:rPr>
        <w:t>gwarancji i opieki aktualizującej</w:t>
      </w:r>
      <w:r w:rsidRPr="00A83419">
        <w:rPr>
          <w:rFonts w:ascii="Calibri" w:hAnsi="Calibri" w:cs="Calibri"/>
          <w:bCs/>
          <w:sz w:val="20"/>
          <w:szCs w:val="20"/>
        </w:rPr>
        <w:t xml:space="preserve"> przez 12 miesięcy  </w:t>
      </w:r>
    </w:p>
    <w:p w14:paraId="419AAB44"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 xml:space="preserve"> 2 punkty</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 xml:space="preserve">gwarancji i opieki aktualizującej </w:t>
      </w:r>
      <w:r w:rsidR="00A83419" w:rsidRPr="00B40E38">
        <w:rPr>
          <w:rFonts w:ascii="Calibri" w:hAnsi="Calibri" w:cs="Calibri"/>
          <w:bCs/>
          <w:color w:val="FF0000"/>
          <w:sz w:val="20"/>
          <w:szCs w:val="20"/>
        </w:rPr>
        <w:t>przez 24 miesiące</w:t>
      </w:r>
    </w:p>
    <w:p w14:paraId="65A92618"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 xml:space="preserve"> 5</w:t>
      </w:r>
      <w:r w:rsidR="00A83419" w:rsidRPr="00B40E38">
        <w:rPr>
          <w:rFonts w:ascii="Calibri" w:hAnsi="Calibri" w:cs="Calibri"/>
          <w:bCs/>
          <w:color w:val="FF0000"/>
          <w:sz w:val="20"/>
          <w:szCs w:val="20"/>
        </w:rPr>
        <w:t xml:space="preserve"> punktów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36 miesięcy</w:t>
      </w:r>
    </w:p>
    <w:p w14:paraId="2527511E"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10</w:t>
      </w:r>
      <w:r w:rsidR="00A83419" w:rsidRPr="00B40E38">
        <w:rPr>
          <w:rFonts w:ascii="Calibri" w:hAnsi="Calibri" w:cs="Calibri"/>
          <w:bCs/>
          <w:color w:val="FF0000"/>
          <w:sz w:val="20"/>
          <w:szCs w:val="20"/>
        </w:rPr>
        <w:t xml:space="preserve"> punktów</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48 miesięcy</w:t>
      </w:r>
    </w:p>
    <w:p w14:paraId="705FC30A"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15</w:t>
      </w:r>
      <w:r w:rsidR="00A83419" w:rsidRPr="00B40E38">
        <w:rPr>
          <w:rFonts w:ascii="Calibri" w:hAnsi="Calibri" w:cs="Calibri"/>
          <w:bCs/>
          <w:color w:val="FF0000"/>
          <w:sz w:val="20"/>
          <w:szCs w:val="20"/>
        </w:rPr>
        <w:t xml:space="preserve"> punktów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60 miesięcy i więcej</w:t>
      </w:r>
    </w:p>
    <w:p w14:paraId="24CA39FD"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 xml:space="preserve">Maksymalna liczba punktów, jakie może otrzymać badana oferta za kryterium </w:t>
      </w:r>
      <w:r w:rsidR="00AB3272">
        <w:rPr>
          <w:rFonts w:ascii="Calibri" w:hAnsi="Calibri" w:cs="Calibri"/>
          <w:bCs/>
          <w:sz w:val="20"/>
          <w:szCs w:val="20"/>
        </w:rPr>
        <w:t>Okres trwania gwarancji</w:t>
      </w:r>
      <w:r w:rsidR="00B40E38">
        <w:rPr>
          <w:rFonts w:ascii="Calibri" w:hAnsi="Calibri" w:cs="Calibri"/>
          <w:bCs/>
          <w:sz w:val="20"/>
          <w:szCs w:val="20"/>
        </w:rPr>
        <w:t xml:space="preserve"> to </w:t>
      </w:r>
      <w:r w:rsidR="00B40E38" w:rsidRPr="00B40E38">
        <w:rPr>
          <w:rFonts w:ascii="Calibri" w:hAnsi="Calibri" w:cs="Calibri"/>
          <w:bCs/>
          <w:color w:val="FF0000"/>
          <w:sz w:val="20"/>
          <w:szCs w:val="20"/>
        </w:rPr>
        <w:t>2</w:t>
      </w:r>
      <w:r w:rsidRPr="00B40E38">
        <w:rPr>
          <w:rFonts w:ascii="Calibri" w:hAnsi="Calibri" w:cs="Calibri"/>
          <w:bCs/>
          <w:color w:val="FF0000"/>
          <w:sz w:val="20"/>
          <w:szCs w:val="20"/>
        </w:rPr>
        <w:t>0</w:t>
      </w:r>
      <w:r w:rsidRPr="00A83419">
        <w:rPr>
          <w:rFonts w:ascii="Calibri" w:hAnsi="Calibri" w:cs="Calibri"/>
          <w:bCs/>
          <w:sz w:val="20"/>
          <w:szCs w:val="20"/>
        </w:rPr>
        <w:t>.</w:t>
      </w:r>
    </w:p>
    <w:p w14:paraId="7D1F735A" w14:textId="77777777" w:rsidR="00A83419" w:rsidRDefault="00A83419" w:rsidP="00A83419">
      <w:pPr>
        <w:autoSpaceDE w:val="0"/>
        <w:autoSpaceDN w:val="0"/>
        <w:adjustRightInd w:val="0"/>
        <w:rPr>
          <w:rFonts w:ascii="Calibri" w:hAnsi="Calibri" w:cs="Calibri"/>
          <w:sz w:val="20"/>
          <w:szCs w:val="20"/>
        </w:rPr>
      </w:pPr>
    </w:p>
    <w:p w14:paraId="3A9938BC" w14:textId="77777777" w:rsidR="00B40E38" w:rsidRPr="00B40E38" w:rsidRDefault="00B40E38" w:rsidP="001F658F">
      <w:pPr>
        <w:numPr>
          <w:ilvl w:val="1"/>
          <w:numId w:val="38"/>
        </w:numPr>
        <w:suppressAutoHyphens w:val="0"/>
        <w:spacing w:after="40"/>
        <w:ind w:hanging="1911"/>
        <w:jc w:val="both"/>
        <w:rPr>
          <w:rFonts w:ascii="Calibri" w:eastAsia="MS Mincho" w:hAnsi="Calibri" w:cs="Calibri"/>
          <w:b/>
          <w:color w:val="FF0000"/>
          <w:sz w:val="20"/>
          <w:szCs w:val="20"/>
        </w:rPr>
      </w:pPr>
      <w:r w:rsidRPr="00B40E38">
        <w:rPr>
          <w:rFonts w:ascii="Calibri" w:eastAsia="MS Mincho" w:hAnsi="Calibri" w:cs="Calibri"/>
          <w:b/>
          <w:color w:val="FF0000"/>
          <w:sz w:val="20"/>
          <w:szCs w:val="20"/>
        </w:rPr>
        <w:t xml:space="preserve">Kryterium czas wykonania (T) </w:t>
      </w:r>
    </w:p>
    <w:p w14:paraId="232253A6" w14:textId="026A381B" w:rsidR="00B40E38" w:rsidRPr="00B40E38" w:rsidRDefault="00B40E38" w:rsidP="00B40E38">
      <w:pPr>
        <w:autoSpaceDE w:val="0"/>
        <w:autoSpaceDN w:val="0"/>
        <w:adjustRightInd w:val="0"/>
        <w:rPr>
          <w:rFonts w:ascii="Calibri" w:hAnsi="Calibri" w:cs="Calibri"/>
          <w:color w:val="FF0000"/>
          <w:sz w:val="20"/>
          <w:szCs w:val="20"/>
        </w:rPr>
      </w:pPr>
      <w:r w:rsidRPr="00B40E38">
        <w:rPr>
          <w:rFonts w:ascii="Calibri" w:hAnsi="Calibri" w:cs="Calibri"/>
          <w:color w:val="FF0000"/>
          <w:sz w:val="20"/>
          <w:szCs w:val="20"/>
        </w:rPr>
        <w:t xml:space="preserve">Punkty za to kryterium zostaną przyznane na podstawie złożonej przez Wykonawcę w Formularzu </w:t>
      </w:r>
      <w:r w:rsidR="00397082">
        <w:rPr>
          <w:rFonts w:ascii="Calibri" w:hAnsi="Calibri" w:cs="Calibri"/>
          <w:color w:val="FF0000"/>
          <w:sz w:val="20"/>
          <w:szCs w:val="20"/>
        </w:rPr>
        <w:t xml:space="preserve">ofertowym </w:t>
      </w:r>
      <w:r w:rsidRPr="00B40E38">
        <w:rPr>
          <w:rFonts w:ascii="Calibri" w:hAnsi="Calibri" w:cs="Calibri"/>
          <w:color w:val="FF0000"/>
          <w:sz w:val="20"/>
          <w:szCs w:val="20"/>
        </w:rPr>
        <w:t xml:space="preserve">– Załącznik nr </w:t>
      </w:r>
      <w:r w:rsidR="00397082">
        <w:rPr>
          <w:rFonts w:ascii="Calibri" w:hAnsi="Calibri" w:cs="Calibri"/>
          <w:color w:val="FF0000"/>
          <w:sz w:val="20"/>
          <w:szCs w:val="20"/>
        </w:rPr>
        <w:t>2</w:t>
      </w:r>
      <w:r w:rsidRPr="00B40E38">
        <w:rPr>
          <w:rFonts w:ascii="Calibri" w:hAnsi="Calibri" w:cs="Calibri"/>
          <w:color w:val="FF0000"/>
          <w:sz w:val="20"/>
          <w:szCs w:val="20"/>
        </w:rPr>
        <w:t xml:space="preserve"> do SIWZ deklaracji o oferowanym czasie wykonania, zgodnie z poniższą regułą:. </w:t>
      </w:r>
    </w:p>
    <w:p w14:paraId="76EFC87D" w14:textId="77777777" w:rsidR="00B40E38" w:rsidRPr="003A4216" w:rsidRDefault="00B40E38" w:rsidP="00B40E38">
      <w:pPr>
        <w:ind w:firstLine="708"/>
        <w:rPr>
          <w:rFonts w:ascii="Calibri" w:hAnsi="Calibri" w:cs="Calibri"/>
          <w:bCs/>
          <w:color w:val="FF0000"/>
          <w:sz w:val="20"/>
          <w:szCs w:val="20"/>
        </w:rPr>
      </w:pPr>
      <w:r>
        <w:rPr>
          <w:rFonts w:ascii="Calibri" w:hAnsi="Calibri" w:cs="Calibri"/>
          <w:sz w:val="20"/>
          <w:szCs w:val="20"/>
        </w:rPr>
        <w:t xml:space="preserve"> </w:t>
      </w:r>
      <w:r w:rsidRPr="003A4216">
        <w:rPr>
          <w:rFonts w:ascii="Calibri" w:hAnsi="Calibri" w:cs="Calibri"/>
          <w:bCs/>
          <w:color w:val="FF0000"/>
          <w:sz w:val="20"/>
          <w:szCs w:val="20"/>
        </w:rPr>
        <w:t xml:space="preserve">0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9</w:t>
      </w:r>
      <w:r w:rsidRPr="003A4216">
        <w:rPr>
          <w:rFonts w:ascii="Calibri" w:hAnsi="Calibri" w:cs="Calibri"/>
          <w:bCs/>
          <w:color w:val="FF0000"/>
          <w:sz w:val="20"/>
          <w:szCs w:val="20"/>
        </w:rPr>
        <w:t xml:space="preserve"> miesięcy  </w:t>
      </w:r>
    </w:p>
    <w:p w14:paraId="67EB64A9" w14:textId="77777777" w:rsidR="00B40E38" w:rsidRPr="003A4216" w:rsidRDefault="00B40E38" w:rsidP="00B40E38">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3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8</w:t>
      </w:r>
      <w:r w:rsidRPr="003A4216">
        <w:rPr>
          <w:rFonts w:ascii="Calibri" w:hAnsi="Calibri" w:cs="Calibri"/>
          <w:bCs/>
          <w:color w:val="FF0000"/>
          <w:sz w:val="20"/>
          <w:szCs w:val="20"/>
        </w:rPr>
        <w:t xml:space="preserve"> miesięcy  </w:t>
      </w:r>
    </w:p>
    <w:p w14:paraId="4C818DF9" w14:textId="77777777" w:rsidR="00B40E38" w:rsidRDefault="00B40E38" w:rsidP="00B40E38">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 xml:space="preserve">6 </w:t>
      </w:r>
      <w:r w:rsidRPr="003A4216">
        <w:rPr>
          <w:rFonts w:ascii="Calibri" w:hAnsi="Calibri" w:cs="Calibri"/>
          <w:bCs/>
          <w:color w:val="FF0000"/>
          <w:sz w:val="20"/>
          <w:szCs w:val="20"/>
        </w:rPr>
        <w:t xml:space="preserve">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7</w:t>
      </w:r>
      <w:r w:rsidRPr="003A4216">
        <w:rPr>
          <w:rFonts w:ascii="Calibri" w:hAnsi="Calibri" w:cs="Calibri"/>
          <w:bCs/>
          <w:color w:val="FF0000"/>
          <w:sz w:val="20"/>
          <w:szCs w:val="20"/>
        </w:rPr>
        <w:t xml:space="preserve"> miesięcy  </w:t>
      </w:r>
    </w:p>
    <w:p w14:paraId="2130567C" w14:textId="77777777" w:rsidR="00B40E38" w:rsidRPr="003A4216"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10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6</w:t>
      </w:r>
      <w:r w:rsidRPr="003A4216">
        <w:rPr>
          <w:rFonts w:ascii="Calibri" w:hAnsi="Calibri" w:cs="Calibri"/>
          <w:bCs/>
          <w:color w:val="FF0000"/>
          <w:sz w:val="20"/>
          <w:szCs w:val="20"/>
        </w:rPr>
        <w:t xml:space="preserve"> miesięcy  </w:t>
      </w:r>
    </w:p>
    <w:p w14:paraId="5672A265" w14:textId="77777777" w:rsidR="00B40E38"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15</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5</w:t>
      </w:r>
      <w:r w:rsidRPr="003A4216">
        <w:rPr>
          <w:rFonts w:ascii="Calibri" w:hAnsi="Calibri" w:cs="Calibri"/>
          <w:bCs/>
          <w:color w:val="FF0000"/>
          <w:sz w:val="20"/>
          <w:szCs w:val="20"/>
        </w:rPr>
        <w:t xml:space="preserve"> miesięcy  </w:t>
      </w:r>
    </w:p>
    <w:p w14:paraId="06CCE43F" w14:textId="77777777" w:rsidR="00B40E38"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20</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4 miesiące</w:t>
      </w:r>
      <w:r w:rsidRPr="003A4216">
        <w:rPr>
          <w:rFonts w:ascii="Calibri" w:hAnsi="Calibri" w:cs="Calibri"/>
          <w:bCs/>
          <w:color w:val="FF0000"/>
          <w:sz w:val="20"/>
          <w:szCs w:val="20"/>
        </w:rPr>
        <w:t xml:space="preserve"> </w:t>
      </w:r>
    </w:p>
    <w:p w14:paraId="7D5CF968" w14:textId="77777777" w:rsidR="00B40E38" w:rsidRPr="00A83419" w:rsidRDefault="00B40E38" w:rsidP="00A83419">
      <w:pPr>
        <w:autoSpaceDE w:val="0"/>
        <w:autoSpaceDN w:val="0"/>
        <w:adjustRightInd w:val="0"/>
        <w:rPr>
          <w:rFonts w:ascii="Calibri" w:hAnsi="Calibri" w:cs="Calibri"/>
          <w:sz w:val="20"/>
          <w:szCs w:val="20"/>
        </w:rPr>
      </w:pPr>
    </w:p>
    <w:p w14:paraId="72D917A5" w14:textId="77777777" w:rsidR="00A83419" w:rsidRPr="00A83419" w:rsidRDefault="00A83419" w:rsidP="00A83419">
      <w:pPr>
        <w:autoSpaceDE w:val="0"/>
        <w:autoSpaceDN w:val="0"/>
        <w:adjustRightInd w:val="0"/>
        <w:rPr>
          <w:rFonts w:ascii="Calibri" w:hAnsi="Calibri" w:cs="Calibri"/>
          <w:b/>
          <w:sz w:val="20"/>
          <w:szCs w:val="20"/>
        </w:rPr>
      </w:pPr>
      <w:r w:rsidRPr="00A83419">
        <w:rPr>
          <w:rFonts w:ascii="Calibri" w:hAnsi="Calibri" w:cs="Calibri"/>
          <w:b/>
          <w:sz w:val="20"/>
          <w:szCs w:val="20"/>
        </w:rPr>
        <w:t xml:space="preserve">Łączna liczba punktów ocenianej oferty </w:t>
      </w:r>
      <w:r w:rsidRPr="00A83419">
        <w:rPr>
          <w:rFonts w:ascii="Calibri" w:hAnsi="Calibri" w:cs="Calibri"/>
          <w:sz w:val="20"/>
          <w:szCs w:val="20"/>
        </w:rPr>
        <w:t>zostanie obliczona przy pomocy wzoru:</w:t>
      </w:r>
    </w:p>
    <w:p w14:paraId="0D6D015E" w14:textId="77777777" w:rsidR="00A83419" w:rsidRPr="00A83419" w:rsidRDefault="00A83419" w:rsidP="00A83419">
      <w:pPr>
        <w:autoSpaceDE w:val="0"/>
        <w:autoSpaceDN w:val="0"/>
        <w:adjustRightInd w:val="0"/>
        <w:ind w:firstLine="708"/>
        <w:rPr>
          <w:rFonts w:ascii="Calibri" w:hAnsi="Calibri" w:cs="Calibri"/>
          <w:sz w:val="20"/>
          <w:szCs w:val="20"/>
        </w:rPr>
      </w:pPr>
      <w:r w:rsidRPr="00A83419">
        <w:rPr>
          <w:rFonts w:ascii="Calibri" w:hAnsi="Calibri" w:cs="Calibri"/>
          <w:sz w:val="20"/>
          <w:szCs w:val="20"/>
        </w:rPr>
        <w:t>W = C + G</w:t>
      </w:r>
      <w:r w:rsidR="00B40E38">
        <w:rPr>
          <w:rFonts w:ascii="Calibri" w:hAnsi="Calibri" w:cs="Calibri"/>
          <w:sz w:val="20"/>
          <w:szCs w:val="20"/>
        </w:rPr>
        <w:t xml:space="preserve"> </w:t>
      </w:r>
      <w:r w:rsidR="00B40E38" w:rsidRPr="00B40E38">
        <w:rPr>
          <w:rFonts w:ascii="Calibri" w:hAnsi="Calibri" w:cs="Calibri"/>
          <w:color w:val="FF0000"/>
          <w:sz w:val="20"/>
          <w:szCs w:val="20"/>
        </w:rPr>
        <w:t>+ T</w:t>
      </w:r>
      <w:r w:rsidR="00B40E38">
        <w:rPr>
          <w:rFonts w:ascii="Calibri" w:hAnsi="Calibri" w:cs="Calibri"/>
          <w:sz w:val="20"/>
          <w:szCs w:val="20"/>
        </w:rPr>
        <w:t xml:space="preserve"> </w:t>
      </w:r>
      <w:r w:rsidRPr="00A83419">
        <w:rPr>
          <w:rFonts w:ascii="Calibri" w:hAnsi="Calibri" w:cs="Calibri"/>
          <w:sz w:val="20"/>
          <w:szCs w:val="20"/>
        </w:rPr>
        <w:t>;</w:t>
      </w:r>
      <w:r w:rsidRPr="00A83419">
        <w:rPr>
          <w:rFonts w:ascii="Calibri" w:hAnsi="Calibri" w:cs="Calibri"/>
          <w:sz w:val="20"/>
          <w:szCs w:val="20"/>
        </w:rPr>
        <w:tab/>
        <w:t>gdzie:</w:t>
      </w:r>
    </w:p>
    <w:p w14:paraId="29DA2055" w14:textId="77777777" w:rsidR="00A83419" w:rsidRPr="00A83419" w:rsidRDefault="00A83419" w:rsidP="00B40E38">
      <w:pPr>
        <w:autoSpaceDE w:val="0"/>
        <w:autoSpaceDN w:val="0"/>
        <w:adjustRightInd w:val="0"/>
        <w:ind w:left="708" w:firstLine="708"/>
        <w:rPr>
          <w:rFonts w:ascii="Calibri" w:hAnsi="Calibri" w:cs="Calibri"/>
          <w:sz w:val="20"/>
          <w:szCs w:val="20"/>
        </w:rPr>
      </w:pPr>
      <w:r w:rsidRPr="00A83419">
        <w:rPr>
          <w:rFonts w:ascii="Calibri" w:hAnsi="Calibri" w:cs="Calibri"/>
          <w:sz w:val="20"/>
          <w:szCs w:val="20"/>
        </w:rPr>
        <w:t xml:space="preserve">W – ocena końcowa, </w:t>
      </w:r>
    </w:p>
    <w:p w14:paraId="301724A9" w14:textId="77777777" w:rsidR="00A83419" w:rsidRPr="00A83419" w:rsidRDefault="00A83419" w:rsidP="00B40E38">
      <w:pPr>
        <w:autoSpaceDE w:val="0"/>
        <w:autoSpaceDN w:val="0"/>
        <w:adjustRightInd w:val="0"/>
        <w:ind w:left="708" w:firstLine="708"/>
        <w:rPr>
          <w:rFonts w:ascii="Calibri" w:hAnsi="Calibri" w:cs="Calibri"/>
          <w:sz w:val="20"/>
          <w:szCs w:val="20"/>
        </w:rPr>
      </w:pPr>
      <w:r w:rsidRPr="00A83419">
        <w:rPr>
          <w:rFonts w:ascii="Calibri" w:hAnsi="Calibri" w:cs="Calibri"/>
          <w:sz w:val="20"/>
          <w:szCs w:val="20"/>
        </w:rPr>
        <w:t>C – punkty za kryterium Cena</w:t>
      </w:r>
    </w:p>
    <w:p w14:paraId="02E641B0" w14:textId="77777777" w:rsidR="00A83419" w:rsidRDefault="00A83419" w:rsidP="00B40E38">
      <w:pPr>
        <w:autoSpaceDE w:val="0"/>
        <w:autoSpaceDN w:val="0"/>
        <w:adjustRightInd w:val="0"/>
        <w:ind w:left="708" w:firstLine="708"/>
        <w:rPr>
          <w:rFonts w:ascii="Calibri" w:hAnsi="Calibri" w:cs="Calibri"/>
          <w:bCs/>
          <w:sz w:val="20"/>
          <w:szCs w:val="20"/>
        </w:rPr>
      </w:pPr>
      <w:r w:rsidRPr="00A83419">
        <w:rPr>
          <w:rFonts w:ascii="Calibri" w:hAnsi="Calibri" w:cs="Calibri"/>
          <w:sz w:val="20"/>
          <w:szCs w:val="20"/>
        </w:rPr>
        <w:t xml:space="preserve">G – punkty za kryterium </w:t>
      </w:r>
      <w:r w:rsidR="00AB3272">
        <w:rPr>
          <w:rFonts w:ascii="Calibri" w:hAnsi="Calibri" w:cs="Calibri"/>
          <w:bCs/>
          <w:sz w:val="20"/>
          <w:szCs w:val="20"/>
        </w:rPr>
        <w:t>Okres trwania gwarancji</w:t>
      </w:r>
    </w:p>
    <w:p w14:paraId="5672ABB1" w14:textId="77777777" w:rsidR="00B40E38" w:rsidRPr="00B40E38" w:rsidRDefault="00B40E38" w:rsidP="00B40E38">
      <w:pPr>
        <w:autoSpaceDE w:val="0"/>
        <w:autoSpaceDN w:val="0"/>
        <w:adjustRightInd w:val="0"/>
        <w:ind w:left="708" w:firstLine="708"/>
        <w:rPr>
          <w:rFonts w:ascii="Calibri" w:hAnsi="Calibri" w:cs="Calibri"/>
          <w:color w:val="FF0000"/>
          <w:sz w:val="20"/>
          <w:szCs w:val="20"/>
        </w:rPr>
      </w:pPr>
      <w:r w:rsidRPr="003A4216">
        <w:rPr>
          <w:rFonts w:ascii="Calibri" w:hAnsi="Calibri" w:cs="Calibri"/>
          <w:bCs/>
          <w:color w:val="FF0000"/>
          <w:sz w:val="20"/>
          <w:szCs w:val="20"/>
        </w:rPr>
        <w:t>T – punkty za kryterium czas wykonania</w:t>
      </w:r>
    </w:p>
    <w:p w14:paraId="08318C55" w14:textId="77777777" w:rsidR="001D75D9" w:rsidRDefault="00A83419" w:rsidP="00B40E38">
      <w:pPr>
        <w:autoSpaceDE w:val="0"/>
        <w:autoSpaceDN w:val="0"/>
        <w:adjustRightInd w:val="0"/>
        <w:rPr>
          <w:rFonts w:ascii="Calibri" w:hAnsi="Calibri" w:cs="Calibri"/>
          <w:sz w:val="20"/>
          <w:szCs w:val="20"/>
        </w:rPr>
      </w:pPr>
      <w:r w:rsidRPr="00A83419">
        <w:rPr>
          <w:rFonts w:ascii="Calibri" w:hAnsi="Calibri" w:cs="Calibri"/>
          <w:sz w:val="20"/>
          <w:szCs w:val="20"/>
        </w:rPr>
        <w:t>Za najkorzystniejszą zostanie uznana oferta, która otrzyma największą liczbę punktów za ww. kryteria.</w:t>
      </w:r>
    </w:p>
    <w:p w14:paraId="280CF76D" w14:textId="77777777" w:rsidR="00D00B02" w:rsidRDefault="00D00B02" w:rsidP="00B40E38">
      <w:pPr>
        <w:autoSpaceDE w:val="0"/>
        <w:autoSpaceDN w:val="0"/>
        <w:adjustRightInd w:val="0"/>
        <w:rPr>
          <w:rFonts w:ascii="Calibri" w:hAnsi="Calibri" w:cs="Calibri"/>
          <w:sz w:val="20"/>
          <w:szCs w:val="20"/>
        </w:rPr>
      </w:pPr>
    </w:p>
    <w:p w14:paraId="147CD649" w14:textId="77777777" w:rsidR="00D00B02" w:rsidRDefault="00D00B02" w:rsidP="00B40E38">
      <w:pPr>
        <w:autoSpaceDE w:val="0"/>
        <w:autoSpaceDN w:val="0"/>
        <w:adjustRightInd w:val="0"/>
        <w:rPr>
          <w:rFonts w:ascii="Calibri" w:hAnsi="Calibri" w:cs="Calibri"/>
          <w:sz w:val="20"/>
          <w:szCs w:val="20"/>
        </w:rPr>
      </w:pPr>
    </w:p>
    <w:p w14:paraId="14355F27" w14:textId="77777777" w:rsidR="00A83419" w:rsidRPr="000914FE" w:rsidRDefault="000914FE" w:rsidP="000914FE">
      <w:pPr>
        <w:tabs>
          <w:tab w:val="left" w:pos="426"/>
        </w:tabs>
        <w:spacing w:line="200" w:lineRule="atLeast"/>
        <w:ind w:left="426"/>
        <w:jc w:val="both"/>
        <w:rPr>
          <w:rFonts w:ascii="Calibri" w:hAnsi="Calibri" w:cs="Calibri"/>
          <w:b/>
          <w:bCs/>
          <w:sz w:val="20"/>
          <w:szCs w:val="20"/>
          <w:u w:val="single"/>
        </w:rPr>
      </w:pPr>
      <w:r>
        <w:rPr>
          <w:rFonts w:ascii="Calibri" w:hAnsi="Calibri" w:cs="Calibri"/>
          <w:b/>
          <w:bCs/>
          <w:sz w:val="20"/>
          <w:szCs w:val="20"/>
          <w:u w:val="single"/>
        </w:rPr>
        <w:t>XVI.3</w:t>
      </w:r>
      <w:r>
        <w:rPr>
          <w:rFonts w:ascii="Calibri" w:hAnsi="Calibri" w:cs="Calibri"/>
          <w:b/>
          <w:bCs/>
          <w:sz w:val="20"/>
          <w:szCs w:val="20"/>
          <w:u w:val="single"/>
        </w:rPr>
        <w:tab/>
      </w:r>
      <w:r w:rsidR="00A83419" w:rsidRPr="000914FE">
        <w:rPr>
          <w:rFonts w:ascii="Calibri" w:hAnsi="Calibri" w:cs="Calibri"/>
          <w:b/>
          <w:bCs/>
          <w:sz w:val="20"/>
          <w:szCs w:val="20"/>
          <w:u w:val="single"/>
        </w:rPr>
        <w:t>Dla Pakietu 3</w:t>
      </w:r>
    </w:p>
    <w:p w14:paraId="5E900A39" w14:textId="77777777" w:rsidR="00A83419" w:rsidRDefault="00A83419" w:rsidP="00A83419">
      <w:pPr>
        <w:suppressAutoHyphens w:val="0"/>
        <w:spacing w:after="40"/>
        <w:ind w:left="426"/>
        <w:jc w:val="both"/>
        <w:rPr>
          <w:rFonts w:ascii="Calibri" w:hAnsi="Calibri" w:cs="Calibri"/>
          <w:sz w:val="20"/>
          <w:szCs w:val="20"/>
        </w:rPr>
      </w:pPr>
    </w:p>
    <w:p w14:paraId="56E5093E" w14:textId="77777777" w:rsidR="00A83419" w:rsidRPr="000914FE" w:rsidRDefault="00A83419" w:rsidP="001F658F">
      <w:pPr>
        <w:numPr>
          <w:ilvl w:val="0"/>
          <w:numId w:val="39"/>
        </w:numPr>
        <w:tabs>
          <w:tab w:val="left" w:pos="426"/>
        </w:tabs>
        <w:spacing w:line="200" w:lineRule="atLeast"/>
        <w:ind w:left="426" w:hanging="426"/>
        <w:jc w:val="both"/>
        <w:rPr>
          <w:rFonts w:ascii="Calibri" w:hAnsi="Calibri" w:cs="Calibri"/>
          <w:sz w:val="20"/>
          <w:szCs w:val="20"/>
        </w:rPr>
      </w:pPr>
      <w:r w:rsidRPr="00AB2240">
        <w:rPr>
          <w:rFonts w:ascii="Calibri" w:hAnsi="Calibri" w:cs="Calibri"/>
          <w:sz w:val="20"/>
          <w:szCs w:val="20"/>
        </w:rPr>
        <w:t>Przy wyborze oferty najkorzystniejszej Zamawiający kierował się będzie następującymi kryteriami:</w:t>
      </w:r>
    </w:p>
    <w:p w14:paraId="2BA075E1" w14:textId="77777777" w:rsidR="00A83419" w:rsidRPr="00850516" w:rsidRDefault="00A83419" w:rsidP="00A83419">
      <w:pPr>
        <w:suppressAutoHyphens w:val="0"/>
        <w:ind w:left="360" w:firstLine="348"/>
        <w:jc w:val="both"/>
        <w:rPr>
          <w:rFonts w:ascii="Calibri" w:hAnsi="Calibri" w:cs="Calibri"/>
          <w:bCs/>
          <w:sz w:val="20"/>
          <w:szCs w:val="20"/>
          <w:lang w:eastAsia="pl-PL"/>
        </w:rPr>
      </w:pPr>
      <w:r w:rsidRPr="00850516">
        <w:rPr>
          <w:rFonts w:ascii="Calibri" w:hAnsi="Calibri" w:cs="Calibri"/>
          <w:bCs/>
          <w:sz w:val="20"/>
          <w:szCs w:val="20"/>
          <w:lang w:eastAsia="pl-PL"/>
        </w:rPr>
        <w:t xml:space="preserve">Kryterium: </w:t>
      </w:r>
      <w:r w:rsidRPr="00850516">
        <w:rPr>
          <w:rFonts w:ascii="Calibri" w:hAnsi="Calibri" w:cs="Calibri"/>
          <w:bCs/>
          <w:sz w:val="20"/>
          <w:szCs w:val="20"/>
          <w:lang w:eastAsia="pl-PL"/>
        </w:rPr>
        <w:tab/>
      </w:r>
      <w:r w:rsidRPr="00850516">
        <w:rPr>
          <w:rFonts w:ascii="Calibri" w:hAnsi="Calibri" w:cs="Calibri"/>
          <w:bCs/>
          <w:sz w:val="20"/>
          <w:szCs w:val="20"/>
          <w:lang w:eastAsia="pl-PL"/>
        </w:rPr>
        <w:tab/>
      </w:r>
      <w:r w:rsidRPr="00850516">
        <w:rPr>
          <w:rFonts w:ascii="Calibri" w:hAnsi="Calibri" w:cs="Calibri"/>
          <w:bCs/>
          <w:sz w:val="20"/>
          <w:szCs w:val="20"/>
          <w:lang w:eastAsia="pl-PL"/>
        </w:rPr>
        <w:tab/>
      </w:r>
      <w:r w:rsidRPr="00850516">
        <w:rPr>
          <w:rFonts w:ascii="Calibri" w:hAnsi="Calibri" w:cs="Calibri"/>
          <w:bCs/>
          <w:sz w:val="20"/>
          <w:szCs w:val="20"/>
          <w:lang w:eastAsia="pl-PL"/>
        </w:rPr>
        <w:tab/>
      </w:r>
      <w:r w:rsidRPr="00850516">
        <w:rPr>
          <w:rFonts w:ascii="Calibri" w:hAnsi="Calibri" w:cs="Calibri"/>
          <w:bCs/>
          <w:sz w:val="20"/>
          <w:szCs w:val="20"/>
          <w:lang w:eastAsia="pl-PL"/>
        </w:rPr>
        <w:tab/>
        <w:t>Ranga:</w:t>
      </w:r>
    </w:p>
    <w:p w14:paraId="45D6F0DC" w14:textId="77777777" w:rsidR="00A83419" w:rsidRPr="007D1D12" w:rsidRDefault="00A83419" w:rsidP="001F658F">
      <w:pPr>
        <w:numPr>
          <w:ilvl w:val="0"/>
          <w:numId w:val="12"/>
        </w:numPr>
        <w:autoSpaceDE w:val="0"/>
        <w:autoSpaceDN w:val="0"/>
        <w:adjustRightInd w:val="0"/>
        <w:rPr>
          <w:sz w:val="20"/>
          <w:szCs w:val="20"/>
        </w:rPr>
      </w:pPr>
      <w:r w:rsidRPr="007D1D12">
        <w:rPr>
          <w:sz w:val="20"/>
          <w:szCs w:val="20"/>
        </w:rPr>
        <w:t>Cena (C)</w:t>
      </w:r>
      <w:r w:rsidRPr="007D1D12">
        <w:rPr>
          <w:sz w:val="20"/>
          <w:szCs w:val="20"/>
        </w:rPr>
        <w:tab/>
      </w:r>
      <w:r w:rsidRPr="007D1D12">
        <w:rPr>
          <w:sz w:val="20"/>
          <w:szCs w:val="20"/>
        </w:rPr>
        <w:tab/>
      </w:r>
      <w:r w:rsidRPr="007D1D12">
        <w:rPr>
          <w:sz w:val="20"/>
          <w:szCs w:val="20"/>
        </w:rPr>
        <w:tab/>
      </w:r>
      <w:r>
        <w:rPr>
          <w:sz w:val="20"/>
          <w:szCs w:val="20"/>
        </w:rPr>
        <w:tab/>
      </w:r>
      <w:r>
        <w:rPr>
          <w:sz w:val="20"/>
          <w:szCs w:val="20"/>
        </w:rPr>
        <w:tab/>
      </w:r>
      <w:r w:rsidRPr="007D1D12">
        <w:rPr>
          <w:sz w:val="20"/>
          <w:szCs w:val="20"/>
        </w:rPr>
        <w:t xml:space="preserve">60 %, </w:t>
      </w:r>
    </w:p>
    <w:p w14:paraId="61E303A2" w14:textId="77777777" w:rsidR="00B40E38" w:rsidRDefault="00B40E38" w:rsidP="001F658F">
      <w:pPr>
        <w:numPr>
          <w:ilvl w:val="0"/>
          <w:numId w:val="12"/>
        </w:numPr>
        <w:autoSpaceDE w:val="0"/>
        <w:autoSpaceDN w:val="0"/>
        <w:adjustRightInd w:val="0"/>
        <w:rPr>
          <w:rFonts w:ascii="Calibri" w:hAnsi="Calibri" w:cs="Calibri"/>
          <w:sz w:val="20"/>
          <w:szCs w:val="20"/>
        </w:rPr>
      </w:pPr>
      <w:r>
        <w:rPr>
          <w:rFonts w:ascii="Calibri" w:hAnsi="Calibri" w:cs="Calibri"/>
          <w:sz w:val="20"/>
          <w:szCs w:val="20"/>
        </w:rPr>
        <w:t>Okres trwania gwarancji (G)</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005028">
        <w:rPr>
          <w:rFonts w:ascii="Calibri" w:hAnsi="Calibri" w:cs="Calibri"/>
          <w:color w:val="FF0000"/>
          <w:sz w:val="20"/>
          <w:szCs w:val="20"/>
        </w:rPr>
        <w:t>20 %</w:t>
      </w:r>
    </w:p>
    <w:p w14:paraId="5D0F4447" w14:textId="3E08DC3C" w:rsidR="00B40E38" w:rsidRPr="003A4216" w:rsidRDefault="00B40E38" w:rsidP="001F658F">
      <w:pPr>
        <w:numPr>
          <w:ilvl w:val="0"/>
          <w:numId w:val="12"/>
        </w:numPr>
        <w:autoSpaceDE w:val="0"/>
        <w:autoSpaceDN w:val="0"/>
        <w:adjustRightInd w:val="0"/>
        <w:rPr>
          <w:rFonts w:ascii="Calibri" w:hAnsi="Calibri" w:cs="Calibri"/>
          <w:color w:val="FF0000"/>
          <w:sz w:val="20"/>
          <w:szCs w:val="20"/>
        </w:rPr>
      </w:pPr>
      <w:r w:rsidRPr="00005028">
        <w:rPr>
          <w:rFonts w:ascii="Calibri" w:hAnsi="Calibri" w:cs="Calibri"/>
          <w:color w:val="FF0000"/>
          <w:sz w:val="20"/>
          <w:szCs w:val="20"/>
        </w:rPr>
        <w:t>Czas wykonania</w:t>
      </w:r>
      <w:r w:rsidR="00BC095A">
        <w:rPr>
          <w:rFonts w:ascii="Calibri" w:hAnsi="Calibri" w:cs="Calibri"/>
          <w:color w:val="FF0000"/>
          <w:sz w:val="20"/>
          <w:szCs w:val="20"/>
        </w:rPr>
        <w:t xml:space="preserve"> (T)</w:t>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r>
      <w:r w:rsidRPr="00005028">
        <w:rPr>
          <w:rFonts w:ascii="Calibri" w:hAnsi="Calibri" w:cs="Calibri"/>
          <w:color w:val="FF0000"/>
          <w:sz w:val="20"/>
          <w:szCs w:val="20"/>
        </w:rPr>
        <w:tab/>
        <w:t>20 %</w:t>
      </w:r>
    </w:p>
    <w:p w14:paraId="2DBB3D3F" w14:textId="77777777" w:rsidR="00A83419" w:rsidRPr="00850516" w:rsidRDefault="00A83419" w:rsidP="00A83419">
      <w:pPr>
        <w:suppressAutoHyphens w:val="0"/>
        <w:ind w:left="1080"/>
        <w:jc w:val="both"/>
        <w:rPr>
          <w:rFonts w:ascii="Calibri" w:hAnsi="Calibri" w:cs="Calibri"/>
          <w:b/>
          <w:sz w:val="20"/>
          <w:szCs w:val="20"/>
          <w:lang w:eastAsia="pl-PL"/>
        </w:rPr>
      </w:pPr>
    </w:p>
    <w:p w14:paraId="0329717B" w14:textId="77777777" w:rsidR="00A83419" w:rsidRPr="0085684D" w:rsidRDefault="00A83419" w:rsidP="001F658F">
      <w:pPr>
        <w:numPr>
          <w:ilvl w:val="0"/>
          <w:numId w:val="39"/>
        </w:numPr>
        <w:suppressAutoHyphens w:val="0"/>
        <w:spacing w:after="40"/>
        <w:ind w:left="426" w:hanging="426"/>
        <w:jc w:val="both"/>
        <w:rPr>
          <w:rFonts w:ascii="Calibri" w:hAnsi="Calibri" w:cs="Calibri"/>
          <w:sz w:val="20"/>
          <w:szCs w:val="20"/>
        </w:rPr>
      </w:pPr>
      <w:r w:rsidRPr="0085684D">
        <w:rPr>
          <w:rFonts w:ascii="Calibri" w:hAnsi="Calibri" w:cs="Calibri"/>
          <w:sz w:val="20"/>
          <w:szCs w:val="20"/>
        </w:rPr>
        <w:t>Powyższym kryteriom Zamawiający przypisał następujące znaczenie:</w:t>
      </w:r>
    </w:p>
    <w:p w14:paraId="67F33C1F" w14:textId="77777777" w:rsidR="00A83419" w:rsidRPr="0085684D" w:rsidRDefault="00A83419" w:rsidP="001F658F">
      <w:pPr>
        <w:numPr>
          <w:ilvl w:val="1"/>
          <w:numId w:val="39"/>
        </w:numPr>
        <w:suppressAutoHyphens w:val="0"/>
        <w:spacing w:after="40"/>
        <w:ind w:hanging="1911"/>
        <w:jc w:val="both"/>
        <w:rPr>
          <w:rFonts w:ascii="Calibri" w:hAnsi="Calibri" w:cs="Calibri"/>
          <w:b/>
          <w:sz w:val="20"/>
          <w:szCs w:val="20"/>
        </w:rPr>
      </w:pPr>
      <w:r w:rsidRPr="0085684D">
        <w:rPr>
          <w:rFonts w:ascii="Calibri" w:hAnsi="Calibri" w:cs="Calibri"/>
          <w:b/>
          <w:sz w:val="20"/>
          <w:szCs w:val="20"/>
        </w:rPr>
        <w:t xml:space="preserve"> Kryterium Cena (C) </w:t>
      </w:r>
    </w:p>
    <w:p w14:paraId="79565331" w14:textId="77777777" w:rsidR="00A83419" w:rsidRPr="00B40E38" w:rsidRDefault="00A83419" w:rsidP="00B40E38">
      <w:pPr>
        <w:suppressAutoHyphens w:val="0"/>
        <w:spacing w:after="40"/>
        <w:ind w:left="426"/>
        <w:jc w:val="both"/>
        <w:rPr>
          <w:rFonts w:ascii="Calibri" w:hAnsi="Calibri" w:cs="Calibri"/>
          <w:sz w:val="20"/>
          <w:szCs w:val="20"/>
        </w:rPr>
      </w:pPr>
      <w:r w:rsidRPr="0085684D">
        <w:rPr>
          <w:rFonts w:ascii="Calibri" w:hAnsi="Calibri" w:cs="Calibri"/>
          <w:sz w:val="20"/>
          <w:szCs w:val="20"/>
        </w:rPr>
        <w:t>dla obliczenia liczby uzyskanych punktów zostanie zastosowany wzór  C = Cemin/Cex x 60;</w:t>
      </w:r>
      <w:r w:rsidRPr="0085684D">
        <w:rPr>
          <w:rFonts w:ascii="Calibri" w:hAnsi="Calibri" w:cs="Calibri"/>
          <w:sz w:val="20"/>
          <w:szCs w:val="20"/>
        </w:rPr>
        <w:tab/>
      </w:r>
      <w:r w:rsidR="00B40E38">
        <w:rPr>
          <w:rFonts w:ascii="Calibri" w:hAnsi="Calibri" w:cs="Calibri"/>
          <w:sz w:val="20"/>
          <w:szCs w:val="20"/>
        </w:rPr>
        <w:t xml:space="preserve">  </w:t>
      </w:r>
      <w:r w:rsidRPr="0085684D">
        <w:rPr>
          <w:rFonts w:ascii="Calibri" w:hAnsi="Calibri" w:cs="Calibri"/>
          <w:sz w:val="20"/>
          <w:szCs w:val="20"/>
        </w:rPr>
        <w:t>gdzie:</w:t>
      </w:r>
    </w:p>
    <w:p w14:paraId="7FC27F26"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 </w:t>
      </w:r>
      <w:r>
        <w:rPr>
          <w:rFonts w:ascii="Calibri" w:hAnsi="Calibri" w:cs="Calibri"/>
          <w:sz w:val="20"/>
          <w:szCs w:val="20"/>
        </w:rPr>
        <w:tab/>
      </w:r>
      <w:r>
        <w:rPr>
          <w:rFonts w:ascii="Calibri" w:hAnsi="Calibri" w:cs="Calibri"/>
          <w:sz w:val="20"/>
          <w:szCs w:val="20"/>
        </w:rPr>
        <w:tab/>
      </w:r>
      <w:r w:rsidRPr="0085684D">
        <w:rPr>
          <w:rFonts w:ascii="Calibri" w:hAnsi="Calibri" w:cs="Calibri"/>
          <w:sz w:val="20"/>
          <w:szCs w:val="20"/>
        </w:rPr>
        <w:t>– liczba punktów badanej oferty w kryterium Cena,</w:t>
      </w:r>
    </w:p>
    <w:p w14:paraId="6394DAD9"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Cemin </w:t>
      </w:r>
      <w:r w:rsidRPr="0085684D">
        <w:rPr>
          <w:rFonts w:ascii="Calibri" w:hAnsi="Calibri" w:cs="Calibri"/>
          <w:sz w:val="20"/>
          <w:szCs w:val="20"/>
        </w:rPr>
        <w:tab/>
        <w:t xml:space="preserve">– najniższa cena oferty spośród wszystkich ważnych i nieodrzuconych ofert, </w:t>
      </w:r>
    </w:p>
    <w:p w14:paraId="609CB562"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 xml:space="preserve">Cex </w:t>
      </w:r>
      <w:r w:rsidRPr="0085684D">
        <w:rPr>
          <w:rFonts w:ascii="Calibri" w:hAnsi="Calibri" w:cs="Calibri"/>
          <w:sz w:val="20"/>
          <w:szCs w:val="20"/>
        </w:rPr>
        <w:tab/>
        <w:t>– cena badanej oferty.</w:t>
      </w:r>
    </w:p>
    <w:p w14:paraId="76E768C9" w14:textId="77777777" w:rsidR="00A83419" w:rsidRPr="0085684D" w:rsidRDefault="00A83419" w:rsidP="00A83419">
      <w:pPr>
        <w:autoSpaceDE w:val="0"/>
        <w:autoSpaceDN w:val="0"/>
        <w:adjustRightInd w:val="0"/>
        <w:ind w:firstLine="426"/>
        <w:rPr>
          <w:rFonts w:ascii="Calibri" w:hAnsi="Calibri" w:cs="Calibri"/>
          <w:sz w:val="20"/>
          <w:szCs w:val="20"/>
        </w:rPr>
      </w:pPr>
      <w:r w:rsidRPr="0085684D">
        <w:rPr>
          <w:rFonts w:ascii="Calibri" w:hAnsi="Calibri" w:cs="Calibri"/>
          <w:sz w:val="20"/>
          <w:szCs w:val="20"/>
        </w:rPr>
        <w:t>Wynik zostanie zaokrąglony do dwóch miejsc po przecinku</w:t>
      </w:r>
    </w:p>
    <w:p w14:paraId="26ABCE59" w14:textId="7F6B8E06" w:rsidR="00A83419" w:rsidRDefault="00A83419" w:rsidP="00A83419">
      <w:pPr>
        <w:suppressAutoHyphens w:val="0"/>
        <w:spacing w:after="40"/>
        <w:jc w:val="both"/>
        <w:rPr>
          <w:rFonts w:ascii="Calibri" w:eastAsia="MS Mincho" w:hAnsi="Calibri" w:cs="Calibri"/>
          <w:sz w:val="20"/>
          <w:szCs w:val="20"/>
        </w:rPr>
      </w:pPr>
    </w:p>
    <w:p w14:paraId="5C347FAD" w14:textId="651307A8" w:rsidR="00B76288" w:rsidRDefault="00B76288" w:rsidP="00A83419">
      <w:pPr>
        <w:suppressAutoHyphens w:val="0"/>
        <w:spacing w:after="40"/>
        <w:jc w:val="both"/>
        <w:rPr>
          <w:rFonts w:ascii="Calibri" w:eastAsia="MS Mincho" w:hAnsi="Calibri" w:cs="Calibri"/>
          <w:sz w:val="20"/>
          <w:szCs w:val="20"/>
        </w:rPr>
      </w:pPr>
    </w:p>
    <w:p w14:paraId="2619A2E2" w14:textId="77777777" w:rsidR="00B76288" w:rsidRPr="0085684D" w:rsidRDefault="00B76288" w:rsidP="00A83419">
      <w:pPr>
        <w:suppressAutoHyphens w:val="0"/>
        <w:spacing w:after="40"/>
        <w:jc w:val="both"/>
        <w:rPr>
          <w:rFonts w:ascii="Calibri" w:eastAsia="MS Mincho" w:hAnsi="Calibri" w:cs="Calibri"/>
          <w:sz w:val="20"/>
          <w:szCs w:val="20"/>
        </w:rPr>
      </w:pPr>
    </w:p>
    <w:p w14:paraId="2817F264" w14:textId="77777777" w:rsidR="00A83419" w:rsidRPr="00A83419" w:rsidRDefault="00A83419" w:rsidP="001F658F">
      <w:pPr>
        <w:numPr>
          <w:ilvl w:val="1"/>
          <w:numId w:val="39"/>
        </w:numPr>
        <w:suppressAutoHyphens w:val="0"/>
        <w:spacing w:after="40"/>
        <w:ind w:hanging="1911"/>
        <w:jc w:val="both"/>
        <w:rPr>
          <w:rFonts w:ascii="Calibri" w:eastAsia="MS Mincho" w:hAnsi="Calibri" w:cs="Calibri"/>
          <w:b/>
          <w:sz w:val="20"/>
          <w:szCs w:val="20"/>
        </w:rPr>
      </w:pPr>
      <w:r w:rsidRPr="00A83419">
        <w:rPr>
          <w:rFonts w:ascii="Calibri" w:eastAsia="MS Mincho" w:hAnsi="Calibri" w:cs="Calibri"/>
          <w:b/>
          <w:sz w:val="20"/>
          <w:szCs w:val="20"/>
        </w:rPr>
        <w:t xml:space="preserve"> </w:t>
      </w:r>
      <w:r w:rsidRPr="00A83419">
        <w:rPr>
          <w:rFonts w:ascii="Calibri" w:hAnsi="Calibri" w:cs="Calibri"/>
          <w:b/>
          <w:sz w:val="20"/>
          <w:szCs w:val="20"/>
        </w:rPr>
        <w:t xml:space="preserve">Kryterium okres trwania gwarancji (G) </w:t>
      </w:r>
    </w:p>
    <w:p w14:paraId="39BAB9CD" w14:textId="77777777" w:rsidR="00A83419" w:rsidRPr="00A83419" w:rsidRDefault="00A83419" w:rsidP="00A83419">
      <w:pPr>
        <w:autoSpaceDE w:val="0"/>
        <w:autoSpaceDN w:val="0"/>
        <w:adjustRightInd w:val="0"/>
        <w:rPr>
          <w:rFonts w:ascii="Calibri" w:hAnsi="Calibri" w:cs="Calibri"/>
          <w:sz w:val="20"/>
          <w:szCs w:val="20"/>
        </w:rPr>
      </w:pPr>
      <w:r w:rsidRPr="00A83419">
        <w:rPr>
          <w:rFonts w:ascii="Calibri" w:hAnsi="Calibri" w:cs="Calibri"/>
          <w:sz w:val="20"/>
          <w:szCs w:val="20"/>
        </w:rPr>
        <w:t xml:space="preserve">Punkty za to kryterium zostaną przyznane na podstawie złożonej przez Wykonawcę </w:t>
      </w:r>
      <w:r w:rsidR="00C8063F">
        <w:rPr>
          <w:rFonts w:ascii="Calibri" w:hAnsi="Calibri" w:cs="Calibri"/>
          <w:sz w:val="20"/>
          <w:szCs w:val="20"/>
        </w:rPr>
        <w:t>w Formularzu cenowym – Załącznik nr 3 do SIWZ</w:t>
      </w:r>
      <w:r w:rsidR="00C8063F" w:rsidRPr="0085684D">
        <w:rPr>
          <w:rFonts w:ascii="Calibri" w:hAnsi="Calibri" w:cs="Calibri"/>
          <w:sz w:val="20"/>
          <w:szCs w:val="20"/>
        </w:rPr>
        <w:t xml:space="preserve"> </w:t>
      </w:r>
      <w:r w:rsidRPr="00A83419">
        <w:rPr>
          <w:rFonts w:ascii="Calibri" w:hAnsi="Calibri" w:cs="Calibri"/>
          <w:sz w:val="20"/>
          <w:szCs w:val="20"/>
        </w:rPr>
        <w:t xml:space="preserve">deklaracji o oferowanym okresie gwarancji i opieki aktualizującej zgodnie z poniższą regułą:. </w:t>
      </w:r>
    </w:p>
    <w:p w14:paraId="4B76AE49"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 xml:space="preserve">G – czas obowiązywania </w:t>
      </w:r>
      <w:r w:rsidRPr="00A83419">
        <w:rPr>
          <w:rFonts w:ascii="Calibri" w:hAnsi="Calibri" w:cs="Calibri"/>
          <w:sz w:val="20"/>
          <w:szCs w:val="20"/>
        </w:rPr>
        <w:t xml:space="preserve">gwarancji i opieki aktualizującej </w:t>
      </w:r>
      <w:r w:rsidRPr="00A83419">
        <w:rPr>
          <w:rFonts w:ascii="Calibri" w:hAnsi="Calibri" w:cs="Calibri"/>
          <w:bCs/>
          <w:sz w:val="20"/>
          <w:szCs w:val="20"/>
        </w:rPr>
        <w:t xml:space="preserve">na </w:t>
      </w:r>
      <w:r w:rsidRPr="00A83419">
        <w:rPr>
          <w:rFonts w:ascii="Calibri" w:hAnsi="Calibri" w:cs="Calibri"/>
          <w:sz w:val="20"/>
          <w:szCs w:val="20"/>
        </w:rPr>
        <w:t>Rozbudowę HIS część administracyjna</w:t>
      </w:r>
      <w:r w:rsidRPr="00A83419">
        <w:rPr>
          <w:rFonts w:ascii="Calibri" w:hAnsi="Calibri" w:cs="Calibri"/>
          <w:bCs/>
          <w:sz w:val="20"/>
          <w:szCs w:val="20"/>
        </w:rPr>
        <w:t>, o której mowa w Załączniku 19 do OPZ, wg zasady:</w:t>
      </w:r>
    </w:p>
    <w:p w14:paraId="230904EE"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 xml:space="preserve">  </w:t>
      </w:r>
      <w:r w:rsidR="00A83419" w:rsidRPr="00B40E38">
        <w:rPr>
          <w:rFonts w:ascii="Calibri" w:hAnsi="Calibri" w:cs="Calibri"/>
          <w:bCs/>
          <w:color w:val="FF0000"/>
          <w:sz w:val="20"/>
          <w:szCs w:val="20"/>
        </w:rPr>
        <w:t xml:space="preserve">0 punktów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12 miesięcy  </w:t>
      </w:r>
    </w:p>
    <w:p w14:paraId="2C0EF335"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 xml:space="preserve">  5</w:t>
      </w:r>
      <w:r w:rsidR="00A83419" w:rsidRPr="00B40E38">
        <w:rPr>
          <w:rFonts w:ascii="Calibri" w:hAnsi="Calibri" w:cs="Calibri"/>
          <w:bCs/>
          <w:color w:val="FF0000"/>
          <w:sz w:val="20"/>
          <w:szCs w:val="20"/>
        </w:rPr>
        <w:t xml:space="preserve"> punktów</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 xml:space="preserve">gwarancji i opieki aktualizującej </w:t>
      </w:r>
      <w:r w:rsidR="00A83419" w:rsidRPr="00B40E38">
        <w:rPr>
          <w:rFonts w:ascii="Calibri" w:hAnsi="Calibri" w:cs="Calibri"/>
          <w:bCs/>
          <w:color w:val="FF0000"/>
          <w:sz w:val="20"/>
          <w:szCs w:val="20"/>
        </w:rPr>
        <w:t>przez 24 miesiące</w:t>
      </w:r>
    </w:p>
    <w:p w14:paraId="5494FC70"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10</w:t>
      </w:r>
      <w:r w:rsidR="00A83419" w:rsidRPr="00B40E38">
        <w:rPr>
          <w:rFonts w:ascii="Calibri" w:hAnsi="Calibri" w:cs="Calibri"/>
          <w:bCs/>
          <w:color w:val="FF0000"/>
          <w:sz w:val="20"/>
          <w:szCs w:val="20"/>
        </w:rPr>
        <w:t xml:space="preserve"> punktów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36 miesięcy</w:t>
      </w:r>
    </w:p>
    <w:p w14:paraId="72A539C3"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15</w:t>
      </w:r>
      <w:r w:rsidR="00A83419" w:rsidRPr="00B40E38">
        <w:rPr>
          <w:rFonts w:ascii="Calibri" w:hAnsi="Calibri" w:cs="Calibri"/>
          <w:bCs/>
          <w:color w:val="FF0000"/>
          <w:sz w:val="20"/>
          <w:szCs w:val="20"/>
        </w:rPr>
        <w:t xml:space="preserve"> punktów</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48 miesięcy</w:t>
      </w:r>
    </w:p>
    <w:p w14:paraId="47A5EF51" w14:textId="77777777" w:rsidR="00A83419" w:rsidRPr="00B40E38" w:rsidRDefault="00B40E38" w:rsidP="00A83419">
      <w:pPr>
        <w:ind w:firstLine="708"/>
        <w:rPr>
          <w:rFonts w:ascii="Calibri" w:hAnsi="Calibri" w:cs="Calibri"/>
          <w:bCs/>
          <w:color w:val="FF0000"/>
          <w:sz w:val="20"/>
          <w:szCs w:val="20"/>
        </w:rPr>
      </w:pPr>
      <w:r w:rsidRPr="00B40E38">
        <w:rPr>
          <w:rFonts w:ascii="Calibri" w:hAnsi="Calibri" w:cs="Calibri"/>
          <w:bCs/>
          <w:color w:val="FF0000"/>
          <w:sz w:val="20"/>
          <w:szCs w:val="20"/>
        </w:rPr>
        <w:t>2</w:t>
      </w:r>
      <w:r w:rsidR="00A83419" w:rsidRPr="00B40E38">
        <w:rPr>
          <w:rFonts w:ascii="Calibri" w:hAnsi="Calibri" w:cs="Calibri"/>
          <w:bCs/>
          <w:color w:val="FF0000"/>
          <w:sz w:val="20"/>
          <w:szCs w:val="20"/>
        </w:rPr>
        <w:t xml:space="preserve">0 punktów </w:t>
      </w:r>
      <w:r w:rsidR="00A83419" w:rsidRPr="00B40E38">
        <w:rPr>
          <w:rFonts w:ascii="Calibri" w:hAnsi="Calibri" w:cs="Calibri"/>
          <w:bCs/>
          <w:color w:val="FF0000"/>
          <w:sz w:val="20"/>
          <w:szCs w:val="20"/>
        </w:rPr>
        <w:tab/>
        <w:t xml:space="preserve">za czas obowiązywania </w:t>
      </w:r>
      <w:r w:rsidR="00A83419" w:rsidRPr="00B40E38">
        <w:rPr>
          <w:rFonts w:ascii="Calibri" w:hAnsi="Calibri" w:cs="Calibri"/>
          <w:color w:val="FF0000"/>
          <w:sz w:val="20"/>
          <w:szCs w:val="20"/>
        </w:rPr>
        <w:t>gwarancji i opieki aktualizującej</w:t>
      </w:r>
      <w:r w:rsidR="00A83419" w:rsidRPr="00B40E38">
        <w:rPr>
          <w:rFonts w:ascii="Calibri" w:hAnsi="Calibri" w:cs="Calibri"/>
          <w:bCs/>
          <w:color w:val="FF0000"/>
          <w:sz w:val="20"/>
          <w:szCs w:val="20"/>
        </w:rPr>
        <w:t xml:space="preserve"> przez 60 miesięcy i więcej</w:t>
      </w:r>
    </w:p>
    <w:p w14:paraId="43DACB78" w14:textId="77777777" w:rsidR="00A83419" w:rsidRPr="00A83419" w:rsidRDefault="00A83419" w:rsidP="00A83419">
      <w:pPr>
        <w:rPr>
          <w:rFonts w:ascii="Calibri" w:hAnsi="Calibri" w:cs="Calibri"/>
          <w:bCs/>
          <w:sz w:val="20"/>
          <w:szCs w:val="20"/>
        </w:rPr>
      </w:pPr>
      <w:r w:rsidRPr="00A83419">
        <w:rPr>
          <w:rFonts w:ascii="Calibri" w:hAnsi="Calibri" w:cs="Calibri"/>
          <w:bCs/>
          <w:sz w:val="20"/>
          <w:szCs w:val="20"/>
        </w:rPr>
        <w:t xml:space="preserve">Maksymalna liczba punktów, jakie może otrzymać badana oferta za kryterium </w:t>
      </w:r>
      <w:r w:rsidR="00AB3272">
        <w:rPr>
          <w:rFonts w:ascii="Calibri" w:hAnsi="Calibri" w:cs="Calibri"/>
          <w:bCs/>
          <w:sz w:val="20"/>
          <w:szCs w:val="20"/>
        </w:rPr>
        <w:t>Okres trwania gwarancji</w:t>
      </w:r>
      <w:r w:rsidR="00B40E38">
        <w:rPr>
          <w:rFonts w:ascii="Calibri" w:hAnsi="Calibri" w:cs="Calibri"/>
          <w:bCs/>
          <w:sz w:val="20"/>
          <w:szCs w:val="20"/>
        </w:rPr>
        <w:t xml:space="preserve"> to </w:t>
      </w:r>
      <w:r w:rsidR="00B40E38" w:rsidRPr="00B40E38">
        <w:rPr>
          <w:rFonts w:ascii="Calibri" w:hAnsi="Calibri" w:cs="Calibri"/>
          <w:bCs/>
          <w:color w:val="FF0000"/>
          <w:sz w:val="20"/>
          <w:szCs w:val="20"/>
        </w:rPr>
        <w:t>2</w:t>
      </w:r>
      <w:r w:rsidRPr="00B40E38">
        <w:rPr>
          <w:rFonts w:ascii="Calibri" w:hAnsi="Calibri" w:cs="Calibri"/>
          <w:bCs/>
          <w:color w:val="FF0000"/>
          <w:sz w:val="20"/>
          <w:szCs w:val="20"/>
        </w:rPr>
        <w:t>0</w:t>
      </w:r>
      <w:r w:rsidRPr="00A83419">
        <w:rPr>
          <w:rFonts w:ascii="Calibri" w:hAnsi="Calibri" w:cs="Calibri"/>
          <w:bCs/>
          <w:sz w:val="20"/>
          <w:szCs w:val="20"/>
        </w:rPr>
        <w:t>.</w:t>
      </w:r>
    </w:p>
    <w:p w14:paraId="3BBC9AA7" w14:textId="77777777" w:rsidR="00A83419" w:rsidRDefault="00A83419" w:rsidP="00A83419">
      <w:pPr>
        <w:autoSpaceDE w:val="0"/>
        <w:autoSpaceDN w:val="0"/>
        <w:adjustRightInd w:val="0"/>
        <w:rPr>
          <w:rFonts w:ascii="Calibri" w:hAnsi="Calibri" w:cs="Calibri"/>
          <w:sz w:val="20"/>
          <w:szCs w:val="20"/>
        </w:rPr>
      </w:pPr>
    </w:p>
    <w:p w14:paraId="4D85CD43" w14:textId="77777777" w:rsidR="00B40E38" w:rsidRPr="00B40E38" w:rsidRDefault="00B40E38" w:rsidP="001F658F">
      <w:pPr>
        <w:numPr>
          <w:ilvl w:val="1"/>
          <w:numId w:val="39"/>
        </w:numPr>
        <w:suppressAutoHyphens w:val="0"/>
        <w:spacing w:after="40"/>
        <w:ind w:hanging="1911"/>
        <w:jc w:val="both"/>
        <w:rPr>
          <w:rFonts w:ascii="Calibri" w:eastAsia="MS Mincho" w:hAnsi="Calibri" w:cs="Calibri"/>
          <w:b/>
          <w:color w:val="FF0000"/>
          <w:sz w:val="20"/>
          <w:szCs w:val="20"/>
        </w:rPr>
      </w:pPr>
      <w:r w:rsidRPr="00B40E38">
        <w:rPr>
          <w:rFonts w:ascii="Calibri" w:eastAsia="MS Mincho" w:hAnsi="Calibri" w:cs="Calibri"/>
          <w:b/>
          <w:color w:val="FF0000"/>
          <w:sz w:val="20"/>
          <w:szCs w:val="20"/>
        </w:rPr>
        <w:t xml:space="preserve">Kryterium czas wykonania (T) </w:t>
      </w:r>
    </w:p>
    <w:p w14:paraId="21205FF4" w14:textId="604AE33E" w:rsidR="00B40E38" w:rsidRPr="00B40E38" w:rsidRDefault="00B40E38" w:rsidP="00B40E38">
      <w:pPr>
        <w:autoSpaceDE w:val="0"/>
        <w:autoSpaceDN w:val="0"/>
        <w:adjustRightInd w:val="0"/>
        <w:rPr>
          <w:rFonts w:ascii="Calibri" w:hAnsi="Calibri" w:cs="Calibri"/>
          <w:color w:val="FF0000"/>
          <w:sz w:val="20"/>
          <w:szCs w:val="20"/>
        </w:rPr>
      </w:pPr>
      <w:r w:rsidRPr="00B40E38">
        <w:rPr>
          <w:rFonts w:ascii="Calibri" w:hAnsi="Calibri" w:cs="Calibri"/>
          <w:color w:val="FF0000"/>
          <w:sz w:val="20"/>
          <w:szCs w:val="20"/>
        </w:rPr>
        <w:t xml:space="preserve">Punkty za to kryterium zostaną przyznane na podstawie złożonej przez Wykonawcę w Formularzu </w:t>
      </w:r>
      <w:r w:rsidR="00397082">
        <w:rPr>
          <w:rFonts w:ascii="Calibri" w:hAnsi="Calibri" w:cs="Calibri"/>
          <w:color w:val="FF0000"/>
          <w:sz w:val="20"/>
          <w:szCs w:val="20"/>
        </w:rPr>
        <w:t>ofertowym</w:t>
      </w:r>
      <w:r w:rsidRPr="00B40E38">
        <w:rPr>
          <w:rFonts w:ascii="Calibri" w:hAnsi="Calibri" w:cs="Calibri"/>
          <w:color w:val="FF0000"/>
          <w:sz w:val="20"/>
          <w:szCs w:val="20"/>
        </w:rPr>
        <w:t xml:space="preserve"> – Załącznik nr </w:t>
      </w:r>
      <w:r w:rsidR="00397082">
        <w:rPr>
          <w:rFonts w:ascii="Calibri" w:hAnsi="Calibri" w:cs="Calibri"/>
          <w:color w:val="FF0000"/>
          <w:sz w:val="20"/>
          <w:szCs w:val="20"/>
        </w:rPr>
        <w:t>2</w:t>
      </w:r>
      <w:r w:rsidRPr="00B40E38">
        <w:rPr>
          <w:rFonts w:ascii="Calibri" w:hAnsi="Calibri" w:cs="Calibri"/>
          <w:color w:val="FF0000"/>
          <w:sz w:val="20"/>
          <w:szCs w:val="20"/>
        </w:rPr>
        <w:t xml:space="preserve"> do SIWZ deklaracji o oferowanym czasie wykonania, zgodnie z poniższą regułą:. </w:t>
      </w:r>
    </w:p>
    <w:p w14:paraId="720DDA98" w14:textId="77777777" w:rsidR="00B40E38" w:rsidRPr="003A4216" w:rsidRDefault="00B40E38" w:rsidP="00B40E38">
      <w:pPr>
        <w:ind w:firstLine="708"/>
        <w:rPr>
          <w:rFonts w:ascii="Calibri" w:hAnsi="Calibri" w:cs="Calibri"/>
          <w:bCs/>
          <w:color w:val="FF0000"/>
          <w:sz w:val="20"/>
          <w:szCs w:val="20"/>
        </w:rPr>
      </w:pPr>
      <w:r>
        <w:rPr>
          <w:rFonts w:ascii="Calibri" w:hAnsi="Calibri" w:cs="Calibri"/>
          <w:sz w:val="20"/>
          <w:szCs w:val="20"/>
        </w:rPr>
        <w:t xml:space="preserve"> </w:t>
      </w:r>
      <w:r w:rsidRPr="003A4216">
        <w:rPr>
          <w:rFonts w:ascii="Calibri" w:hAnsi="Calibri" w:cs="Calibri"/>
          <w:bCs/>
          <w:color w:val="FF0000"/>
          <w:sz w:val="20"/>
          <w:szCs w:val="20"/>
        </w:rPr>
        <w:t xml:space="preserve">0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9</w:t>
      </w:r>
      <w:r w:rsidRPr="003A4216">
        <w:rPr>
          <w:rFonts w:ascii="Calibri" w:hAnsi="Calibri" w:cs="Calibri"/>
          <w:bCs/>
          <w:color w:val="FF0000"/>
          <w:sz w:val="20"/>
          <w:szCs w:val="20"/>
        </w:rPr>
        <w:t xml:space="preserve"> miesięcy  </w:t>
      </w:r>
    </w:p>
    <w:p w14:paraId="1887F9F3" w14:textId="77777777" w:rsidR="00B40E38" w:rsidRPr="003A4216" w:rsidRDefault="00B40E38" w:rsidP="00B40E38">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3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8</w:t>
      </w:r>
      <w:r w:rsidRPr="003A4216">
        <w:rPr>
          <w:rFonts w:ascii="Calibri" w:hAnsi="Calibri" w:cs="Calibri"/>
          <w:bCs/>
          <w:color w:val="FF0000"/>
          <w:sz w:val="20"/>
          <w:szCs w:val="20"/>
        </w:rPr>
        <w:t xml:space="preserve"> miesięcy  </w:t>
      </w:r>
    </w:p>
    <w:p w14:paraId="338C9527" w14:textId="77777777" w:rsidR="00B40E38" w:rsidRDefault="00B40E38" w:rsidP="00B40E38">
      <w:pPr>
        <w:ind w:firstLine="708"/>
        <w:rPr>
          <w:rFonts w:ascii="Calibri" w:hAnsi="Calibri" w:cs="Calibri"/>
          <w:bCs/>
          <w:color w:val="FF0000"/>
          <w:sz w:val="20"/>
          <w:szCs w:val="20"/>
        </w:rPr>
      </w:pPr>
      <w:r w:rsidRPr="003A4216">
        <w:rPr>
          <w:rFonts w:ascii="Calibri" w:hAnsi="Calibri" w:cs="Calibri"/>
          <w:bCs/>
          <w:color w:val="FF0000"/>
          <w:sz w:val="20"/>
          <w:szCs w:val="20"/>
        </w:rPr>
        <w:t xml:space="preserve"> </w:t>
      </w:r>
      <w:r>
        <w:rPr>
          <w:rFonts w:ascii="Calibri" w:hAnsi="Calibri" w:cs="Calibri"/>
          <w:bCs/>
          <w:color w:val="FF0000"/>
          <w:sz w:val="20"/>
          <w:szCs w:val="20"/>
        </w:rPr>
        <w:t xml:space="preserve">6 </w:t>
      </w:r>
      <w:r w:rsidRPr="003A4216">
        <w:rPr>
          <w:rFonts w:ascii="Calibri" w:hAnsi="Calibri" w:cs="Calibri"/>
          <w:bCs/>
          <w:color w:val="FF0000"/>
          <w:sz w:val="20"/>
          <w:szCs w:val="20"/>
        </w:rPr>
        <w:t xml:space="preserve">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7</w:t>
      </w:r>
      <w:r w:rsidRPr="003A4216">
        <w:rPr>
          <w:rFonts w:ascii="Calibri" w:hAnsi="Calibri" w:cs="Calibri"/>
          <w:bCs/>
          <w:color w:val="FF0000"/>
          <w:sz w:val="20"/>
          <w:szCs w:val="20"/>
        </w:rPr>
        <w:t xml:space="preserve"> miesięcy  </w:t>
      </w:r>
    </w:p>
    <w:p w14:paraId="3342C3A6" w14:textId="77777777" w:rsidR="00B40E38" w:rsidRPr="003A4216"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10 punkty</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6</w:t>
      </w:r>
      <w:r w:rsidRPr="003A4216">
        <w:rPr>
          <w:rFonts w:ascii="Calibri" w:hAnsi="Calibri" w:cs="Calibri"/>
          <w:bCs/>
          <w:color w:val="FF0000"/>
          <w:sz w:val="20"/>
          <w:szCs w:val="20"/>
        </w:rPr>
        <w:t xml:space="preserve"> miesięcy  </w:t>
      </w:r>
    </w:p>
    <w:p w14:paraId="23587FEA" w14:textId="77777777" w:rsidR="00B40E38"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15</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5</w:t>
      </w:r>
      <w:r w:rsidRPr="003A4216">
        <w:rPr>
          <w:rFonts w:ascii="Calibri" w:hAnsi="Calibri" w:cs="Calibri"/>
          <w:bCs/>
          <w:color w:val="FF0000"/>
          <w:sz w:val="20"/>
          <w:szCs w:val="20"/>
        </w:rPr>
        <w:t xml:space="preserve"> miesięcy  </w:t>
      </w:r>
    </w:p>
    <w:p w14:paraId="152FE7DC" w14:textId="77777777" w:rsidR="00B40E38" w:rsidRDefault="00B40E38" w:rsidP="00B40E38">
      <w:pPr>
        <w:ind w:firstLine="708"/>
        <w:rPr>
          <w:rFonts w:ascii="Calibri" w:hAnsi="Calibri" w:cs="Calibri"/>
          <w:bCs/>
          <w:color w:val="FF0000"/>
          <w:sz w:val="20"/>
          <w:szCs w:val="20"/>
        </w:rPr>
      </w:pPr>
      <w:r>
        <w:rPr>
          <w:rFonts w:ascii="Calibri" w:hAnsi="Calibri" w:cs="Calibri"/>
          <w:bCs/>
          <w:color w:val="FF0000"/>
          <w:sz w:val="20"/>
          <w:szCs w:val="20"/>
        </w:rPr>
        <w:t>20</w:t>
      </w:r>
      <w:r w:rsidRPr="003A4216">
        <w:rPr>
          <w:rFonts w:ascii="Calibri" w:hAnsi="Calibri" w:cs="Calibri"/>
          <w:bCs/>
          <w:color w:val="FF0000"/>
          <w:sz w:val="20"/>
          <w:szCs w:val="20"/>
        </w:rPr>
        <w:t xml:space="preserve"> punktów </w:t>
      </w:r>
      <w:r w:rsidRPr="003A4216">
        <w:rPr>
          <w:rFonts w:ascii="Calibri" w:hAnsi="Calibri" w:cs="Calibri"/>
          <w:bCs/>
          <w:color w:val="FF0000"/>
          <w:sz w:val="20"/>
          <w:szCs w:val="20"/>
        </w:rPr>
        <w:tab/>
        <w:t xml:space="preserve">za czas </w:t>
      </w:r>
      <w:r>
        <w:rPr>
          <w:rFonts w:ascii="Calibri" w:hAnsi="Calibri" w:cs="Calibri"/>
          <w:bCs/>
          <w:color w:val="FF0000"/>
          <w:sz w:val="20"/>
          <w:szCs w:val="20"/>
        </w:rPr>
        <w:t>wykonania</w:t>
      </w:r>
      <w:r w:rsidRPr="003A4216">
        <w:rPr>
          <w:rFonts w:ascii="Calibri" w:hAnsi="Calibri" w:cs="Calibri"/>
          <w:bCs/>
          <w:color w:val="FF0000"/>
          <w:sz w:val="20"/>
          <w:szCs w:val="20"/>
        </w:rPr>
        <w:t xml:space="preserve"> </w:t>
      </w:r>
      <w:r>
        <w:rPr>
          <w:rFonts w:ascii="Calibri" w:hAnsi="Calibri" w:cs="Calibri"/>
          <w:bCs/>
          <w:color w:val="FF0000"/>
          <w:sz w:val="20"/>
          <w:szCs w:val="20"/>
        </w:rPr>
        <w:t>4 miesiące</w:t>
      </w:r>
      <w:r w:rsidRPr="003A4216">
        <w:rPr>
          <w:rFonts w:ascii="Calibri" w:hAnsi="Calibri" w:cs="Calibri"/>
          <w:bCs/>
          <w:color w:val="FF0000"/>
          <w:sz w:val="20"/>
          <w:szCs w:val="20"/>
        </w:rPr>
        <w:t xml:space="preserve"> </w:t>
      </w:r>
    </w:p>
    <w:p w14:paraId="69DEB112" w14:textId="77777777" w:rsidR="00B40E38" w:rsidRPr="00A83419" w:rsidRDefault="00B40E38" w:rsidP="00A83419">
      <w:pPr>
        <w:autoSpaceDE w:val="0"/>
        <w:autoSpaceDN w:val="0"/>
        <w:adjustRightInd w:val="0"/>
        <w:rPr>
          <w:rFonts w:ascii="Calibri" w:hAnsi="Calibri" w:cs="Calibri"/>
          <w:sz w:val="20"/>
          <w:szCs w:val="20"/>
        </w:rPr>
      </w:pPr>
    </w:p>
    <w:p w14:paraId="1F3BEAB0" w14:textId="77777777" w:rsidR="00A83419" w:rsidRPr="00A83419" w:rsidRDefault="00A83419" w:rsidP="00A83419">
      <w:pPr>
        <w:autoSpaceDE w:val="0"/>
        <w:autoSpaceDN w:val="0"/>
        <w:adjustRightInd w:val="0"/>
        <w:rPr>
          <w:rFonts w:ascii="Calibri" w:hAnsi="Calibri" w:cs="Calibri"/>
          <w:b/>
          <w:sz w:val="20"/>
          <w:szCs w:val="20"/>
        </w:rPr>
      </w:pPr>
      <w:r w:rsidRPr="00A83419">
        <w:rPr>
          <w:rFonts w:ascii="Calibri" w:hAnsi="Calibri" w:cs="Calibri"/>
          <w:b/>
          <w:sz w:val="20"/>
          <w:szCs w:val="20"/>
        </w:rPr>
        <w:t xml:space="preserve">Łączna liczba punktów ocenianej oferty </w:t>
      </w:r>
      <w:r w:rsidRPr="00A83419">
        <w:rPr>
          <w:rFonts w:ascii="Calibri" w:hAnsi="Calibri" w:cs="Calibri"/>
          <w:sz w:val="20"/>
          <w:szCs w:val="20"/>
        </w:rPr>
        <w:t>zostanie obliczona przy pomocy wzoru:</w:t>
      </w:r>
    </w:p>
    <w:p w14:paraId="58A73209" w14:textId="77777777" w:rsidR="00A83419" w:rsidRPr="00A83419" w:rsidRDefault="00A83419" w:rsidP="00A83419">
      <w:pPr>
        <w:autoSpaceDE w:val="0"/>
        <w:autoSpaceDN w:val="0"/>
        <w:adjustRightInd w:val="0"/>
        <w:ind w:firstLine="708"/>
        <w:rPr>
          <w:rFonts w:ascii="Calibri" w:hAnsi="Calibri" w:cs="Calibri"/>
          <w:sz w:val="20"/>
          <w:szCs w:val="20"/>
        </w:rPr>
      </w:pPr>
      <w:r w:rsidRPr="00A83419">
        <w:rPr>
          <w:rFonts w:ascii="Calibri" w:hAnsi="Calibri" w:cs="Calibri"/>
          <w:sz w:val="20"/>
          <w:szCs w:val="20"/>
        </w:rPr>
        <w:t>W = C + G</w:t>
      </w:r>
      <w:r w:rsidR="00B40E38">
        <w:rPr>
          <w:rFonts w:ascii="Calibri" w:hAnsi="Calibri" w:cs="Calibri"/>
          <w:sz w:val="20"/>
          <w:szCs w:val="20"/>
        </w:rPr>
        <w:t xml:space="preserve"> </w:t>
      </w:r>
      <w:r w:rsidR="00B40E38" w:rsidRPr="00B40E38">
        <w:rPr>
          <w:rFonts w:ascii="Calibri" w:hAnsi="Calibri" w:cs="Calibri"/>
          <w:color w:val="FF0000"/>
          <w:sz w:val="20"/>
          <w:szCs w:val="20"/>
        </w:rPr>
        <w:t>+ T</w:t>
      </w:r>
      <w:r w:rsidR="00B40E38">
        <w:rPr>
          <w:rFonts w:ascii="Calibri" w:hAnsi="Calibri" w:cs="Calibri"/>
          <w:sz w:val="20"/>
          <w:szCs w:val="20"/>
        </w:rPr>
        <w:t xml:space="preserve"> </w:t>
      </w:r>
      <w:r w:rsidRPr="00A83419">
        <w:rPr>
          <w:rFonts w:ascii="Calibri" w:hAnsi="Calibri" w:cs="Calibri"/>
          <w:sz w:val="20"/>
          <w:szCs w:val="20"/>
        </w:rPr>
        <w:t>;</w:t>
      </w:r>
      <w:r w:rsidRPr="00A83419">
        <w:rPr>
          <w:rFonts w:ascii="Calibri" w:hAnsi="Calibri" w:cs="Calibri"/>
          <w:sz w:val="20"/>
          <w:szCs w:val="20"/>
        </w:rPr>
        <w:tab/>
        <w:t>gdzie:</w:t>
      </w:r>
    </w:p>
    <w:p w14:paraId="213763C8" w14:textId="77777777" w:rsidR="00A83419" w:rsidRPr="00A83419" w:rsidRDefault="00A83419" w:rsidP="00B40E38">
      <w:pPr>
        <w:autoSpaceDE w:val="0"/>
        <w:autoSpaceDN w:val="0"/>
        <w:adjustRightInd w:val="0"/>
        <w:ind w:left="708" w:firstLine="708"/>
        <w:rPr>
          <w:rFonts w:ascii="Calibri" w:hAnsi="Calibri" w:cs="Calibri"/>
          <w:sz w:val="20"/>
          <w:szCs w:val="20"/>
        </w:rPr>
      </w:pPr>
      <w:r w:rsidRPr="00A83419">
        <w:rPr>
          <w:rFonts w:ascii="Calibri" w:hAnsi="Calibri" w:cs="Calibri"/>
          <w:sz w:val="20"/>
          <w:szCs w:val="20"/>
        </w:rPr>
        <w:t xml:space="preserve">W – ocena końcowa, </w:t>
      </w:r>
    </w:p>
    <w:p w14:paraId="64FBA155" w14:textId="77777777" w:rsidR="00A83419" w:rsidRPr="00A83419" w:rsidRDefault="00A83419" w:rsidP="00B40E38">
      <w:pPr>
        <w:autoSpaceDE w:val="0"/>
        <w:autoSpaceDN w:val="0"/>
        <w:adjustRightInd w:val="0"/>
        <w:ind w:left="708" w:firstLine="708"/>
        <w:rPr>
          <w:rFonts w:ascii="Calibri" w:hAnsi="Calibri" w:cs="Calibri"/>
          <w:sz w:val="20"/>
          <w:szCs w:val="20"/>
        </w:rPr>
      </w:pPr>
      <w:r w:rsidRPr="00A83419">
        <w:rPr>
          <w:rFonts w:ascii="Calibri" w:hAnsi="Calibri" w:cs="Calibri"/>
          <w:sz w:val="20"/>
          <w:szCs w:val="20"/>
        </w:rPr>
        <w:t>C – punkty za kryterium Cena</w:t>
      </w:r>
    </w:p>
    <w:p w14:paraId="24692421" w14:textId="77777777" w:rsidR="00A83419" w:rsidRDefault="00A83419" w:rsidP="00B40E38">
      <w:pPr>
        <w:autoSpaceDE w:val="0"/>
        <w:autoSpaceDN w:val="0"/>
        <w:adjustRightInd w:val="0"/>
        <w:ind w:left="708" w:firstLine="708"/>
        <w:rPr>
          <w:rFonts w:ascii="Calibri" w:hAnsi="Calibri" w:cs="Calibri"/>
          <w:bCs/>
          <w:sz w:val="20"/>
          <w:szCs w:val="20"/>
        </w:rPr>
      </w:pPr>
      <w:r w:rsidRPr="00A83419">
        <w:rPr>
          <w:rFonts w:ascii="Calibri" w:hAnsi="Calibri" w:cs="Calibri"/>
          <w:sz w:val="20"/>
          <w:szCs w:val="20"/>
        </w:rPr>
        <w:t xml:space="preserve">G – punkty za kryterium </w:t>
      </w:r>
      <w:r w:rsidR="00AB3272">
        <w:rPr>
          <w:rFonts w:ascii="Calibri" w:hAnsi="Calibri" w:cs="Calibri"/>
          <w:bCs/>
          <w:sz w:val="20"/>
          <w:szCs w:val="20"/>
        </w:rPr>
        <w:t>Okres trwania gwarancji</w:t>
      </w:r>
    </w:p>
    <w:p w14:paraId="709BCF31" w14:textId="77777777" w:rsidR="00B40E38" w:rsidRPr="00B40E38" w:rsidRDefault="00B40E38" w:rsidP="00B40E38">
      <w:pPr>
        <w:autoSpaceDE w:val="0"/>
        <w:autoSpaceDN w:val="0"/>
        <w:adjustRightInd w:val="0"/>
        <w:ind w:left="708" w:firstLine="708"/>
        <w:rPr>
          <w:rFonts w:ascii="Calibri" w:hAnsi="Calibri" w:cs="Calibri"/>
          <w:color w:val="FF0000"/>
          <w:sz w:val="20"/>
          <w:szCs w:val="20"/>
        </w:rPr>
      </w:pPr>
      <w:r w:rsidRPr="003A4216">
        <w:rPr>
          <w:rFonts w:ascii="Calibri" w:hAnsi="Calibri" w:cs="Calibri"/>
          <w:bCs/>
          <w:color w:val="FF0000"/>
          <w:sz w:val="20"/>
          <w:szCs w:val="20"/>
        </w:rPr>
        <w:t>T – punkty za kryterium czas wykonania</w:t>
      </w:r>
    </w:p>
    <w:p w14:paraId="24687666" w14:textId="77777777" w:rsidR="00B40E38" w:rsidRPr="00A83419" w:rsidRDefault="00B40E38" w:rsidP="00A83419">
      <w:pPr>
        <w:autoSpaceDE w:val="0"/>
        <w:autoSpaceDN w:val="0"/>
        <w:adjustRightInd w:val="0"/>
        <w:ind w:firstLine="708"/>
        <w:rPr>
          <w:rFonts w:ascii="Calibri" w:hAnsi="Calibri" w:cs="Calibri"/>
          <w:sz w:val="20"/>
          <w:szCs w:val="20"/>
        </w:rPr>
      </w:pPr>
    </w:p>
    <w:p w14:paraId="5692FA99" w14:textId="77777777" w:rsidR="00A83419" w:rsidRPr="00A83419" w:rsidRDefault="00A83419" w:rsidP="00A83419">
      <w:pPr>
        <w:autoSpaceDE w:val="0"/>
        <w:autoSpaceDN w:val="0"/>
        <w:adjustRightInd w:val="0"/>
        <w:rPr>
          <w:rFonts w:ascii="Calibri" w:hAnsi="Calibri" w:cs="Calibri"/>
          <w:sz w:val="20"/>
          <w:szCs w:val="20"/>
        </w:rPr>
      </w:pPr>
      <w:r w:rsidRPr="00A83419">
        <w:rPr>
          <w:rFonts w:ascii="Calibri" w:hAnsi="Calibri" w:cs="Calibri"/>
          <w:sz w:val="20"/>
          <w:szCs w:val="20"/>
        </w:rPr>
        <w:t>Za najkorzystniejszą zostanie uznana oferta, która otrzyma największą liczbę punktów za ww. kryteria.</w:t>
      </w:r>
    </w:p>
    <w:p w14:paraId="5FA4ADBA" w14:textId="77777777" w:rsidR="006E3634" w:rsidRPr="00AB2240" w:rsidRDefault="006E3634" w:rsidP="009F77BA">
      <w:pPr>
        <w:spacing w:after="40"/>
        <w:rPr>
          <w:rFonts w:ascii="Calibri" w:hAnsi="Calibri" w:cs="Calibri"/>
          <w:sz w:val="20"/>
          <w:szCs w:val="20"/>
        </w:rPr>
      </w:pPr>
    </w:p>
    <w:p w14:paraId="4BA992DC" w14:textId="77777777" w:rsidR="00876799" w:rsidRPr="00AB2240" w:rsidRDefault="00673227" w:rsidP="001F658F">
      <w:pPr>
        <w:numPr>
          <w:ilvl w:val="0"/>
          <w:numId w:val="39"/>
        </w:numPr>
        <w:suppressAutoHyphens w:val="0"/>
        <w:spacing w:after="40"/>
        <w:ind w:left="426" w:hanging="426"/>
        <w:jc w:val="both"/>
        <w:rPr>
          <w:rFonts w:ascii="Calibri" w:hAnsi="Calibri" w:cs="Calibri"/>
          <w:sz w:val="20"/>
          <w:szCs w:val="20"/>
        </w:rPr>
      </w:pPr>
      <w:r w:rsidRPr="00AB2240">
        <w:rPr>
          <w:rFonts w:ascii="Calibri" w:hAnsi="Calibri" w:cs="Calibri"/>
          <w:sz w:val="20"/>
          <w:szCs w:val="20"/>
        </w:rPr>
        <w:t>Punktacja przyznawana ofertom w poszczególnych kryteriach będzie liczona z dokładnością do dwóch miejsc po przecinku. Najwyższa liczba punktów wyznaczy najkorzystniejszą ofertę.</w:t>
      </w:r>
    </w:p>
    <w:p w14:paraId="4373D70A" w14:textId="77777777" w:rsidR="006953E5" w:rsidRPr="00AB2240" w:rsidRDefault="00673227" w:rsidP="001F658F">
      <w:pPr>
        <w:numPr>
          <w:ilvl w:val="0"/>
          <w:numId w:val="39"/>
        </w:numPr>
        <w:suppressAutoHyphens w:val="0"/>
        <w:spacing w:after="40"/>
        <w:ind w:left="426" w:hanging="426"/>
        <w:jc w:val="both"/>
        <w:rPr>
          <w:rFonts w:ascii="Calibri" w:hAnsi="Calibri" w:cs="Calibri"/>
          <w:sz w:val="20"/>
          <w:szCs w:val="20"/>
        </w:rPr>
      </w:pPr>
      <w:r w:rsidRPr="00AB2240">
        <w:rPr>
          <w:rFonts w:ascii="Calibri" w:hAnsi="Calibri" w:cs="Calibri"/>
          <w:sz w:val="20"/>
          <w:szCs w:val="20"/>
        </w:rPr>
        <w:t>Zamawiający udzieli zamówienia Wykonawcy, którego oferta odpowiadać będzie wszystkim wymagan</w:t>
      </w:r>
      <w:r w:rsidR="0066036C" w:rsidRPr="00AB2240">
        <w:rPr>
          <w:rFonts w:ascii="Calibri" w:hAnsi="Calibri" w:cs="Calibri"/>
          <w:sz w:val="20"/>
          <w:szCs w:val="20"/>
        </w:rPr>
        <w:t>iom przedstawionym w ustawie Pzp</w:t>
      </w:r>
      <w:r w:rsidRPr="00AB2240">
        <w:rPr>
          <w:rFonts w:ascii="Calibri" w:hAnsi="Calibri" w:cs="Calibri"/>
          <w:sz w:val="20"/>
          <w:szCs w:val="20"/>
        </w:rPr>
        <w:t xml:space="preserve"> oraz w SIWZ i zostanie oceniona jako najkorzystniejsza w oparciu o podane kryteria wyboru.</w:t>
      </w:r>
    </w:p>
    <w:p w14:paraId="4E0D81A9" w14:textId="77777777" w:rsidR="00EF124A" w:rsidRPr="00AB2240" w:rsidRDefault="00EF124A" w:rsidP="001F658F">
      <w:pPr>
        <w:numPr>
          <w:ilvl w:val="0"/>
          <w:numId w:val="39"/>
        </w:numPr>
        <w:suppressAutoHyphens w:val="0"/>
        <w:spacing w:after="40"/>
        <w:ind w:left="426" w:hanging="426"/>
        <w:jc w:val="both"/>
        <w:rPr>
          <w:rFonts w:ascii="Calibri" w:hAnsi="Calibri" w:cs="Calibri"/>
          <w:sz w:val="20"/>
          <w:szCs w:val="20"/>
        </w:rPr>
      </w:pPr>
      <w:r w:rsidRPr="00AB2240">
        <w:rPr>
          <w:rFonts w:ascii="Calibri" w:hAnsi="Calibri" w:cs="Calibri"/>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73400DD" w14:textId="77777777" w:rsidR="006953E5" w:rsidRPr="00AB2240" w:rsidRDefault="006953E5" w:rsidP="001F658F">
      <w:pPr>
        <w:numPr>
          <w:ilvl w:val="0"/>
          <w:numId w:val="39"/>
        </w:numPr>
        <w:suppressAutoHyphens w:val="0"/>
        <w:spacing w:after="40"/>
        <w:ind w:left="426" w:hanging="426"/>
        <w:jc w:val="both"/>
        <w:rPr>
          <w:rFonts w:ascii="Calibri" w:hAnsi="Calibri" w:cs="Calibri"/>
          <w:sz w:val="20"/>
          <w:szCs w:val="20"/>
        </w:rPr>
      </w:pPr>
      <w:r w:rsidRPr="00AB2240">
        <w:rPr>
          <w:rFonts w:ascii="Calibri" w:hAnsi="Calibri" w:cs="Calibri"/>
          <w:sz w:val="20"/>
          <w:szCs w:val="20"/>
        </w:rPr>
        <w:t>Zamawiający nie przewiduje</w:t>
      </w:r>
      <w:r w:rsidRPr="00AB2240">
        <w:rPr>
          <w:rFonts w:ascii="Calibri" w:hAnsi="Calibri" w:cs="Calibri"/>
          <w:b/>
          <w:sz w:val="20"/>
          <w:szCs w:val="20"/>
        </w:rPr>
        <w:t xml:space="preserve">  </w:t>
      </w:r>
      <w:r w:rsidRPr="00AB2240">
        <w:rPr>
          <w:rFonts w:ascii="Calibri" w:hAnsi="Calibri" w:cs="Calibri"/>
          <w:sz w:val="20"/>
          <w:szCs w:val="20"/>
        </w:rPr>
        <w:t>przeprowadzenia dogrywki w formie aukcji elektronicznej.</w:t>
      </w:r>
    </w:p>
    <w:p w14:paraId="211221A3" w14:textId="77777777" w:rsidR="00543F43" w:rsidRDefault="00543F43" w:rsidP="00673227">
      <w:pPr>
        <w:suppressAutoHyphens w:val="0"/>
        <w:jc w:val="both"/>
        <w:rPr>
          <w:rFonts w:ascii="Calibri" w:hAnsi="Calibri" w:cs="Calibri"/>
          <w:sz w:val="20"/>
          <w:szCs w:val="20"/>
        </w:rPr>
      </w:pPr>
    </w:p>
    <w:p w14:paraId="4FA12DB9" w14:textId="77777777" w:rsidR="00B40E38" w:rsidRPr="00AB2240" w:rsidRDefault="00B40E38" w:rsidP="00673227">
      <w:pPr>
        <w:suppressAutoHyphens w:val="0"/>
        <w:jc w:val="both"/>
        <w:rPr>
          <w:rFonts w:ascii="Calibri" w:hAnsi="Calibri" w:cs="Calibri"/>
          <w:sz w:val="20"/>
          <w:szCs w:val="20"/>
        </w:rPr>
      </w:pPr>
    </w:p>
    <w:p w14:paraId="7564054B" w14:textId="77777777" w:rsidR="004217E6" w:rsidRPr="00AB2240" w:rsidRDefault="00190E3F" w:rsidP="004217E6">
      <w:pPr>
        <w:spacing w:after="40"/>
        <w:ind w:left="567" w:hanging="709"/>
        <w:jc w:val="both"/>
        <w:rPr>
          <w:rFonts w:ascii="Calibri" w:hAnsi="Calibri" w:cs="Calibri"/>
          <w:b/>
          <w:sz w:val="20"/>
          <w:szCs w:val="20"/>
        </w:rPr>
      </w:pPr>
      <w:r>
        <w:rPr>
          <w:rFonts w:ascii="Calibri" w:hAnsi="Calibri" w:cs="Calibri"/>
          <w:b/>
          <w:sz w:val="20"/>
          <w:szCs w:val="20"/>
        </w:rPr>
        <w:t>X</w:t>
      </w:r>
      <w:r w:rsidR="00543F43" w:rsidRPr="00AB2240">
        <w:rPr>
          <w:rFonts w:ascii="Calibri" w:hAnsi="Calibri" w:cs="Calibri"/>
          <w:b/>
          <w:sz w:val="20"/>
          <w:szCs w:val="20"/>
        </w:rPr>
        <w:t xml:space="preserve">V. </w:t>
      </w:r>
      <w:r w:rsidR="00543F43" w:rsidRPr="00AB2240">
        <w:rPr>
          <w:rFonts w:ascii="Calibri" w:hAnsi="Calibri" w:cs="Calibri"/>
          <w:b/>
          <w:sz w:val="20"/>
          <w:szCs w:val="20"/>
        </w:rPr>
        <w:tab/>
        <w:t>Informacje o formalnościach, jakie powinny być dopełnione po wyborze oferty w celu zawarcia umowy w sprawie zamówienia publicznego.</w:t>
      </w:r>
    </w:p>
    <w:p w14:paraId="192C0E73" w14:textId="77777777" w:rsidR="004217E6" w:rsidRPr="00AB2240"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Zamawiający niezwłocznie przekazuje wszystkim wykonawcom informacje o których mowa w art. 92 ust. 1 ustawy Pzp.</w:t>
      </w:r>
    </w:p>
    <w:p w14:paraId="4A332386" w14:textId="77777777" w:rsidR="004217E6" w:rsidRPr="00AB2240"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 xml:space="preserve">Zamawiający udostępnia informacje, o których mowa w art. 92 ust. 1 pkt. 1 i 5-7 ustawy Pzp na stronie internetowej. </w:t>
      </w:r>
    </w:p>
    <w:p w14:paraId="26E6AC0A" w14:textId="77777777" w:rsidR="004217E6" w:rsidRPr="008707CE"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lastRenderedPageBreak/>
        <w:t>Osoby reprezentujące Wykonawcę przy podpisywaniu umowy powinny posiadać ze sobą dokumenty potwierdzające ich umocowanie do podpisania umowy, o ile umocowanie to nie będzie wynikać z </w:t>
      </w:r>
      <w:r w:rsidRPr="008707CE">
        <w:rPr>
          <w:rFonts w:ascii="Calibri" w:hAnsi="Calibri" w:cs="Calibri"/>
          <w:sz w:val="20"/>
          <w:szCs w:val="20"/>
        </w:rPr>
        <w:t>dokumentów załączonych do oferty.</w:t>
      </w:r>
    </w:p>
    <w:p w14:paraId="7A62C5BC" w14:textId="77777777" w:rsidR="003F42E7" w:rsidRPr="00B23CD0" w:rsidRDefault="003F42E7"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8707CE">
        <w:rPr>
          <w:rFonts w:ascii="Calibri" w:hAnsi="Calibri" w:cs="Calibri"/>
          <w:sz w:val="20"/>
          <w:szCs w:val="20"/>
        </w:rPr>
        <w:t xml:space="preserve">Wykonawca, którego oferta zostanie uznana za najkorzystniejszą, przed podpisaniem umowy </w:t>
      </w:r>
      <w:r w:rsidRPr="00B23CD0">
        <w:rPr>
          <w:rFonts w:ascii="Calibri" w:hAnsi="Calibri" w:cs="Calibri"/>
          <w:sz w:val="20"/>
          <w:szCs w:val="20"/>
        </w:rPr>
        <w:t>zobowiązany jest:</w:t>
      </w:r>
    </w:p>
    <w:p w14:paraId="3A48AFCA" w14:textId="77777777" w:rsidR="00B23CD0" w:rsidRPr="00B23CD0" w:rsidRDefault="003F42E7" w:rsidP="001F658F">
      <w:pPr>
        <w:numPr>
          <w:ilvl w:val="1"/>
          <w:numId w:val="33"/>
        </w:numPr>
        <w:suppressAutoHyphens w:val="0"/>
        <w:spacing w:after="40"/>
        <w:ind w:left="709" w:hanging="283"/>
        <w:jc w:val="both"/>
        <w:rPr>
          <w:rFonts w:ascii="Calibri" w:hAnsi="Calibri" w:cs="Calibri"/>
          <w:sz w:val="20"/>
          <w:szCs w:val="20"/>
        </w:rPr>
      </w:pPr>
      <w:r w:rsidRPr="00B23CD0">
        <w:rPr>
          <w:rFonts w:ascii="Calibri" w:hAnsi="Calibri" w:cs="Calibr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w:t>
      </w:r>
      <w:r w:rsidR="00B23CD0" w:rsidRPr="00B23CD0">
        <w:rPr>
          <w:rFonts w:ascii="Calibri" w:hAnsi="Calibri" w:cs="Calibri"/>
          <w:sz w:val="20"/>
          <w:szCs w:val="20"/>
        </w:rPr>
        <w:t>strony umowy, zakres prac przewidzianych do wykonywania każdego z wykonawców, solidarną odpowiedzialność za wykonanie zamówienia, czas trwania, zapis, z którego wynika, że umowa regulująca współpracę tych wykonawców nie może zostać rozwiązana przed zakończeniem realizacji zamówienia.</w:t>
      </w:r>
    </w:p>
    <w:p w14:paraId="118CA0D7" w14:textId="77777777" w:rsidR="003F42E7" w:rsidRPr="008707CE" w:rsidRDefault="003F42E7" w:rsidP="001F658F">
      <w:pPr>
        <w:numPr>
          <w:ilvl w:val="1"/>
          <w:numId w:val="33"/>
        </w:numPr>
        <w:suppressAutoHyphens w:val="0"/>
        <w:spacing w:after="40"/>
        <w:ind w:left="709" w:hanging="283"/>
        <w:jc w:val="both"/>
        <w:rPr>
          <w:rFonts w:ascii="Calibri" w:hAnsi="Calibri" w:cs="Calibri"/>
          <w:sz w:val="20"/>
          <w:szCs w:val="20"/>
        </w:rPr>
      </w:pPr>
      <w:r w:rsidRPr="008707CE">
        <w:rPr>
          <w:rFonts w:ascii="Calibri" w:hAnsi="Calibri" w:cs="Calibri"/>
          <w:sz w:val="20"/>
          <w:szCs w:val="20"/>
        </w:rPr>
        <w:t>wniesienia zabezpieczenia należytego wykonania umowy, w wysokości i formie określonej w SIWZ oraz treści uzgodnionej z Zamawiającym (jeżeli w formie niepieniężnej),</w:t>
      </w:r>
    </w:p>
    <w:p w14:paraId="5B032462" w14:textId="77777777" w:rsidR="00BA21B4" w:rsidRPr="00D00B02" w:rsidRDefault="003F42E7" w:rsidP="001F658F">
      <w:pPr>
        <w:numPr>
          <w:ilvl w:val="1"/>
          <w:numId w:val="33"/>
        </w:numPr>
        <w:suppressAutoHyphens w:val="0"/>
        <w:spacing w:after="40"/>
        <w:ind w:left="709" w:hanging="283"/>
        <w:jc w:val="both"/>
        <w:rPr>
          <w:rFonts w:ascii="Calibri" w:hAnsi="Calibri" w:cs="Calibri"/>
          <w:sz w:val="20"/>
          <w:szCs w:val="20"/>
        </w:rPr>
      </w:pPr>
      <w:r w:rsidRPr="008707CE">
        <w:rPr>
          <w:rFonts w:ascii="Calibri" w:hAnsi="Calibri" w:cs="Calibri"/>
          <w:sz w:val="20"/>
          <w:szCs w:val="20"/>
        </w:rPr>
        <w:t xml:space="preserve"> przekaże Zamawiającemu informacje niezbędne do wpisania do treści umowy, np. imiona i nazwiska uprawnionych osób, które będą reprezentować Wykonawcę przy podpisaniu umowy, koordynacji itp., </w:t>
      </w:r>
    </w:p>
    <w:p w14:paraId="229799FF" w14:textId="77777777" w:rsidR="00D57C6E" w:rsidRPr="00D57C6E" w:rsidRDefault="00D57C6E" w:rsidP="00D00B02">
      <w:pPr>
        <w:ind w:left="426"/>
        <w:jc w:val="both"/>
        <w:outlineLvl w:val="1"/>
        <w:rPr>
          <w:rFonts w:ascii="Calibri" w:hAnsi="Calibri" w:cs="Arial"/>
          <w:sz w:val="20"/>
          <w:szCs w:val="20"/>
        </w:rPr>
      </w:pPr>
      <w:r w:rsidRPr="00D57C6E">
        <w:rPr>
          <w:rFonts w:ascii="Calibri" w:hAnsi="Calibri" w:cs="Arial"/>
          <w:sz w:val="20"/>
          <w:szCs w:val="20"/>
        </w:rPr>
        <w:t>Wszystkie kserokopie dokumentów winny być potwierdzone za zgodność z oryginałem przez osobę uprawomocnioną do występowania w imieniu Wykonawcy.</w:t>
      </w:r>
    </w:p>
    <w:p w14:paraId="2CFB8FAC" w14:textId="77777777" w:rsidR="00BA21B4" w:rsidRPr="00D00B02" w:rsidRDefault="00D57C6E" w:rsidP="00D00B02">
      <w:pPr>
        <w:ind w:left="426"/>
        <w:jc w:val="both"/>
        <w:outlineLvl w:val="1"/>
        <w:rPr>
          <w:rFonts w:ascii="Calibri" w:hAnsi="Calibri" w:cs="Arial"/>
          <w:sz w:val="20"/>
          <w:szCs w:val="20"/>
        </w:rPr>
      </w:pPr>
      <w:r w:rsidRPr="00D57C6E">
        <w:rPr>
          <w:rFonts w:ascii="Calibri" w:hAnsi="Calibri" w:cs="Arial"/>
          <w:sz w:val="20"/>
          <w:szCs w:val="20"/>
        </w:rPr>
        <w:t>Niezłożenie dokumentów, o których mowa w pkt. 4 może zostać potraktowane jako uchylanie się przez Wykonawcę od zawarcia umowy.</w:t>
      </w:r>
    </w:p>
    <w:p w14:paraId="49C390A0" w14:textId="77777777" w:rsidR="00B5000F" w:rsidRPr="00B5000F" w:rsidRDefault="00B5000F"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B5000F">
        <w:rPr>
          <w:rFonts w:ascii="Calibri" w:hAnsi="Calibri" w:cs="Arial"/>
          <w:sz w:val="20"/>
          <w:szCs w:val="20"/>
        </w:rPr>
        <w:t>Zamawiający żąda, aby przed przystąpieniem do wykonania zamówienia Wykonawca, o ile są już znane, podał nazwy albo imiona i nazwiska oraz dane kontaktowe podwykonawców i osób do kontaktu z nimi, zaangażowanych w wykonanie zamówienia. Wykonawca zawiadamia Zamawiającego o wszelkich zmianach danych, o których mowa w zadaniu pierwszym, w trakcie realizacji zamówienia, a także przekazuje informacje na temat nowych podwykonawców, którym w późniejszym okresie zamierza powierzyć realizację zamówienia.</w:t>
      </w:r>
    </w:p>
    <w:p w14:paraId="6E902D7A" w14:textId="77777777" w:rsidR="004217E6" w:rsidRPr="00AB2240"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Zawarcie umowy nastąpi wg wzoru Zamawiającego.</w:t>
      </w:r>
    </w:p>
    <w:p w14:paraId="2C2D9BFB" w14:textId="77777777" w:rsidR="004217E6" w:rsidRPr="00AB2240"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Postanowienia ustalone we wzorze umowy nie podlegają negocjacjom.</w:t>
      </w:r>
    </w:p>
    <w:p w14:paraId="6CC5ACFF" w14:textId="77777777" w:rsidR="004217E6" w:rsidRPr="00AB2240" w:rsidRDefault="004217E6" w:rsidP="001F658F">
      <w:pPr>
        <w:numPr>
          <w:ilvl w:val="0"/>
          <w:numId w:val="13"/>
        </w:numPr>
        <w:tabs>
          <w:tab w:val="clear" w:pos="1800"/>
          <w:tab w:val="num" w:pos="426"/>
        </w:tabs>
        <w:suppressAutoHyphens w:val="0"/>
        <w:spacing w:after="40"/>
        <w:ind w:left="426" w:hanging="426"/>
        <w:jc w:val="both"/>
        <w:rPr>
          <w:rFonts w:ascii="Calibri" w:hAnsi="Calibri" w:cs="Calibri"/>
          <w:sz w:val="20"/>
          <w:szCs w:val="20"/>
        </w:rPr>
      </w:pPr>
      <w:r w:rsidRPr="00AB2240">
        <w:rPr>
          <w:rFonts w:ascii="Calibri" w:hAnsi="Calibri" w:cs="Calibri"/>
          <w:sz w:val="20"/>
          <w:szCs w:val="20"/>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68A910B" w14:textId="77777777" w:rsidR="00B673D7" w:rsidRPr="00AB2240" w:rsidRDefault="00B673D7" w:rsidP="004217E6">
      <w:pPr>
        <w:suppressAutoHyphens w:val="0"/>
        <w:rPr>
          <w:rFonts w:ascii="Calibri" w:hAnsi="Calibri" w:cs="Calibri"/>
          <w:b/>
          <w:bCs/>
          <w:sz w:val="20"/>
          <w:szCs w:val="20"/>
          <w:lang w:eastAsia="pl-PL"/>
        </w:rPr>
      </w:pPr>
    </w:p>
    <w:p w14:paraId="3CEB4E1B" w14:textId="77777777" w:rsidR="002941EE" w:rsidRPr="00AB2240" w:rsidRDefault="002941EE" w:rsidP="002941EE">
      <w:pPr>
        <w:tabs>
          <w:tab w:val="left" w:pos="426"/>
        </w:tabs>
        <w:spacing w:after="40"/>
        <w:ind w:hanging="142"/>
        <w:jc w:val="both"/>
        <w:rPr>
          <w:rFonts w:ascii="Calibri" w:hAnsi="Calibri" w:cs="Calibri"/>
          <w:b/>
          <w:sz w:val="20"/>
          <w:szCs w:val="20"/>
        </w:rPr>
      </w:pPr>
      <w:r w:rsidRPr="00AB2240">
        <w:rPr>
          <w:rFonts w:ascii="Calibri" w:hAnsi="Calibri" w:cs="Calibri"/>
          <w:b/>
          <w:sz w:val="20"/>
          <w:szCs w:val="20"/>
        </w:rPr>
        <w:t>XV</w:t>
      </w:r>
      <w:r w:rsidR="00190E3F">
        <w:rPr>
          <w:rFonts w:ascii="Calibri" w:hAnsi="Calibri" w:cs="Calibri"/>
          <w:b/>
          <w:sz w:val="20"/>
          <w:szCs w:val="20"/>
        </w:rPr>
        <w:t>I</w:t>
      </w:r>
      <w:r w:rsidRPr="00AB2240">
        <w:rPr>
          <w:rFonts w:ascii="Calibri" w:hAnsi="Calibri" w:cs="Calibri"/>
          <w:b/>
          <w:sz w:val="20"/>
          <w:szCs w:val="20"/>
        </w:rPr>
        <w:t xml:space="preserve">. </w:t>
      </w:r>
      <w:r w:rsidRPr="00AB2240">
        <w:rPr>
          <w:rFonts w:ascii="Calibri" w:hAnsi="Calibri" w:cs="Calibri"/>
          <w:b/>
          <w:sz w:val="20"/>
          <w:szCs w:val="20"/>
        </w:rPr>
        <w:tab/>
        <w:t>Wymagania dotyczące zabezpieczenia należytego wykonania umowy.</w:t>
      </w:r>
    </w:p>
    <w:p w14:paraId="2A202612"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lang w:val="pl-PL"/>
        </w:rPr>
        <w:t>Zamawiający będzie wymagał od Wykonawcy, który złoży najkorzystniejszą ofertę, złożenia przed podpisaniem umowy lub najpóźniej w dniu jej podpisania, z</w:t>
      </w:r>
      <w:r w:rsidRPr="00275210">
        <w:rPr>
          <w:rFonts w:ascii="Calibri" w:hAnsi="Calibri" w:cs="Calibri"/>
          <w:sz w:val="20"/>
          <w:szCs w:val="20"/>
        </w:rPr>
        <w:t>abe</w:t>
      </w:r>
      <w:r w:rsidRPr="00275210">
        <w:rPr>
          <w:rFonts w:ascii="Calibri" w:hAnsi="Calibri" w:cs="Calibri"/>
          <w:sz w:val="20"/>
          <w:szCs w:val="20"/>
          <w:lang w:val="pl-PL"/>
        </w:rPr>
        <w:t>z</w:t>
      </w:r>
      <w:r w:rsidRPr="00275210">
        <w:rPr>
          <w:rFonts w:ascii="Calibri" w:hAnsi="Calibri" w:cs="Calibri"/>
          <w:sz w:val="20"/>
          <w:szCs w:val="20"/>
        </w:rPr>
        <w:t>pieczen</w:t>
      </w:r>
      <w:r w:rsidRPr="00275210">
        <w:rPr>
          <w:rFonts w:ascii="Calibri" w:hAnsi="Calibri" w:cs="Calibri"/>
          <w:sz w:val="20"/>
          <w:szCs w:val="20"/>
          <w:lang w:val="pl-PL"/>
        </w:rPr>
        <w:t>ia</w:t>
      </w:r>
      <w:r w:rsidRPr="00275210">
        <w:rPr>
          <w:rFonts w:ascii="Calibri" w:hAnsi="Calibri" w:cs="Calibri"/>
          <w:sz w:val="20"/>
          <w:szCs w:val="20"/>
        </w:rPr>
        <w:t xml:space="preserve"> należytego wykonania umowy w wysokości </w:t>
      </w:r>
      <w:r w:rsidR="00190E3F">
        <w:rPr>
          <w:rFonts w:ascii="Calibri" w:hAnsi="Calibri" w:cs="Calibri"/>
          <w:sz w:val="20"/>
          <w:szCs w:val="20"/>
          <w:lang w:val="pl-PL"/>
        </w:rPr>
        <w:t>10</w:t>
      </w:r>
      <w:r w:rsidRPr="00275210">
        <w:rPr>
          <w:rFonts w:ascii="Calibri" w:hAnsi="Calibri" w:cs="Calibri"/>
          <w:sz w:val="20"/>
          <w:szCs w:val="20"/>
        </w:rPr>
        <w:t xml:space="preserve">% </w:t>
      </w:r>
      <w:r w:rsidRPr="00275210">
        <w:rPr>
          <w:rFonts w:ascii="Calibri" w:hAnsi="Calibri" w:cs="Calibri"/>
          <w:sz w:val="20"/>
          <w:szCs w:val="20"/>
          <w:lang w:val="pl-PL"/>
        </w:rPr>
        <w:t>ceny całkowitej podanej w jego ofercie.</w:t>
      </w:r>
    </w:p>
    <w:p w14:paraId="2E614639"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lang w:val="pl-PL"/>
        </w:rPr>
        <w:t>Zgodnie z art. 148 ust. 1 ustawy Prawo zamówień publicznych zabezpieczenie może być wnoszone według wyboru Wykonawcy w jednej lub kilku następujących formach</w:t>
      </w:r>
      <w:r w:rsidRPr="00275210">
        <w:rPr>
          <w:rFonts w:ascii="Calibri" w:hAnsi="Calibri" w:cs="Calibri"/>
          <w:sz w:val="20"/>
          <w:szCs w:val="20"/>
        </w:rPr>
        <w:t>:</w:t>
      </w:r>
    </w:p>
    <w:p w14:paraId="64CFCFB2" w14:textId="77777777" w:rsidR="00654C7B" w:rsidRPr="00275210" w:rsidRDefault="00654C7B" w:rsidP="00654C7B">
      <w:pPr>
        <w:suppressAutoHyphens w:val="0"/>
        <w:ind w:firstLine="426"/>
        <w:jc w:val="both"/>
        <w:rPr>
          <w:rFonts w:ascii="Calibri" w:hAnsi="Calibri" w:cs="Calibri"/>
          <w:sz w:val="20"/>
          <w:szCs w:val="20"/>
        </w:rPr>
      </w:pPr>
      <w:r w:rsidRPr="00275210">
        <w:rPr>
          <w:rFonts w:ascii="Calibri" w:hAnsi="Calibri" w:cs="Calibri"/>
          <w:sz w:val="20"/>
          <w:szCs w:val="20"/>
        </w:rPr>
        <w:t>- pieniądzu,</w:t>
      </w:r>
    </w:p>
    <w:p w14:paraId="135FDB73" w14:textId="77777777" w:rsidR="00654C7B" w:rsidRPr="00275210" w:rsidRDefault="00654C7B" w:rsidP="00654C7B">
      <w:pPr>
        <w:suppressAutoHyphens w:val="0"/>
        <w:ind w:left="426"/>
        <w:jc w:val="both"/>
        <w:rPr>
          <w:rFonts w:ascii="Calibri" w:hAnsi="Calibri" w:cs="Calibri"/>
          <w:sz w:val="20"/>
          <w:szCs w:val="20"/>
        </w:rPr>
      </w:pPr>
      <w:r w:rsidRPr="00275210">
        <w:rPr>
          <w:rFonts w:ascii="Calibri" w:hAnsi="Calibri" w:cs="Calibri"/>
          <w:sz w:val="20"/>
          <w:szCs w:val="20"/>
        </w:rPr>
        <w:t>- poręczeniach bankowych lub poręczeniach spółdzielczej kasy oszczędnościowo – kredytowej, z tym że zobowiązanie kasy jest zawsze zobowiązaniem pieniężnym,</w:t>
      </w:r>
    </w:p>
    <w:p w14:paraId="5F7280F3" w14:textId="77777777" w:rsidR="00654C7B" w:rsidRPr="00275210" w:rsidRDefault="00654C7B" w:rsidP="00654C7B">
      <w:pPr>
        <w:suppressAutoHyphens w:val="0"/>
        <w:ind w:firstLine="426"/>
        <w:jc w:val="both"/>
        <w:rPr>
          <w:rFonts w:ascii="Calibri" w:hAnsi="Calibri" w:cs="Calibri"/>
          <w:sz w:val="20"/>
          <w:szCs w:val="20"/>
        </w:rPr>
      </w:pPr>
      <w:r w:rsidRPr="00275210">
        <w:rPr>
          <w:rFonts w:ascii="Calibri" w:hAnsi="Calibri" w:cs="Calibri"/>
          <w:sz w:val="20"/>
          <w:szCs w:val="20"/>
        </w:rPr>
        <w:t>- gwarancjach bankowych,</w:t>
      </w:r>
    </w:p>
    <w:p w14:paraId="46C9D0A1" w14:textId="77777777" w:rsidR="00654C7B" w:rsidRPr="00275210" w:rsidRDefault="00654C7B" w:rsidP="00654C7B">
      <w:pPr>
        <w:suppressAutoHyphens w:val="0"/>
        <w:ind w:firstLine="426"/>
        <w:jc w:val="both"/>
        <w:rPr>
          <w:rFonts w:ascii="Calibri" w:hAnsi="Calibri" w:cs="Calibri"/>
          <w:sz w:val="20"/>
          <w:szCs w:val="20"/>
        </w:rPr>
      </w:pPr>
      <w:r w:rsidRPr="00275210">
        <w:rPr>
          <w:rFonts w:ascii="Calibri" w:hAnsi="Calibri" w:cs="Calibri"/>
          <w:sz w:val="20"/>
          <w:szCs w:val="20"/>
        </w:rPr>
        <w:t>- gwarancjach ubezpieczeniowych,</w:t>
      </w:r>
    </w:p>
    <w:p w14:paraId="47558EF9" w14:textId="77777777" w:rsidR="00654C7B" w:rsidRPr="00275210" w:rsidRDefault="00654C7B" w:rsidP="00654C7B">
      <w:pPr>
        <w:suppressAutoHyphens w:val="0"/>
        <w:ind w:left="426"/>
        <w:jc w:val="both"/>
        <w:rPr>
          <w:rFonts w:ascii="Calibri" w:hAnsi="Calibri" w:cs="Calibri"/>
          <w:sz w:val="20"/>
          <w:szCs w:val="20"/>
        </w:rPr>
      </w:pPr>
      <w:r w:rsidRPr="00275210">
        <w:rPr>
          <w:rFonts w:ascii="Calibri" w:hAnsi="Calibri" w:cs="Calibri"/>
          <w:sz w:val="20"/>
          <w:szCs w:val="20"/>
        </w:rPr>
        <w:t>- poręczeniach udzielanych przez podmioty, o których mowa w art.6b ust. 5 pkt. 2 ustawy z dnia 9 listopada 2000 r o utworzeniu Polskiej Agencji Rozwoju Przedsiębiorczości.</w:t>
      </w:r>
    </w:p>
    <w:p w14:paraId="385AC22C"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lang w:val="pl-PL"/>
        </w:rPr>
        <w:t xml:space="preserve">Zamawiający nie dopuszcza możliwości wnoszenia zabezpieczenia należytego wykonania umowy w innych formach. </w:t>
      </w:r>
    </w:p>
    <w:p w14:paraId="0CD7D20D"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rPr>
        <w:t>Zabezpieczenie wnoszone w pieniądzu Wykonawca wpłaca przelewem na rachunek bankowy wskazany</w:t>
      </w:r>
      <w:r w:rsidRPr="00275210">
        <w:rPr>
          <w:rFonts w:ascii="Calibri" w:hAnsi="Calibri" w:cs="Calibri"/>
          <w:sz w:val="20"/>
          <w:szCs w:val="20"/>
          <w:lang w:val="pl-PL"/>
        </w:rPr>
        <w:t xml:space="preserve"> </w:t>
      </w:r>
      <w:r w:rsidRPr="00275210">
        <w:rPr>
          <w:rFonts w:ascii="Calibri" w:hAnsi="Calibri" w:cs="Calibri"/>
          <w:sz w:val="20"/>
          <w:szCs w:val="20"/>
        </w:rPr>
        <w:t>przez Zamawiającego.</w:t>
      </w:r>
    </w:p>
    <w:p w14:paraId="4EA1FBD0"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rPr>
        <w:t>W przypadku wniesienia wadium w pieniądzu Wykonawca może wyrazić zgodę na zaliczenie kwoty wadium na poczet zabe</w:t>
      </w:r>
      <w:r w:rsidRPr="00745A93">
        <w:rPr>
          <w:rFonts w:ascii="Calibri" w:hAnsi="Calibri" w:cs="Calibri"/>
          <w:sz w:val="20"/>
          <w:szCs w:val="20"/>
        </w:rPr>
        <w:t>zpieczenia</w:t>
      </w:r>
      <w:r w:rsidRPr="00745A93">
        <w:rPr>
          <w:rFonts w:ascii="Calibri" w:hAnsi="Calibri" w:cs="Calibri"/>
          <w:sz w:val="20"/>
          <w:szCs w:val="20"/>
          <w:lang w:val="pl-PL"/>
        </w:rPr>
        <w:t xml:space="preserve"> (</w:t>
      </w:r>
      <w:r w:rsidRPr="00745A93">
        <w:rPr>
          <w:rFonts w:ascii="Calibri" w:hAnsi="Calibri" w:cs="Calibri"/>
          <w:i/>
          <w:sz w:val="20"/>
          <w:szCs w:val="20"/>
          <w:lang w:val="pl-PL"/>
        </w:rPr>
        <w:t>na dokumencie przelewu podać tytuł wpłaty, a także nr postępowania PCZ/ZP/3331/</w:t>
      </w:r>
      <w:r w:rsidR="00190E3F">
        <w:rPr>
          <w:rFonts w:ascii="Calibri" w:hAnsi="Calibri" w:cs="Calibri"/>
          <w:i/>
          <w:sz w:val="20"/>
          <w:szCs w:val="20"/>
          <w:lang w:val="pl-PL"/>
        </w:rPr>
        <w:t>5</w:t>
      </w:r>
      <w:r w:rsidRPr="00745A93">
        <w:rPr>
          <w:rFonts w:ascii="Calibri" w:hAnsi="Calibri" w:cs="Calibri"/>
          <w:i/>
          <w:sz w:val="20"/>
          <w:szCs w:val="20"/>
          <w:lang w:val="pl-PL"/>
        </w:rPr>
        <w:t>/20</w:t>
      </w:r>
      <w:r w:rsidR="00745A93" w:rsidRPr="00745A93">
        <w:rPr>
          <w:rFonts w:ascii="Calibri" w:hAnsi="Calibri" w:cs="Calibri"/>
          <w:i/>
          <w:sz w:val="20"/>
          <w:szCs w:val="20"/>
          <w:lang w:val="pl-PL"/>
        </w:rPr>
        <w:t>20</w:t>
      </w:r>
      <w:r w:rsidRPr="00745A93">
        <w:rPr>
          <w:rFonts w:ascii="Calibri" w:hAnsi="Calibri" w:cs="Calibri"/>
          <w:sz w:val="20"/>
          <w:szCs w:val="20"/>
          <w:lang w:val="pl-PL"/>
        </w:rPr>
        <w:t>)</w:t>
      </w:r>
      <w:r w:rsidRPr="00745A93">
        <w:rPr>
          <w:rFonts w:ascii="Calibri" w:hAnsi="Calibri" w:cs="Calibri"/>
          <w:sz w:val="20"/>
          <w:szCs w:val="20"/>
        </w:rPr>
        <w:t>.</w:t>
      </w:r>
    </w:p>
    <w:p w14:paraId="37463228"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rPr>
        <w:t>Je</w:t>
      </w:r>
      <w:r w:rsidRPr="00275210">
        <w:rPr>
          <w:rFonts w:ascii="Calibri" w:eastAsia="TimesNewRoman" w:hAnsi="Calibri" w:cs="Calibri"/>
          <w:sz w:val="20"/>
          <w:szCs w:val="20"/>
        </w:rPr>
        <w:t>ż</w:t>
      </w:r>
      <w:r w:rsidRPr="00275210">
        <w:rPr>
          <w:rFonts w:ascii="Calibri" w:hAnsi="Calibri" w:cs="Calibri"/>
          <w:sz w:val="20"/>
          <w:szCs w:val="20"/>
        </w:rPr>
        <w:t>eli zabezpieczenie wniesiono w pieni</w:t>
      </w:r>
      <w:r w:rsidRPr="00275210">
        <w:rPr>
          <w:rFonts w:ascii="Calibri" w:eastAsia="TimesNewRoman" w:hAnsi="Calibri" w:cs="Calibri"/>
          <w:sz w:val="20"/>
          <w:szCs w:val="20"/>
        </w:rPr>
        <w:t>ą</w:t>
      </w:r>
      <w:r w:rsidRPr="00275210">
        <w:rPr>
          <w:rFonts w:ascii="Calibri" w:hAnsi="Calibri" w:cs="Calibri"/>
          <w:sz w:val="20"/>
          <w:szCs w:val="20"/>
        </w:rPr>
        <w:t>dzu, Zamawiaj</w:t>
      </w:r>
      <w:r w:rsidRPr="00275210">
        <w:rPr>
          <w:rFonts w:ascii="Calibri" w:eastAsia="TimesNewRoman" w:hAnsi="Calibri" w:cs="Calibri"/>
          <w:sz w:val="20"/>
          <w:szCs w:val="20"/>
        </w:rPr>
        <w:t>ą</w:t>
      </w:r>
      <w:r w:rsidRPr="00275210">
        <w:rPr>
          <w:rFonts w:ascii="Calibri" w:hAnsi="Calibri" w:cs="Calibri"/>
          <w:sz w:val="20"/>
          <w:szCs w:val="20"/>
        </w:rPr>
        <w:t>cy przechowuje je na oprocentowanym rachunku bankowym. Zamawiaj</w:t>
      </w:r>
      <w:r w:rsidRPr="00275210">
        <w:rPr>
          <w:rFonts w:ascii="Calibri" w:eastAsia="TimesNewRoman" w:hAnsi="Calibri" w:cs="Calibri"/>
          <w:sz w:val="20"/>
          <w:szCs w:val="20"/>
        </w:rPr>
        <w:t>ą</w:t>
      </w:r>
      <w:r w:rsidRPr="00275210">
        <w:rPr>
          <w:rFonts w:ascii="Calibri" w:hAnsi="Calibri" w:cs="Calibri"/>
          <w:sz w:val="20"/>
          <w:szCs w:val="20"/>
        </w:rPr>
        <w:t>cy zwraca zabezpieczenie wniesione w pieni</w:t>
      </w:r>
      <w:r w:rsidRPr="00275210">
        <w:rPr>
          <w:rFonts w:ascii="Calibri" w:eastAsia="TimesNewRoman" w:hAnsi="Calibri" w:cs="Calibri"/>
          <w:sz w:val="20"/>
          <w:szCs w:val="20"/>
        </w:rPr>
        <w:t>ą</w:t>
      </w:r>
      <w:r w:rsidRPr="00275210">
        <w:rPr>
          <w:rFonts w:ascii="Calibri" w:hAnsi="Calibri" w:cs="Calibri"/>
          <w:sz w:val="20"/>
          <w:szCs w:val="20"/>
        </w:rPr>
        <w:t>dzu z odsetkami wynikaj</w:t>
      </w:r>
      <w:r w:rsidRPr="00275210">
        <w:rPr>
          <w:rFonts w:ascii="Calibri" w:eastAsia="TimesNewRoman" w:hAnsi="Calibri" w:cs="Calibri"/>
          <w:sz w:val="20"/>
          <w:szCs w:val="20"/>
        </w:rPr>
        <w:t>ą</w:t>
      </w:r>
      <w:r w:rsidRPr="00275210">
        <w:rPr>
          <w:rFonts w:ascii="Calibri" w:hAnsi="Calibri" w:cs="Calibri"/>
          <w:sz w:val="20"/>
          <w:szCs w:val="20"/>
        </w:rPr>
        <w:t>cymi z umowy rachunku bankowego, na którym było ono przechowywane, pomniejszone o koszt prowadzenia tego rachunku oraz prowizji bankowej za przelew pieni</w:t>
      </w:r>
      <w:r w:rsidRPr="00275210">
        <w:rPr>
          <w:rFonts w:ascii="Calibri" w:eastAsia="TimesNewRoman" w:hAnsi="Calibri" w:cs="Calibri"/>
          <w:sz w:val="20"/>
          <w:szCs w:val="20"/>
        </w:rPr>
        <w:t>ę</w:t>
      </w:r>
      <w:r w:rsidRPr="00275210">
        <w:rPr>
          <w:rFonts w:ascii="Calibri" w:hAnsi="Calibri" w:cs="Calibri"/>
          <w:sz w:val="20"/>
          <w:szCs w:val="20"/>
        </w:rPr>
        <w:t>dzy na rachunek bankowy Wykonawcy.</w:t>
      </w:r>
    </w:p>
    <w:p w14:paraId="1AFEE8F9"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rPr>
        <w:t xml:space="preserve">W trakcie realizacji umowy Wykonawca może dokonać zmiany formy zabezpieczenia na jedną lub kilka form, o których mowa w </w:t>
      </w:r>
      <w:r w:rsidRPr="00275210">
        <w:rPr>
          <w:rFonts w:ascii="Calibri" w:hAnsi="Calibri" w:cs="Calibri"/>
          <w:sz w:val="20"/>
          <w:szCs w:val="20"/>
          <w:lang w:val="pl-PL"/>
        </w:rPr>
        <w:t>art. 148 ust. 1 uPzp</w:t>
      </w:r>
      <w:r w:rsidRPr="00275210">
        <w:rPr>
          <w:rFonts w:ascii="Calibri" w:hAnsi="Calibri" w:cs="Calibri"/>
          <w:sz w:val="20"/>
          <w:szCs w:val="20"/>
        </w:rPr>
        <w:t>. Zmiana formy zabezpieczenia jest dokonywana z zachowaniem ciągłości zabezpieczenia i bez zmniejszenia jego wysokości.</w:t>
      </w:r>
    </w:p>
    <w:p w14:paraId="403C5406" w14:textId="77777777" w:rsidR="00654C7B" w:rsidRPr="00275210" w:rsidRDefault="00654C7B" w:rsidP="001F658F">
      <w:pPr>
        <w:pStyle w:val="Tekstpodstawowy2"/>
        <w:numPr>
          <w:ilvl w:val="1"/>
          <w:numId w:val="32"/>
        </w:numPr>
        <w:tabs>
          <w:tab w:val="clear" w:pos="1134"/>
          <w:tab w:val="left" w:pos="426"/>
        </w:tabs>
        <w:suppressAutoHyphens w:val="0"/>
        <w:autoSpaceDN w:val="0"/>
        <w:spacing w:after="0" w:line="240" w:lineRule="auto"/>
        <w:ind w:left="426" w:hanging="426"/>
        <w:jc w:val="both"/>
        <w:rPr>
          <w:rFonts w:ascii="Calibri" w:hAnsi="Calibri" w:cs="Calibri"/>
          <w:sz w:val="20"/>
          <w:szCs w:val="20"/>
        </w:rPr>
      </w:pPr>
      <w:r w:rsidRPr="00275210">
        <w:rPr>
          <w:rFonts w:ascii="Calibri" w:hAnsi="Calibri" w:cs="Calibri"/>
          <w:sz w:val="20"/>
          <w:szCs w:val="20"/>
        </w:rPr>
        <w:t>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Prawo zamówień publicznych, jest zwracana nie później niż w 15</w:t>
      </w:r>
      <w:r w:rsidRPr="00275210">
        <w:rPr>
          <w:rFonts w:ascii="Calibri" w:hAnsi="Calibri" w:cs="Calibri"/>
          <w:sz w:val="20"/>
          <w:szCs w:val="20"/>
          <w:lang w:val="pl-PL"/>
        </w:rPr>
        <w:t xml:space="preserve">. </w:t>
      </w:r>
      <w:r w:rsidRPr="00275210">
        <w:rPr>
          <w:rFonts w:ascii="Calibri" w:hAnsi="Calibri" w:cs="Calibri"/>
          <w:sz w:val="20"/>
          <w:szCs w:val="20"/>
        </w:rPr>
        <w:t>dniu po upływie okresu rękojmi za wady.</w:t>
      </w:r>
    </w:p>
    <w:p w14:paraId="65705387" w14:textId="77777777" w:rsidR="00ED335B" w:rsidRPr="00AB2240" w:rsidRDefault="00ED335B" w:rsidP="007B265A">
      <w:pPr>
        <w:suppressAutoHyphens w:val="0"/>
        <w:jc w:val="center"/>
        <w:rPr>
          <w:rFonts w:ascii="Calibri" w:hAnsi="Calibri" w:cs="Calibri"/>
          <w:b/>
          <w:bCs/>
          <w:sz w:val="20"/>
          <w:szCs w:val="20"/>
          <w:lang w:eastAsia="pl-PL"/>
        </w:rPr>
      </w:pPr>
    </w:p>
    <w:p w14:paraId="21414AB8" w14:textId="77777777" w:rsidR="00F90611" w:rsidRPr="00AB2240" w:rsidRDefault="002941EE" w:rsidP="00F90611">
      <w:pPr>
        <w:tabs>
          <w:tab w:val="left" w:pos="426"/>
        </w:tabs>
        <w:spacing w:after="40"/>
        <w:ind w:left="426" w:hanging="568"/>
        <w:jc w:val="both"/>
        <w:rPr>
          <w:rFonts w:ascii="Calibri" w:hAnsi="Calibri" w:cs="Calibri"/>
          <w:b/>
          <w:sz w:val="20"/>
          <w:szCs w:val="20"/>
        </w:rPr>
      </w:pPr>
      <w:r w:rsidRPr="00AB2240">
        <w:rPr>
          <w:rFonts w:ascii="Calibri" w:hAnsi="Calibri" w:cs="Calibri"/>
          <w:b/>
          <w:sz w:val="20"/>
          <w:szCs w:val="20"/>
        </w:rPr>
        <w:t>XVI</w:t>
      </w:r>
      <w:r w:rsidR="00190E3F">
        <w:rPr>
          <w:rFonts w:ascii="Calibri" w:hAnsi="Calibri" w:cs="Calibri"/>
          <w:b/>
          <w:sz w:val="20"/>
          <w:szCs w:val="20"/>
        </w:rPr>
        <w:t>I</w:t>
      </w:r>
      <w:r w:rsidRPr="00AB2240">
        <w:rPr>
          <w:rFonts w:ascii="Calibri" w:hAnsi="Calibri" w:cs="Calibri"/>
          <w:b/>
          <w:sz w:val="20"/>
          <w:szCs w:val="20"/>
        </w:rPr>
        <w:t xml:space="preserve">. </w:t>
      </w:r>
      <w:r w:rsidRPr="00AB2240">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0DC452A" w14:textId="77777777" w:rsidR="00C2264D" w:rsidRPr="00AB2240" w:rsidRDefault="00C2264D" w:rsidP="00C2264D">
      <w:pPr>
        <w:tabs>
          <w:tab w:val="left" w:pos="426"/>
        </w:tabs>
        <w:suppressAutoHyphens w:val="0"/>
        <w:ind w:left="426"/>
        <w:jc w:val="both"/>
        <w:rPr>
          <w:rFonts w:ascii="Calibri" w:hAnsi="Calibri" w:cs="Calibri"/>
          <w:color w:val="00000A"/>
          <w:sz w:val="20"/>
          <w:szCs w:val="20"/>
          <w:lang w:eastAsia="pl-PL"/>
        </w:rPr>
      </w:pPr>
      <w:r w:rsidRPr="00AB2240">
        <w:rPr>
          <w:rFonts w:ascii="Calibri" w:hAnsi="Calibri" w:cs="Calibri"/>
          <w:color w:val="00000A"/>
          <w:sz w:val="20"/>
          <w:szCs w:val="20"/>
          <w:lang w:eastAsia="pl-PL"/>
        </w:rPr>
        <w:t>Wzór umowy stanowi Załącznik nr 5 do SIWZ.</w:t>
      </w:r>
    </w:p>
    <w:p w14:paraId="7D5651AB" w14:textId="77777777" w:rsidR="00190E3F" w:rsidRPr="00190E3F" w:rsidRDefault="00716F18" w:rsidP="00190E3F">
      <w:pPr>
        <w:tabs>
          <w:tab w:val="left" w:pos="142"/>
        </w:tabs>
        <w:ind w:left="426"/>
        <w:jc w:val="both"/>
        <w:rPr>
          <w:rFonts w:ascii="Calibri" w:hAnsi="Calibri" w:cs="Calibri"/>
          <w:sz w:val="20"/>
          <w:szCs w:val="20"/>
        </w:rPr>
      </w:pPr>
      <w:r w:rsidRPr="00190E3F">
        <w:rPr>
          <w:rFonts w:ascii="Calibri" w:hAnsi="Calibri" w:cs="Calibri"/>
          <w:bCs/>
          <w:sz w:val="20"/>
          <w:szCs w:val="20"/>
          <w:lang w:eastAsia="pl-PL"/>
        </w:rPr>
        <w:t>Zamawiający przewiduje możliwość wprowadzenia zmiany w umowie</w:t>
      </w:r>
      <w:r w:rsidR="00190E3F" w:rsidRPr="00190E3F">
        <w:rPr>
          <w:rFonts w:ascii="Calibri" w:hAnsi="Calibri" w:cs="Calibri"/>
          <w:bCs/>
          <w:sz w:val="20"/>
          <w:szCs w:val="20"/>
          <w:lang w:eastAsia="pl-PL"/>
        </w:rPr>
        <w:t xml:space="preserve"> w przypadkach określonych w </w:t>
      </w:r>
      <w:r w:rsidR="00190E3F" w:rsidRPr="00190E3F">
        <w:rPr>
          <w:rFonts w:ascii="Calibri" w:hAnsi="Calibri" w:cs="Calibri"/>
          <w:sz w:val="20"/>
          <w:szCs w:val="20"/>
        </w:rPr>
        <w:t>§ 15 wzoru umowy – Załącznik nr 5 do SIWZ.</w:t>
      </w:r>
    </w:p>
    <w:p w14:paraId="7387FF29" w14:textId="77777777" w:rsidR="00190E3F" w:rsidRDefault="00190E3F" w:rsidP="004D19F2">
      <w:pPr>
        <w:tabs>
          <w:tab w:val="left" w:pos="284"/>
        </w:tabs>
        <w:spacing w:after="40"/>
        <w:ind w:hanging="142"/>
        <w:rPr>
          <w:rFonts w:ascii="Calibri" w:hAnsi="Calibri" w:cs="Calibri"/>
          <w:b/>
          <w:sz w:val="20"/>
          <w:szCs w:val="20"/>
        </w:rPr>
      </w:pPr>
    </w:p>
    <w:p w14:paraId="4354B36B" w14:textId="77777777" w:rsidR="00F844E4" w:rsidRPr="00F844E4" w:rsidRDefault="00261A6F" w:rsidP="00D00B02">
      <w:pPr>
        <w:tabs>
          <w:tab w:val="left" w:pos="426"/>
        </w:tabs>
        <w:spacing w:after="40"/>
        <w:ind w:left="426" w:hanging="568"/>
        <w:jc w:val="both"/>
        <w:rPr>
          <w:rFonts w:ascii="Calibri" w:hAnsi="Calibri" w:cs="Calibri"/>
          <w:b/>
          <w:sz w:val="20"/>
          <w:szCs w:val="20"/>
        </w:rPr>
      </w:pPr>
      <w:r w:rsidRPr="00AB2240">
        <w:rPr>
          <w:rFonts w:ascii="Calibri" w:hAnsi="Calibri" w:cs="Calibri"/>
          <w:b/>
          <w:sz w:val="20"/>
          <w:szCs w:val="20"/>
        </w:rPr>
        <w:t>XVII</w:t>
      </w:r>
      <w:r w:rsidR="00190E3F">
        <w:rPr>
          <w:rFonts w:ascii="Calibri" w:hAnsi="Calibri" w:cs="Calibri"/>
          <w:b/>
          <w:sz w:val="20"/>
          <w:szCs w:val="20"/>
        </w:rPr>
        <w:t>I</w:t>
      </w:r>
      <w:r w:rsidRPr="00AB2240">
        <w:rPr>
          <w:rFonts w:ascii="Calibri" w:hAnsi="Calibri" w:cs="Calibri"/>
          <w:b/>
          <w:sz w:val="20"/>
          <w:szCs w:val="20"/>
        </w:rPr>
        <w:t xml:space="preserve">. </w:t>
      </w:r>
      <w:r w:rsidR="004D19F2">
        <w:rPr>
          <w:rFonts w:ascii="Calibri" w:hAnsi="Calibri" w:cs="Calibri"/>
          <w:b/>
          <w:sz w:val="20"/>
          <w:szCs w:val="20"/>
        </w:rPr>
        <w:t xml:space="preserve"> </w:t>
      </w:r>
      <w:r w:rsidR="00F844E4" w:rsidRPr="00D00B02">
        <w:rPr>
          <w:rFonts w:ascii="Calibri" w:hAnsi="Calibri" w:cs="Calibri"/>
          <w:b/>
          <w:sz w:val="20"/>
          <w:szCs w:val="20"/>
        </w:rPr>
        <w:t>Informacje o funduszach Unii Europejskiej.</w:t>
      </w:r>
    </w:p>
    <w:p w14:paraId="2373DC86"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Zamówienie dotyczy projektu/programu finansowanego ze środków Unii Europejskiej: tak</w:t>
      </w:r>
    </w:p>
    <w:p w14:paraId="2EDFD38D"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Projekt „Poprawa dostępności do nowoczesnych technologii informatycznych oraz rozbudowa infrastruktury informatycznej w Poddębickim Centrum Zdrowia Sp. z o.o.” jest współfinansowany przez Unię Europejską w z Europejskiego Funduszu Rozwoju Regionalnego w ramach:</w:t>
      </w:r>
    </w:p>
    <w:p w14:paraId="5BC39E04"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ab/>
        <w:t>Regionalnego Programu Operacyjnego Województwa Łódzkiego na lata 2014-2020</w:t>
      </w:r>
    </w:p>
    <w:p w14:paraId="7A91D877"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 xml:space="preserve"> </w:t>
      </w:r>
      <w:r w:rsidRPr="00F844E4">
        <w:rPr>
          <w:rFonts w:ascii="Calibri" w:hAnsi="Calibri" w:cs="Calibri"/>
          <w:sz w:val="20"/>
          <w:szCs w:val="20"/>
        </w:rPr>
        <w:tab/>
        <w:t>Oś Priorytetowa VII: Infrastruktura dla usług społecznych</w:t>
      </w:r>
    </w:p>
    <w:p w14:paraId="482A4557"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 xml:space="preserve"> </w:t>
      </w:r>
      <w:r w:rsidRPr="00F844E4">
        <w:rPr>
          <w:rFonts w:ascii="Calibri" w:hAnsi="Calibri" w:cs="Calibri"/>
          <w:sz w:val="20"/>
          <w:szCs w:val="20"/>
        </w:rPr>
        <w:tab/>
        <w:t>Działanie VII.1 Technologie informacyjno-komunikacyjne</w:t>
      </w:r>
    </w:p>
    <w:p w14:paraId="18B2FB0A"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 xml:space="preserve"> </w:t>
      </w:r>
      <w:r w:rsidRPr="00F844E4">
        <w:rPr>
          <w:rFonts w:ascii="Calibri" w:hAnsi="Calibri" w:cs="Calibri"/>
          <w:sz w:val="20"/>
          <w:szCs w:val="20"/>
        </w:rPr>
        <w:tab/>
        <w:t>Poddziałanie VII.1.2 Technologie informacyjno-komunikacyjne</w:t>
      </w:r>
    </w:p>
    <w:p w14:paraId="25557FB5" w14:textId="77777777" w:rsidR="00F844E4" w:rsidRPr="00F844E4" w:rsidRDefault="00F844E4" w:rsidP="00F844E4">
      <w:pPr>
        <w:autoSpaceDE w:val="0"/>
        <w:autoSpaceDN w:val="0"/>
        <w:adjustRightInd w:val="0"/>
        <w:jc w:val="both"/>
        <w:rPr>
          <w:rFonts w:ascii="Calibri" w:hAnsi="Calibri" w:cs="Calibri"/>
          <w:sz w:val="20"/>
          <w:szCs w:val="20"/>
        </w:rPr>
      </w:pPr>
      <w:r w:rsidRPr="00F844E4">
        <w:rPr>
          <w:rFonts w:ascii="Calibri" w:hAnsi="Calibri" w:cs="Calibri"/>
          <w:sz w:val="20"/>
          <w:szCs w:val="20"/>
        </w:rPr>
        <w:t>na podstawie umowy numer UDA-RPLD.07.01.02-10-0054/17-00 z Instytucją Zarządzającą RPO WŁ na lata 2014-2020 zawartej w dniu 24.05.2018 r.</w:t>
      </w:r>
    </w:p>
    <w:p w14:paraId="5C110AC2" w14:textId="77777777" w:rsidR="00F844E4" w:rsidRPr="00F844E4" w:rsidRDefault="00F844E4" w:rsidP="00F844E4">
      <w:pPr>
        <w:autoSpaceDE w:val="0"/>
        <w:autoSpaceDN w:val="0"/>
        <w:adjustRightInd w:val="0"/>
        <w:jc w:val="both"/>
        <w:rPr>
          <w:rFonts w:ascii="Calibri" w:hAnsi="Calibri" w:cs="Calibri"/>
          <w:b/>
          <w:sz w:val="20"/>
          <w:szCs w:val="20"/>
        </w:rPr>
      </w:pPr>
      <w:r w:rsidRPr="00F844E4">
        <w:rPr>
          <w:rFonts w:ascii="Calibri" w:hAnsi="Calibri" w:cs="Calibri"/>
          <w:b/>
          <w:sz w:val="20"/>
          <w:szCs w:val="20"/>
        </w:rPr>
        <w:t>Wykonawca ma obowiązek oznaczenia wszystkich dokumentów,  dostarczonych urządzeń i materiałów informacyjnych związanych z projektem, obowiązującymi logotypami oraz znakami graficznymi, w tym logotypami: Unii Europejskiej, Programu Regionalnego oraz Województwa Łódzkiego zawierającymi odpowiednie opisy.</w:t>
      </w:r>
    </w:p>
    <w:p w14:paraId="14D6A3AC" w14:textId="77777777" w:rsidR="00F844E4" w:rsidRDefault="00F844E4" w:rsidP="00190E3F">
      <w:pPr>
        <w:tabs>
          <w:tab w:val="left" w:pos="284"/>
        </w:tabs>
        <w:spacing w:after="40"/>
        <w:ind w:left="284" w:hanging="426"/>
        <w:rPr>
          <w:rFonts w:ascii="Calibri" w:hAnsi="Calibri" w:cs="Calibri"/>
          <w:b/>
          <w:sz w:val="20"/>
          <w:szCs w:val="20"/>
        </w:rPr>
      </w:pPr>
    </w:p>
    <w:p w14:paraId="0951C63E" w14:textId="77777777" w:rsidR="004D19F2" w:rsidRDefault="00F844E4" w:rsidP="00190E3F">
      <w:pPr>
        <w:tabs>
          <w:tab w:val="left" w:pos="284"/>
        </w:tabs>
        <w:spacing w:after="40"/>
        <w:ind w:left="284" w:hanging="426"/>
        <w:rPr>
          <w:rFonts w:ascii="Calibri" w:hAnsi="Calibri" w:cs="Calibri"/>
          <w:b/>
          <w:sz w:val="20"/>
          <w:szCs w:val="20"/>
        </w:rPr>
      </w:pPr>
      <w:r w:rsidRPr="00F844E4">
        <w:rPr>
          <w:rFonts w:ascii="Calibri" w:hAnsi="Calibri" w:cs="Calibri"/>
          <w:b/>
          <w:bCs/>
          <w:sz w:val="20"/>
          <w:szCs w:val="20"/>
        </w:rPr>
        <w:t>XIX</w:t>
      </w:r>
      <w:r>
        <w:rPr>
          <w:rFonts w:ascii="Calibri" w:hAnsi="Calibri" w:cs="Calibri"/>
          <w:bCs/>
          <w:sz w:val="20"/>
          <w:szCs w:val="20"/>
        </w:rPr>
        <w:t xml:space="preserve">. </w:t>
      </w:r>
      <w:r w:rsidR="004D19F2" w:rsidRPr="0089390F">
        <w:rPr>
          <w:rFonts w:ascii="Calibri" w:hAnsi="Calibri" w:cs="Calibri"/>
          <w:bCs/>
          <w:sz w:val="20"/>
          <w:szCs w:val="20"/>
        </w:rPr>
        <w:t>Zamawiający nie przewiduje możliwości udzielenia zamówień, o których mowa w art. 67 ust. 1 pkt. 6 i 7 oraz art. 134 ust. 6 pkt. 3 ustawy Pzp.</w:t>
      </w:r>
    </w:p>
    <w:p w14:paraId="212EFA50" w14:textId="77777777" w:rsidR="004D19F2" w:rsidRDefault="00F844E4" w:rsidP="004D19F2">
      <w:pPr>
        <w:tabs>
          <w:tab w:val="left" w:pos="284"/>
        </w:tabs>
        <w:spacing w:after="40"/>
        <w:ind w:hanging="142"/>
        <w:rPr>
          <w:rFonts w:ascii="Calibri" w:hAnsi="Calibri" w:cs="Calibri"/>
          <w:b/>
          <w:sz w:val="20"/>
          <w:szCs w:val="20"/>
        </w:rPr>
      </w:pPr>
      <w:r>
        <w:rPr>
          <w:rFonts w:ascii="Calibri" w:hAnsi="Calibri" w:cs="Calibri"/>
          <w:b/>
          <w:sz w:val="20"/>
          <w:szCs w:val="20"/>
        </w:rPr>
        <w:t>X</w:t>
      </w:r>
      <w:r w:rsidR="00190E3F">
        <w:rPr>
          <w:rFonts w:ascii="Calibri" w:hAnsi="Calibri" w:cs="Calibri"/>
          <w:b/>
          <w:sz w:val="20"/>
          <w:szCs w:val="20"/>
        </w:rPr>
        <w:t>X</w:t>
      </w:r>
      <w:r w:rsidR="004D19F2">
        <w:rPr>
          <w:rFonts w:ascii="Calibri" w:hAnsi="Calibri" w:cs="Calibri"/>
          <w:b/>
          <w:sz w:val="20"/>
          <w:szCs w:val="20"/>
        </w:rPr>
        <w:t xml:space="preserve">. </w:t>
      </w:r>
      <w:r w:rsidR="004D19F2" w:rsidRPr="0089390F">
        <w:rPr>
          <w:rFonts w:ascii="Calibri" w:hAnsi="Calibri" w:cs="Calibri"/>
          <w:sz w:val="20"/>
          <w:szCs w:val="20"/>
        </w:rPr>
        <w:t xml:space="preserve">Zamawiający </w:t>
      </w:r>
      <w:r w:rsidR="004D19F2" w:rsidRPr="0089390F">
        <w:rPr>
          <w:rFonts w:ascii="Calibri" w:hAnsi="Calibri" w:cs="Calibri"/>
          <w:bCs/>
          <w:sz w:val="20"/>
          <w:szCs w:val="20"/>
        </w:rPr>
        <w:t>nie</w:t>
      </w:r>
      <w:r w:rsidR="004D19F2" w:rsidRPr="0089390F">
        <w:rPr>
          <w:rFonts w:ascii="Calibri" w:hAnsi="Calibri" w:cs="Calibri"/>
          <w:sz w:val="20"/>
          <w:szCs w:val="20"/>
        </w:rPr>
        <w:t xml:space="preserve"> dopuszc</w:t>
      </w:r>
      <w:r w:rsidR="004D19F2">
        <w:rPr>
          <w:rFonts w:ascii="Calibri" w:hAnsi="Calibri" w:cs="Calibri"/>
          <w:sz w:val="20"/>
          <w:szCs w:val="20"/>
        </w:rPr>
        <w:t>za składania ofert wariantowych zgodnie z art. 83 ust. 1 ustawy Pzp.</w:t>
      </w:r>
    </w:p>
    <w:p w14:paraId="224594F9" w14:textId="77777777" w:rsidR="004D19F2" w:rsidRDefault="002D778B" w:rsidP="004D19F2">
      <w:pPr>
        <w:tabs>
          <w:tab w:val="left" w:pos="284"/>
        </w:tabs>
        <w:spacing w:after="40"/>
        <w:ind w:hanging="142"/>
        <w:rPr>
          <w:rFonts w:ascii="Calibri" w:hAnsi="Calibri" w:cs="Calibri"/>
          <w:b/>
          <w:sz w:val="20"/>
          <w:szCs w:val="20"/>
        </w:rPr>
      </w:pPr>
      <w:r>
        <w:rPr>
          <w:rFonts w:ascii="Calibri" w:hAnsi="Calibri" w:cs="Calibri"/>
          <w:b/>
          <w:bCs/>
          <w:sz w:val="20"/>
          <w:szCs w:val="20"/>
        </w:rPr>
        <w:t>X</w:t>
      </w:r>
      <w:r w:rsidR="004D19F2" w:rsidRPr="004D19F2">
        <w:rPr>
          <w:rFonts w:ascii="Calibri" w:hAnsi="Calibri" w:cs="Calibri"/>
          <w:b/>
          <w:bCs/>
          <w:sz w:val="20"/>
          <w:szCs w:val="20"/>
        </w:rPr>
        <w:t>X</w:t>
      </w:r>
      <w:r w:rsidR="00F844E4">
        <w:rPr>
          <w:rFonts w:ascii="Calibri" w:hAnsi="Calibri" w:cs="Calibri"/>
          <w:b/>
          <w:bCs/>
          <w:sz w:val="20"/>
          <w:szCs w:val="20"/>
        </w:rPr>
        <w:t>I</w:t>
      </w:r>
      <w:r w:rsidR="004D19F2">
        <w:rPr>
          <w:rFonts w:ascii="Calibri" w:hAnsi="Calibri" w:cs="Calibri"/>
          <w:bCs/>
          <w:sz w:val="20"/>
          <w:szCs w:val="20"/>
        </w:rPr>
        <w:t xml:space="preserve">. </w:t>
      </w:r>
      <w:r w:rsidR="004D19F2" w:rsidRPr="0089390F">
        <w:rPr>
          <w:rFonts w:ascii="Calibri" w:hAnsi="Calibri" w:cs="Calibri"/>
          <w:bCs/>
          <w:sz w:val="20"/>
          <w:szCs w:val="20"/>
        </w:rPr>
        <w:t>Zamawiający nie przewiduje aukcji elektronicznej w niniejszym postępowaniu.</w:t>
      </w:r>
    </w:p>
    <w:p w14:paraId="6270D9FD" w14:textId="77777777" w:rsidR="004D19F2" w:rsidRDefault="004D19F2" w:rsidP="004D19F2">
      <w:pPr>
        <w:tabs>
          <w:tab w:val="left" w:pos="284"/>
        </w:tabs>
        <w:spacing w:after="40"/>
        <w:ind w:hanging="142"/>
        <w:rPr>
          <w:rFonts w:ascii="Calibri" w:hAnsi="Calibri" w:cs="Calibri"/>
          <w:b/>
          <w:sz w:val="20"/>
          <w:szCs w:val="20"/>
        </w:rPr>
      </w:pPr>
      <w:r>
        <w:rPr>
          <w:rFonts w:ascii="Calibri" w:hAnsi="Calibri" w:cs="Calibri"/>
          <w:b/>
          <w:sz w:val="20"/>
          <w:szCs w:val="20"/>
        </w:rPr>
        <w:t>XX</w:t>
      </w:r>
      <w:r w:rsidR="002D778B">
        <w:rPr>
          <w:rFonts w:ascii="Calibri" w:hAnsi="Calibri" w:cs="Calibri"/>
          <w:b/>
          <w:sz w:val="20"/>
          <w:szCs w:val="20"/>
        </w:rPr>
        <w:t>I</w:t>
      </w:r>
      <w:r w:rsidR="00F844E4">
        <w:rPr>
          <w:rFonts w:ascii="Calibri" w:hAnsi="Calibri" w:cs="Calibri"/>
          <w:b/>
          <w:sz w:val="20"/>
          <w:szCs w:val="20"/>
        </w:rPr>
        <w:t>I</w:t>
      </w:r>
      <w:r>
        <w:rPr>
          <w:rFonts w:ascii="Calibri" w:hAnsi="Calibri" w:cs="Calibri"/>
          <w:b/>
          <w:sz w:val="20"/>
          <w:szCs w:val="20"/>
        </w:rPr>
        <w:t xml:space="preserve">. </w:t>
      </w:r>
      <w:r w:rsidRPr="0089390F">
        <w:rPr>
          <w:rFonts w:ascii="Calibri" w:hAnsi="Calibri" w:cs="Calibri"/>
          <w:bCs/>
          <w:sz w:val="20"/>
          <w:szCs w:val="20"/>
        </w:rPr>
        <w:t>Zamawiający nie przewiduje zwrotu kosztów udziału w postępowaniu.</w:t>
      </w:r>
    </w:p>
    <w:p w14:paraId="1E67AE55" w14:textId="77777777" w:rsidR="004D19F2" w:rsidRPr="002D778B" w:rsidRDefault="004D19F2" w:rsidP="004D19F2">
      <w:pPr>
        <w:tabs>
          <w:tab w:val="left" w:pos="284"/>
        </w:tabs>
        <w:spacing w:after="40"/>
        <w:ind w:hanging="142"/>
        <w:rPr>
          <w:rFonts w:ascii="Calibri" w:hAnsi="Calibri" w:cs="Calibri"/>
          <w:b/>
          <w:sz w:val="20"/>
          <w:szCs w:val="20"/>
        </w:rPr>
      </w:pPr>
      <w:r>
        <w:rPr>
          <w:rFonts w:ascii="Calibri" w:hAnsi="Calibri" w:cs="Calibri"/>
          <w:b/>
          <w:sz w:val="20"/>
          <w:szCs w:val="20"/>
        </w:rPr>
        <w:t>XXI</w:t>
      </w:r>
      <w:r w:rsidR="002D778B">
        <w:rPr>
          <w:rFonts w:ascii="Calibri" w:hAnsi="Calibri" w:cs="Calibri"/>
          <w:b/>
          <w:sz w:val="20"/>
          <w:szCs w:val="20"/>
        </w:rPr>
        <w:t>I</w:t>
      </w:r>
      <w:r w:rsidR="00F844E4">
        <w:rPr>
          <w:rFonts w:ascii="Calibri" w:hAnsi="Calibri" w:cs="Calibri"/>
          <w:b/>
          <w:sz w:val="20"/>
          <w:szCs w:val="20"/>
        </w:rPr>
        <w:t>I</w:t>
      </w:r>
      <w:r>
        <w:rPr>
          <w:rFonts w:ascii="Calibri" w:hAnsi="Calibri" w:cs="Calibri"/>
          <w:b/>
          <w:sz w:val="20"/>
          <w:szCs w:val="20"/>
        </w:rPr>
        <w:t xml:space="preserve">. </w:t>
      </w:r>
      <w:r w:rsidRPr="002D778B">
        <w:rPr>
          <w:rFonts w:ascii="Calibri" w:hAnsi="Calibri" w:cs="Calibri"/>
          <w:bCs/>
          <w:sz w:val="20"/>
          <w:szCs w:val="20"/>
        </w:rPr>
        <w:t>Zamawiający nie stawia wymagań, o których mowa w art. 29 ust. 3a i 4 ustawy Pzp.</w:t>
      </w:r>
    </w:p>
    <w:p w14:paraId="0A97AA2E" w14:textId="77777777" w:rsidR="004D19F2" w:rsidRDefault="004D19F2" w:rsidP="004D19F2">
      <w:pPr>
        <w:tabs>
          <w:tab w:val="left" w:pos="284"/>
        </w:tabs>
        <w:spacing w:after="40"/>
        <w:ind w:hanging="142"/>
        <w:rPr>
          <w:rFonts w:ascii="Calibri" w:hAnsi="Calibri" w:cs="Calibri"/>
          <w:b/>
          <w:sz w:val="20"/>
          <w:szCs w:val="20"/>
        </w:rPr>
      </w:pPr>
      <w:r w:rsidRPr="002D778B">
        <w:rPr>
          <w:rFonts w:ascii="Calibri" w:hAnsi="Calibri" w:cs="Calibri"/>
          <w:b/>
          <w:sz w:val="20"/>
          <w:szCs w:val="20"/>
        </w:rPr>
        <w:t>XXI</w:t>
      </w:r>
      <w:r w:rsidR="00F844E4">
        <w:rPr>
          <w:rFonts w:ascii="Calibri" w:hAnsi="Calibri" w:cs="Calibri"/>
          <w:b/>
          <w:sz w:val="20"/>
          <w:szCs w:val="20"/>
        </w:rPr>
        <w:t>V</w:t>
      </w:r>
      <w:r w:rsidRPr="002D778B">
        <w:rPr>
          <w:rFonts w:ascii="Calibri" w:hAnsi="Calibri" w:cs="Calibri"/>
          <w:b/>
          <w:sz w:val="20"/>
          <w:szCs w:val="20"/>
        </w:rPr>
        <w:t xml:space="preserve">. </w:t>
      </w:r>
      <w:r w:rsidRPr="002D778B">
        <w:rPr>
          <w:rFonts w:ascii="Calibri" w:hAnsi="Calibri" w:cs="Calibri"/>
          <w:bCs/>
          <w:sz w:val="20"/>
          <w:szCs w:val="20"/>
        </w:rPr>
        <w:t>Zamawiający nie przewiduje składania ofert w postaci katalogów elektronicznych.</w:t>
      </w:r>
    </w:p>
    <w:p w14:paraId="77685C22" w14:textId="77777777" w:rsidR="00261A6F" w:rsidRPr="00AB2240" w:rsidRDefault="00F844E4" w:rsidP="004D19F2">
      <w:pPr>
        <w:tabs>
          <w:tab w:val="left" w:pos="284"/>
        </w:tabs>
        <w:spacing w:after="40"/>
        <w:ind w:hanging="142"/>
        <w:rPr>
          <w:rFonts w:ascii="Calibri" w:hAnsi="Calibri" w:cs="Calibri"/>
          <w:b/>
          <w:sz w:val="20"/>
          <w:szCs w:val="20"/>
        </w:rPr>
      </w:pPr>
      <w:r>
        <w:rPr>
          <w:rFonts w:ascii="Calibri" w:hAnsi="Calibri" w:cs="Calibri"/>
          <w:b/>
          <w:sz w:val="20"/>
          <w:szCs w:val="20"/>
        </w:rPr>
        <w:t>XX</w:t>
      </w:r>
      <w:r w:rsidR="002D778B">
        <w:rPr>
          <w:rFonts w:ascii="Calibri" w:hAnsi="Calibri" w:cs="Calibri"/>
          <w:b/>
          <w:sz w:val="20"/>
          <w:szCs w:val="20"/>
        </w:rPr>
        <w:t>V</w:t>
      </w:r>
      <w:r w:rsidR="004D19F2">
        <w:rPr>
          <w:rFonts w:ascii="Calibri" w:hAnsi="Calibri" w:cs="Calibri"/>
          <w:b/>
          <w:sz w:val="20"/>
          <w:szCs w:val="20"/>
        </w:rPr>
        <w:t xml:space="preserve">. </w:t>
      </w:r>
      <w:r w:rsidR="00261A6F" w:rsidRPr="004D19F2">
        <w:rPr>
          <w:rFonts w:ascii="Calibri" w:hAnsi="Calibri" w:cs="Calibri"/>
          <w:sz w:val="20"/>
          <w:szCs w:val="20"/>
        </w:rPr>
        <w:t>Zamawiający nie przewiduje zawarcia umowy ramowej.</w:t>
      </w:r>
      <w:r w:rsidR="00261A6F" w:rsidRPr="00AB2240">
        <w:rPr>
          <w:rFonts w:ascii="Calibri" w:hAnsi="Calibri" w:cs="Calibri"/>
          <w:b/>
          <w:sz w:val="20"/>
          <w:szCs w:val="20"/>
        </w:rPr>
        <w:t xml:space="preserve"> </w:t>
      </w:r>
    </w:p>
    <w:p w14:paraId="79A371BE" w14:textId="77777777" w:rsidR="002D778B" w:rsidRDefault="002D778B" w:rsidP="002D778B">
      <w:pPr>
        <w:tabs>
          <w:tab w:val="left" w:pos="284"/>
        </w:tabs>
        <w:spacing w:after="40"/>
        <w:ind w:hanging="142"/>
        <w:rPr>
          <w:rFonts w:ascii="Calibri" w:hAnsi="Calibri" w:cs="Calibri"/>
          <w:b/>
          <w:sz w:val="20"/>
          <w:szCs w:val="20"/>
        </w:rPr>
      </w:pPr>
      <w:r>
        <w:rPr>
          <w:rFonts w:ascii="Calibri" w:hAnsi="Calibri" w:cs="Calibri"/>
          <w:b/>
          <w:sz w:val="20"/>
          <w:szCs w:val="20"/>
        </w:rPr>
        <w:t>XX</w:t>
      </w:r>
      <w:r w:rsidR="004D19F2">
        <w:rPr>
          <w:rFonts w:ascii="Calibri" w:hAnsi="Calibri" w:cs="Calibri"/>
          <w:b/>
          <w:sz w:val="20"/>
          <w:szCs w:val="20"/>
        </w:rPr>
        <w:t>V</w:t>
      </w:r>
      <w:r w:rsidR="00F844E4">
        <w:rPr>
          <w:rFonts w:ascii="Calibri" w:hAnsi="Calibri" w:cs="Calibri"/>
          <w:b/>
          <w:sz w:val="20"/>
          <w:szCs w:val="20"/>
        </w:rPr>
        <w:t>I</w:t>
      </w:r>
      <w:r w:rsidR="004D19F2">
        <w:rPr>
          <w:rFonts w:ascii="Calibri" w:hAnsi="Calibri" w:cs="Calibri"/>
          <w:b/>
          <w:sz w:val="20"/>
          <w:szCs w:val="20"/>
        </w:rPr>
        <w:t xml:space="preserve">. </w:t>
      </w:r>
      <w:r w:rsidR="0046148C" w:rsidRPr="004D19F2">
        <w:rPr>
          <w:rFonts w:ascii="Calibri" w:hAnsi="Calibri" w:cs="Calibri"/>
          <w:sz w:val="20"/>
          <w:szCs w:val="20"/>
        </w:rPr>
        <w:t>Zamawiający nie przewiduje rozliczenia w walutach obcych.</w:t>
      </w:r>
      <w:r w:rsidR="0046148C" w:rsidRPr="00AB2240">
        <w:rPr>
          <w:rFonts w:ascii="Calibri" w:hAnsi="Calibri" w:cs="Calibri"/>
          <w:b/>
          <w:sz w:val="20"/>
          <w:szCs w:val="20"/>
        </w:rPr>
        <w:t xml:space="preserve"> </w:t>
      </w:r>
      <w:bookmarkStart w:id="6" w:name="_Toc455478929"/>
    </w:p>
    <w:p w14:paraId="0E4F8DB9" w14:textId="77777777" w:rsidR="002D778B" w:rsidRPr="00AB3272" w:rsidRDefault="002D778B" w:rsidP="00AB3272">
      <w:pPr>
        <w:tabs>
          <w:tab w:val="left" w:pos="284"/>
        </w:tabs>
        <w:spacing w:after="40"/>
        <w:ind w:hanging="142"/>
        <w:rPr>
          <w:rFonts w:ascii="Calibri" w:hAnsi="Calibri" w:cs="Calibri"/>
          <w:b/>
          <w:sz w:val="20"/>
          <w:szCs w:val="20"/>
        </w:rPr>
      </w:pPr>
      <w:r>
        <w:rPr>
          <w:rFonts w:ascii="Calibri" w:hAnsi="Calibri" w:cs="Calibri"/>
          <w:b/>
          <w:sz w:val="20"/>
          <w:szCs w:val="20"/>
        </w:rPr>
        <w:t>XXVI</w:t>
      </w:r>
      <w:r w:rsidR="00F844E4">
        <w:rPr>
          <w:rFonts w:ascii="Calibri" w:hAnsi="Calibri" w:cs="Calibri"/>
          <w:b/>
          <w:sz w:val="20"/>
          <w:szCs w:val="20"/>
        </w:rPr>
        <w:t>I</w:t>
      </w:r>
      <w:r>
        <w:rPr>
          <w:rFonts w:ascii="Calibri" w:hAnsi="Calibri" w:cs="Calibri"/>
          <w:b/>
          <w:sz w:val="20"/>
          <w:szCs w:val="20"/>
        </w:rPr>
        <w:t xml:space="preserve">. </w:t>
      </w:r>
      <w:r w:rsidR="004D7DAD" w:rsidRPr="00D00B02">
        <w:rPr>
          <w:rFonts w:ascii="Calibri" w:hAnsi="Calibri" w:cs="Calibri"/>
          <w:sz w:val="20"/>
          <w:szCs w:val="20"/>
        </w:rPr>
        <w:t xml:space="preserve">Standardy jakościowe, o których mowa w art. 91 ust. 2a </w:t>
      </w:r>
      <w:bookmarkEnd w:id="6"/>
      <w:r w:rsidR="004D7DAD" w:rsidRPr="00D00B02">
        <w:rPr>
          <w:rFonts w:ascii="Calibri" w:hAnsi="Calibri" w:cs="Calibri"/>
          <w:sz w:val="20"/>
          <w:szCs w:val="20"/>
        </w:rPr>
        <w:t>Pzp.</w:t>
      </w:r>
      <w:r w:rsidR="00AB3272" w:rsidRPr="00D00B02">
        <w:rPr>
          <w:rFonts w:ascii="Calibri" w:hAnsi="Calibri" w:cs="Calibri"/>
          <w:sz w:val="20"/>
          <w:szCs w:val="20"/>
        </w:rPr>
        <w:t xml:space="preserve">: </w:t>
      </w:r>
      <w:r w:rsidR="004D7DAD" w:rsidRPr="00AB2240">
        <w:rPr>
          <w:rFonts w:ascii="Calibri" w:hAnsi="Calibri" w:cs="Calibri"/>
          <w:sz w:val="20"/>
          <w:szCs w:val="20"/>
        </w:rPr>
        <w:t>Nie dotyczy.</w:t>
      </w:r>
    </w:p>
    <w:p w14:paraId="1CFCA3E3" w14:textId="77777777" w:rsidR="002D778B" w:rsidRDefault="002D778B" w:rsidP="002D778B">
      <w:pPr>
        <w:tabs>
          <w:tab w:val="num" w:pos="1134"/>
        </w:tabs>
        <w:suppressAutoHyphens w:val="0"/>
        <w:jc w:val="both"/>
        <w:rPr>
          <w:rFonts w:ascii="Calibri" w:hAnsi="Calibri" w:cs="Calibri"/>
          <w:sz w:val="20"/>
          <w:szCs w:val="20"/>
        </w:rPr>
      </w:pPr>
    </w:p>
    <w:p w14:paraId="2327FF5A" w14:textId="77777777" w:rsidR="002941EE" w:rsidRPr="002D778B" w:rsidRDefault="002D778B" w:rsidP="002D778B">
      <w:pPr>
        <w:tabs>
          <w:tab w:val="num" w:pos="851"/>
        </w:tabs>
        <w:suppressAutoHyphens w:val="0"/>
        <w:ind w:hanging="142"/>
        <w:jc w:val="both"/>
        <w:rPr>
          <w:rFonts w:ascii="Calibri" w:hAnsi="Calibri" w:cs="Calibri"/>
          <w:sz w:val="20"/>
          <w:szCs w:val="20"/>
        </w:rPr>
      </w:pPr>
      <w:r w:rsidRPr="002D778B">
        <w:rPr>
          <w:rFonts w:ascii="Calibri" w:hAnsi="Calibri" w:cs="Calibri"/>
          <w:b/>
          <w:sz w:val="20"/>
          <w:szCs w:val="20"/>
        </w:rPr>
        <w:t>XXVI</w:t>
      </w:r>
      <w:r w:rsidR="00F844E4">
        <w:rPr>
          <w:rFonts w:ascii="Calibri" w:hAnsi="Calibri" w:cs="Calibri"/>
          <w:b/>
          <w:sz w:val="20"/>
          <w:szCs w:val="20"/>
        </w:rPr>
        <w:t>I</w:t>
      </w:r>
      <w:r w:rsidRPr="002D778B">
        <w:rPr>
          <w:rFonts w:ascii="Calibri" w:hAnsi="Calibri" w:cs="Calibri"/>
          <w:b/>
          <w:sz w:val="20"/>
          <w:szCs w:val="20"/>
        </w:rPr>
        <w:t>I.</w:t>
      </w:r>
      <w:r>
        <w:rPr>
          <w:rFonts w:ascii="Calibri" w:hAnsi="Calibri" w:cs="Calibri"/>
          <w:sz w:val="20"/>
          <w:szCs w:val="20"/>
        </w:rPr>
        <w:t xml:space="preserve"> </w:t>
      </w:r>
      <w:r w:rsidR="002941EE" w:rsidRPr="007B0B90">
        <w:rPr>
          <w:rFonts w:ascii="Calibri" w:hAnsi="Calibri" w:cs="Calibri"/>
          <w:b/>
          <w:sz w:val="20"/>
          <w:szCs w:val="20"/>
        </w:rPr>
        <w:t>Pouczenie o środkach ochrony prawnej</w:t>
      </w:r>
      <w:r w:rsidR="00190955" w:rsidRPr="007B0B90">
        <w:rPr>
          <w:rFonts w:ascii="Calibri" w:hAnsi="Calibri" w:cs="Calibri"/>
          <w:b/>
          <w:sz w:val="20"/>
          <w:szCs w:val="20"/>
        </w:rPr>
        <w:t xml:space="preserve"> przysługujących wykonawcy w toku postępowania o udzielenie zamówienia</w:t>
      </w:r>
      <w:r w:rsidR="002941EE" w:rsidRPr="007B0B90">
        <w:rPr>
          <w:rFonts w:ascii="Calibri" w:hAnsi="Calibri" w:cs="Calibri"/>
          <w:b/>
          <w:sz w:val="20"/>
          <w:szCs w:val="20"/>
        </w:rPr>
        <w:t xml:space="preserve">. </w:t>
      </w:r>
    </w:p>
    <w:p w14:paraId="507BE8E6" w14:textId="77777777" w:rsidR="00DA6051" w:rsidRPr="00AB2240" w:rsidRDefault="002941EE" w:rsidP="001F658F">
      <w:pPr>
        <w:numPr>
          <w:ilvl w:val="0"/>
          <w:numId w:val="15"/>
        </w:numPr>
        <w:tabs>
          <w:tab w:val="clear" w:pos="2220"/>
        </w:tabs>
        <w:spacing w:after="40"/>
        <w:ind w:left="567" w:hanging="567"/>
        <w:jc w:val="both"/>
        <w:rPr>
          <w:rFonts w:ascii="Calibri" w:hAnsi="Calibri" w:cs="Calibri"/>
          <w:sz w:val="20"/>
          <w:szCs w:val="20"/>
        </w:rPr>
      </w:pPr>
      <w:r w:rsidRPr="00AB2240">
        <w:rPr>
          <w:rFonts w:ascii="Calibri" w:hAnsi="Calibri" w:cs="Calibri"/>
          <w:bCs/>
          <w:sz w:val="20"/>
          <w:szCs w:val="20"/>
        </w:rPr>
        <w:t>Każdemu Wykonawcy, a także innemu podmiotowi, jeżeli ma lub miał interes w uzyskaniu danego zamówienia oraz poniósł lub może ponieść szkodę w wyniku naruszenia przez Za</w:t>
      </w:r>
      <w:r w:rsidR="00C120FF" w:rsidRPr="00AB2240">
        <w:rPr>
          <w:rFonts w:ascii="Calibri" w:hAnsi="Calibri" w:cs="Calibri"/>
          <w:bCs/>
          <w:sz w:val="20"/>
          <w:szCs w:val="20"/>
        </w:rPr>
        <w:t>mawiającego przepisów ustawy Pzp</w:t>
      </w:r>
      <w:r w:rsidRPr="00AB2240">
        <w:rPr>
          <w:rFonts w:ascii="Calibri" w:hAnsi="Calibri" w:cs="Calibri"/>
          <w:bCs/>
          <w:sz w:val="20"/>
          <w:szCs w:val="20"/>
        </w:rPr>
        <w:t xml:space="preserve"> </w:t>
      </w:r>
      <w:r w:rsidRPr="00AB2240">
        <w:rPr>
          <w:rFonts w:ascii="Calibri" w:hAnsi="Calibri" w:cs="Calibri"/>
          <w:sz w:val="20"/>
          <w:szCs w:val="20"/>
        </w:rPr>
        <w:t>przysługują środki ochrony prawnej przewidziane w dzial</w:t>
      </w:r>
      <w:r w:rsidR="00EF4DAA" w:rsidRPr="00AB2240">
        <w:rPr>
          <w:rFonts w:ascii="Calibri" w:hAnsi="Calibri" w:cs="Calibri"/>
          <w:sz w:val="20"/>
          <w:szCs w:val="20"/>
        </w:rPr>
        <w:t>e VI ustawy Pzp.</w:t>
      </w:r>
    </w:p>
    <w:p w14:paraId="3CA2AB27" w14:textId="77777777" w:rsidR="002941EE" w:rsidRPr="00AB2240" w:rsidRDefault="002941EE" w:rsidP="001F658F">
      <w:pPr>
        <w:numPr>
          <w:ilvl w:val="0"/>
          <w:numId w:val="15"/>
        </w:numPr>
        <w:tabs>
          <w:tab w:val="clear" w:pos="2220"/>
        </w:tabs>
        <w:spacing w:after="40"/>
        <w:ind w:left="567" w:hanging="567"/>
        <w:jc w:val="both"/>
        <w:rPr>
          <w:rFonts w:ascii="Calibri" w:hAnsi="Calibri" w:cs="Calibri"/>
          <w:sz w:val="20"/>
          <w:szCs w:val="20"/>
        </w:rPr>
      </w:pPr>
      <w:r w:rsidRPr="00AB2240">
        <w:rPr>
          <w:rFonts w:ascii="Calibri" w:hAnsi="Calibri" w:cs="Calibri"/>
          <w:sz w:val="20"/>
          <w:szCs w:val="20"/>
        </w:rPr>
        <w:t xml:space="preserve">Środki ochrony prawnej wobec ogłoszenia o zamówieniu oraz SIWZ przysługują również organizacjom wpisanym na listę, o której </w:t>
      </w:r>
      <w:r w:rsidR="00C120FF" w:rsidRPr="00AB2240">
        <w:rPr>
          <w:rFonts w:ascii="Calibri" w:hAnsi="Calibri" w:cs="Calibri"/>
          <w:sz w:val="20"/>
          <w:szCs w:val="20"/>
        </w:rPr>
        <w:t>mowa w art. 154 pkt 5 ustawy Pzp</w:t>
      </w:r>
      <w:r w:rsidRPr="00AB2240">
        <w:rPr>
          <w:rFonts w:ascii="Calibri" w:hAnsi="Calibri" w:cs="Calibri"/>
          <w:sz w:val="20"/>
          <w:szCs w:val="20"/>
        </w:rPr>
        <w:t>.</w:t>
      </w:r>
    </w:p>
    <w:p w14:paraId="478CCAB6" w14:textId="77777777" w:rsidR="00B94DC2" w:rsidRPr="00AB2240" w:rsidRDefault="00B94DC2" w:rsidP="00AA5F77">
      <w:pPr>
        <w:tabs>
          <w:tab w:val="left" w:pos="1417"/>
        </w:tabs>
        <w:jc w:val="both"/>
        <w:rPr>
          <w:rFonts w:ascii="Calibri" w:hAnsi="Calibri" w:cs="Calibri"/>
          <w:sz w:val="20"/>
          <w:szCs w:val="20"/>
        </w:rPr>
      </w:pPr>
    </w:p>
    <w:p w14:paraId="7F499642" w14:textId="77777777" w:rsidR="00852EE7" w:rsidRPr="00AB2240" w:rsidRDefault="002D778B" w:rsidP="00421DD2">
      <w:pPr>
        <w:pStyle w:val="Tekstpodstawowy"/>
        <w:suppressAutoHyphens w:val="0"/>
        <w:spacing w:after="0"/>
        <w:ind w:left="425" w:hanging="567"/>
        <w:jc w:val="both"/>
        <w:rPr>
          <w:rFonts w:ascii="Calibri" w:hAnsi="Calibri" w:cs="Calibri"/>
          <w:b/>
          <w:sz w:val="20"/>
          <w:szCs w:val="20"/>
        </w:rPr>
      </w:pPr>
      <w:r>
        <w:rPr>
          <w:rFonts w:ascii="Calibri" w:hAnsi="Calibri" w:cs="Calibri"/>
          <w:b/>
          <w:sz w:val="20"/>
          <w:szCs w:val="20"/>
        </w:rPr>
        <w:t>X</w:t>
      </w:r>
      <w:r w:rsidR="00F844E4">
        <w:rPr>
          <w:rFonts w:ascii="Calibri" w:hAnsi="Calibri" w:cs="Calibri"/>
          <w:b/>
          <w:sz w:val="20"/>
          <w:szCs w:val="20"/>
          <w:lang w:val="pl-PL"/>
        </w:rPr>
        <w:t>XIX</w:t>
      </w:r>
      <w:r>
        <w:rPr>
          <w:rFonts w:ascii="Calibri" w:hAnsi="Calibri" w:cs="Calibri"/>
          <w:b/>
          <w:sz w:val="20"/>
          <w:szCs w:val="20"/>
          <w:lang w:val="pl-PL"/>
        </w:rPr>
        <w:t xml:space="preserve">. </w:t>
      </w:r>
      <w:r w:rsidR="00852EE7" w:rsidRPr="00AB2240">
        <w:rPr>
          <w:rFonts w:ascii="Calibri" w:hAnsi="Calibri" w:cs="Calibri"/>
          <w:b/>
          <w:sz w:val="20"/>
          <w:szCs w:val="20"/>
        </w:rPr>
        <w:t>Informacje dodatkowe.</w:t>
      </w:r>
    </w:p>
    <w:p w14:paraId="451662A1" w14:textId="77777777" w:rsidR="006C660F" w:rsidRPr="00AB2240" w:rsidRDefault="00421DD2" w:rsidP="00C120FF">
      <w:pPr>
        <w:pStyle w:val="Tekstpodstawowy"/>
        <w:suppressAutoHyphens w:val="0"/>
        <w:spacing w:after="0"/>
        <w:jc w:val="both"/>
        <w:rPr>
          <w:rFonts w:ascii="Calibri" w:hAnsi="Calibri" w:cs="Calibri"/>
          <w:sz w:val="20"/>
          <w:szCs w:val="20"/>
        </w:rPr>
      </w:pPr>
      <w:r w:rsidRPr="00AB2240">
        <w:rPr>
          <w:rFonts w:ascii="Calibri" w:hAnsi="Calibri" w:cs="Calibri"/>
          <w:sz w:val="20"/>
          <w:szCs w:val="20"/>
        </w:rPr>
        <w:t>W sprawach nieuregulowanych niniejszą specyfikacją mają zastosowanie przepisy ustawy z dnia 29 stycznia 2004 r. Prawo zamówień publicznych</w:t>
      </w:r>
      <w:r w:rsidR="00143D61" w:rsidRPr="00AB2240">
        <w:rPr>
          <w:rFonts w:ascii="Calibri" w:hAnsi="Calibri" w:cs="Calibri"/>
          <w:sz w:val="20"/>
          <w:szCs w:val="20"/>
        </w:rPr>
        <w:t xml:space="preserve"> oraz przepisy Kodeksu Cywilnego.</w:t>
      </w:r>
    </w:p>
    <w:p w14:paraId="06D28FB0" w14:textId="77777777" w:rsidR="00B94DC2" w:rsidRDefault="00B94DC2" w:rsidP="00001FA6">
      <w:pPr>
        <w:pStyle w:val="Tekstpodstawowy"/>
        <w:suppressAutoHyphens w:val="0"/>
        <w:spacing w:after="0"/>
        <w:ind w:left="708" w:hanging="850"/>
        <w:jc w:val="both"/>
        <w:rPr>
          <w:rFonts w:ascii="Calibri" w:hAnsi="Calibri" w:cs="Calibri"/>
          <w:b/>
          <w:sz w:val="20"/>
          <w:szCs w:val="20"/>
        </w:rPr>
      </w:pPr>
    </w:p>
    <w:p w14:paraId="56DEF434" w14:textId="77777777" w:rsidR="00001FA6" w:rsidRPr="00AB2240" w:rsidRDefault="007B0B90" w:rsidP="00001FA6">
      <w:pPr>
        <w:pStyle w:val="Tekstpodstawowy"/>
        <w:suppressAutoHyphens w:val="0"/>
        <w:spacing w:after="0"/>
        <w:ind w:left="708" w:hanging="850"/>
        <w:jc w:val="both"/>
        <w:rPr>
          <w:rFonts w:ascii="Calibri" w:hAnsi="Calibri" w:cs="Calibri"/>
          <w:b/>
          <w:sz w:val="20"/>
          <w:szCs w:val="20"/>
        </w:rPr>
      </w:pPr>
      <w:r>
        <w:rPr>
          <w:rFonts w:ascii="Calibri" w:hAnsi="Calibri" w:cs="Calibri"/>
          <w:b/>
          <w:sz w:val="20"/>
          <w:szCs w:val="20"/>
        </w:rPr>
        <w:t>XX</w:t>
      </w:r>
      <w:r w:rsidR="002D778B">
        <w:rPr>
          <w:rFonts w:ascii="Calibri" w:hAnsi="Calibri" w:cs="Calibri"/>
          <w:b/>
          <w:sz w:val="20"/>
          <w:szCs w:val="20"/>
          <w:lang w:val="pl-PL"/>
        </w:rPr>
        <w:t>X</w:t>
      </w:r>
      <w:r w:rsidR="00F8005F" w:rsidRPr="00AB2240">
        <w:rPr>
          <w:rFonts w:ascii="Calibri" w:hAnsi="Calibri" w:cs="Calibri"/>
          <w:b/>
          <w:sz w:val="20"/>
          <w:szCs w:val="20"/>
        </w:rPr>
        <w:t xml:space="preserve">. </w:t>
      </w:r>
      <w:r w:rsidR="00001FA6" w:rsidRPr="00AB2240">
        <w:rPr>
          <w:rFonts w:ascii="Calibri" w:hAnsi="Calibri" w:cs="Calibri"/>
          <w:b/>
          <w:sz w:val="20"/>
          <w:szCs w:val="20"/>
        </w:rPr>
        <w:t>Klauzula informacyjna dotyczące ochrony danych osobowych.</w:t>
      </w:r>
    </w:p>
    <w:p w14:paraId="424B619B" w14:textId="77777777" w:rsidR="004217E6" w:rsidRPr="00AB2240" w:rsidRDefault="004217E6" w:rsidP="004217E6">
      <w:pPr>
        <w:jc w:val="both"/>
        <w:rPr>
          <w:rFonts w:ascii="Calibri" w:hAnsi="Calibri" w:cs="Calibri"/>
          <w:sz w:val="20"/>
          <w:szCs w:val="20"/>
        </w:rPr>
      </w:pPr>
      <w:r w:rsidRPr="00AB2240">
        <w:rPr>
          <w:rFonts w:ascii="Calibri" w:hAnsi="Calibri" w:cs="Calibri"/>
          <w:sz w:val="20"/>
          <w:szCs w:val="20"/>
          <w:lang w:eastAsia="en-US"/>
        </w:rPr>
        <w:t xml:space="preserve">Zgodnie z art. 13. </w:t>
      </w:r>
      <w:r w:rsidRPr="00AB2240">
        <w:rPr>
          <w:rFonts w:ascii="Calibri" w:hAnsi="Calibri" w:cs="Calibri"/>
          <w:sz w:val="20"/>
          <w:szCs w:val="20"/>
        </w:rPr>
        <w:t>Rozporządzenia Parlamentu Europejskiego i Rady (UE) 2016/679 z 27 kwietnia 2016 w sprawie ochrony osób fizycznych w związku z przetwarzaniem danych osobowych i w sprawie swobodnego przepływu takich danych oraz uchylenia dyrektywy 95/46/WE (Dz. Urz. UE L 119. z 4 maja 2016 r.), dalej RODO</w:t>
      </w:r>
      <w:r w:rsidRPr="00AB2240">
        <w:rPr>
          <w:rFonts w:ascii="Calibri" w:hAnsi="Calibri" w:cs="Calibri"/>
          <w:sz w:val="20"/>
          <w:szCs w:val="20"/>
          <w:lang w:eastAsia="en-US"/>
        </w:rPr>
        <w:t>, Zarząd Spółki PCZ informuje:</w:t>
      </w:r>
    </w:p>
    <w:p w14:paraId="60EC54AB" w14:textId="77777777" w:rsidR="004217E6" w:rsidRPr="00AB2240" w:rsidRDefault="004217E6" w:rsidP="001F658F">
      <w:pPr>
        <w:pStyle w:val="Akapitzlist"/>
        <w:numPr>
          <w:ilvl w:val="0"/>
          <w:numId w:val="23"/>
        </w:numPr>
        <w:contextualSpacing/>
        <w:jc w:val="both"/>
        <w:rPr>
          <w:rFonts w:ascii="Calibri" w:hAnsi="Calibri" w:cs="Calibri"/>
          <w:lang w:eastAsia="en-US"/>
        </w:rPr>
      </w:pPr>
      <w:r w:rsidRPr="00AB2240">
        <w:rPr>
          <w:rFonts w:ascii="Calibri" w:hAnsi="Calibri" w:cs="Calibri"/>
          <w:lang w:eastAsia="en-US"/>
        </w:rPr>
        <w:t>Administratorem Danych Osobowych pozyskanych od uczestnika postępowania o udzielenie zamówienia publicznego jest Poddębickie Centrum Zdrowia Sp. z o.o. z siedzibą w Poddębicach (99-200) ul. Mickiewicza nr 16. (dalej Administrator);</w:t>
      </w:r>
    </w:p>
    <w:p w14:paraId="65790A65" w14:textId="77777777" w:rsidR="004217E6" w:rsidRPr="002D778B" w:rsidRDefault="004217E6" w:rsidP="001F658F">
      <w:pPr>
        <w:pStyle w:val="Akapitzlist"/>
        <w:numPr>
          <w:ilvl w:val="0"/>
          <w:numId w:val="23"/>
        </w:numPr>
        <w:contextualSpacing/>
        <w:jc w:val="both"/>
        <w:rPr>
          <w:rFonts w:ascii="Calibri" w:hAnsi="Calibri" w:cs="Calibri"/>
          <w:lang w:eastAsia="en-US"/>
        </w:rPr>
      </w:pPr>
      <w:r w:rsidRPr="002D778B">
        <w:rPr>
          <w:rFonts w:ascii="Calibri" w:hAnsi="Calibri" w:cs="Calibri"/>
          <w:lang w:eastAsia="en-US"/>
        </w:rPr>
        <w:t xml:space="preserve">kontakt z Inspektorem Ochrony Danych - email: </w:t>
      </w:r>
      <w:hyperlink r:id="rId18" w:history="1">
        <w:r w:rsidRPr="002D778B">
          <w:rPr>
            <w:rStyle w:val="Hipercze"/>
            <w:rFonts w:ascii="Calibri" w:eastAsia="Calibri" w:hAnsi="Calibri" w:cs="Calibri"/>
            <w:color w:val="auto"/>
            <w:u w:val="none"/>
            <w:lang w:eastAsia="en-US"/>
          </w:rPr>
          <w:t>sekretariat@nzozpcz.pl</w:t>
        </w:r>
      </w:hyperlink>
      <w:r w:rsidRPr="002D778B">
        <w:rPr>
          <w:rStyle w:val="Hipercze"/>
          <w:rFonts w:ascii="Calibri" w:eastAsia="Calibri" w:hAnsi="Calibri" w:cs="Calibri"/>
          <w:color w:val="auto"/>
          <w:u w:val="none"/>
          <w:lang w:eastAsia="en-US"/>
        </w:rPr>
        <w:t xml:space="preserve"> lub na adres pocztowy Administratora</w:t>
      </w:r>
      <w:r w:rsidRPr="002D778B">
        <w:rPr>
          <w:rFonts w:ascii="Calibri" w:hAnsi="Calibri" w:cs="Calibri"/>
          <w:lang w:eastAsia="en-US"/>
        </w:rPr>
        <w:t>;</w:t>
      </w:r>
    </w:p>
    <w:p w14:paraId="6F90C291" w14:textId="77777777" w:rsidR="004217E6" w:rsidRPr="002D778B" w:rsidRDefault="004217E6" w:rsidP="001F658F">
      <w:pPr>
        <w:pStyle w:val="Akapitzlist"/>
        <w:numPr>
          <w:ilvl w:val="0"/>
          <w:numId w:val="23"/>
        </w:numPr>
        <w:contextualSpacing/>
        <w:jc w:val="both"/>
        <w:rPr>
          <w:rFonts w:ascii="Calibri" w:hAnsi="Calibri" w:cs="Calibri"/>
          <w:lang w:eastAsia="en-US"/>
        </w:rPr>
      </w:pPr>
      <w:r w:rsidRPr="002D778B">
        <w:rPr>
          <w:rFonts w:ascii="Calibri" w:hAnsi="Calibri" w:cs="Calibri"/>
        </w:rPr>
        <w:t xml:space="preserve">dane osobowe przetwarzane będą na podstawie art. 6 ust. 1 lit. c) RODO w celu prowadzenia postępowaniem o udzielenie zamówienia publicznego pn. </w:t>
      </w:r>
      <w:r w:rsidR="00183507" w:rsidRPr="002D778B">
        <w:rPr>
          <w:rFonts w:ascii="Calibri" w:hAnsi="Calibri" w:cs="Calibri"/>
          <w:color w:val="000000"/>
          <w:lang w:eastAsia="x-none"/>
        </w:rPr>
        <w:t>„</w:t>
      </w:r>
      <w:r w:rsidR="002D778B" w:rsidRPr="002D778B">
        <w:rPr>
          <w:rFonts w:ascii="Calibri" w:hAnsi="Calibri" w:cs="Calibri"/>
          <w:bCs/>
        </w:rPr>
        <w:t>Rozbudowa systemów HIS, PACS/RIS oraz wdrożenie EDM i e-usług on-line w Poddębickim Centrum Zdrowia Sp. z o. o.</w:t>
      </w:r>
      <w:r w:rsidR="002D778B" w:rsidRPr="002D778B">
        <w:rPr>
          <w:rFonts w:ascii="Calibri" w:hAnsi="Calibri" w:cs="Calibri"/>
          <w:lang w:eastAsia="en-US"/>
        </w:rPr>
        <w:t>”</w:t>
      </w:r>
      <w:r w:rsidRPr="002D778B">
        <w:rPr>
          <w:rFonts w:ascii="Calibri" w:hAnsi="Calibri" w:cs="Calibri"/>
        </w:rPr>
        <w:t xml:space="preserve"> (numer postępowania PCZ/ZP/3331/</w:t>
      </w:r>
      <w:r w:rsidR="002D778B" w:rsidRPr="002D778B">
        <w:rPr>
          <w:rFonts w:ascii="Calibri" w:hAnsi="Calibri" w:cs="Calibri"/>
        </w:rPr>
        <w:t>5</w:t>
      </w:r>
      <w:r w:rsidR="00257D07" w:rsidRPr="002D778B">
        <w:rPr>
          <w:rFonts w:ascii="Calibri" w:hAnsi="Calibri" w:cs="Calibri"/>
        </w:rPr>
        <w:t>/2020</w:t>
      </w:r>
      <w:r w:rsidRPr="002D778B">
        <w:rPr>
          <w:rFonts w:ascii="Calibri" w:hAnsi="Calibri" w:cs="Calibri"/>
        </w:rPr>
        <w:t>);</w:t>
      </w:r>
    </w:p>
    <w:p w14:paraId="1F853AE0" w14:textId="77777777" w:rsidR="004217E6" w:rsidRPr="002D778B" w:rsidRDefault="004217E6" w:rsidP="001F658F">
      <w:pPr>
        <w:pStyle w:val="Akapitzlist"/>
        <w:numPr>
          <w:ilvl w:val="0"/>
          <w:numId w:val="23"/>
        </w:numPr>
        <w:contextualSpacing/>
        <w:jc w:val="both"/>
        <w:rPr>
          <w:rFonts w:ascii="Calibri" w:hAnsi="Calibri" w:cs="Calibri"/>
          <w:lang w:eastAsia="en-US"/>
        </w:rPr>
      </w:pPr>
      <w:r w:rsidRPr="002D778B">
        <w:rPr>
          <w:rFonts w:ascii="Calibri" w:hAnsi="Calibri" w:cs="Calibri"/>
        </w:rPr>
        <w:lastRenderedPageBreak/>
        <w:t>odbiorcami danych osobowych będą wyłącznie podmioty uprawnione do uzyskania danych osobowych na podstawie przepisów prawa; w tym na podstawie ustawy z dnia 29 stycznia 2004 r. - Prawo zamówień publicznych (dalej ustawa Pzp);</w:t>
      </w:r>
    </w:p>
    <w:p w14:paraId="55306323" w14:textId="77777777" w:rsidR="004217E6" w:rsidRPr="00AB2240" w:rsidRDefault="004217E6" w:rsidP="001F658F">
      <w:pPr>
        <w:pStyle w:val="Akapitzlist"/>
        <w:numPr>
          <w:ilvl w:val="0"/>
          <w:numId w:val="23"/>
        </w:numPr>
        <w:contextualSpacing/>
        <w:jc w:val="both"/>
        <w:rPr>
          <w:rFonts w:ascii="Calibri" w:hAnsi="Calibri" w:cs="Calibri"/>
          <w:lang w:eastAsia="en-US"/>
        </w:rPr>
      </w:pPr>
      <w:r w:rsidRPr="00AB2240">
        <w:rPr>
          <w:rFonts w:ascii="Calibri" w:hAnsi="Calibri" w:cs="Calibri"/>
        </w:rPr>
        <w:t>dane osobowe będą przechowywane, zgodnie z przepisami ustawy Pzp, przez okres 4 lat od dnia zakończenia postępowania o udzielenie zamówienia, a jeżeli czas trwania umowy przekracza 4 lata, okres przechowywania liczy się od dnia zakończenia czas trwania umowy;</w:t>
      </w:r>
    </w:p>
    <w:p w14:paraId="3C5825A9" w14:textId="77777777" w:rsidR="004217E6" w:rsidRPr="00AB2240" w:rsidRDefault="004217E6" w:rsidP="001F658F">
      <w:pPr>
        <w:pStyle w:val="Akapitzlist"/>
        <w:numPr>
          <w:ilvl w:val="0"/>
          <w:numId w:val="23"/>
        </w:numPr>
        <w:contextualSpacing/>
        <w:jc w:val="both"/>
        <w:rPr>
          <w:rFonts w:ascii="Calibri" w:hAnsi="Calibri" w:cs="Calibri"/>
          <w:lang w:eastAsia="en-US"/>
        </w:rPr>
      </w:pPr>
      <w:r w:rsidRPr="00AB2240">
        <w:rPr>
          <w:rFonts w:ascii="Calibri" w:hAnsi="Calibri" w:cs="Calibri"/>
        </w:rPr>
        <w:t xml:space="preserve">obowiązek podania przez </w:t>
      </w:r>
      <w:r w:rsidRPr="00AB2240">
        <w:rPr>
          <w:rFonts w:ascii="Calibri" w:hAnsi="Calibri" w:cs="Calibri"/>
          <w:lang w:eastAsia="en-US"/>
        </w:rPr>
        <w:t xml:space="preserve">uczestnika postępowania danych osobowych </w:t>
      </w:r>
      <w:r w:rsidRPr="00AB2240">
        <w:rPr>
          <w:rFonts w:ascii="Calibri" w:hAnsi="Calibri" w:cs="Calibri"/>
        </w:rPr>
        <w:t>bezpośrednio go dotyczących jest wymogiem ustawowym określonym przepisami ustawy Pzp; konsekwencje niepodania określonych danych wynikają wprost z ustawy Pzp;</w:t>
      </w:r>
    </w:p>
    <w:p w14:paraId="1CA9861C" w14:textId="77777777" w:rsidR="004217E6" w:rsidRPr="00AB2240" w:rsidRDefault="004217E6" w:rsidP="001F658F">
      <w:pPr>
        <w:pStyle w:val="Akapitzlist"/>
        <w:numPr>
          <w:ilvl w:val="0"/>
          <w:numId w:val="23"/>
        </w:numPr>
        <w:contextualSpacing/>
        <w:jc w:val="both"/>
        <w:rPr>
          <w:rFonts w:ascii="Calibri" w:hAnsi="Calibri" w:cs="Calibri"/>
          <w:lang w:eastAsia="en-US"/>
        </w:rPr>
      </w:pPr>
      <w:r w:rsidRPr="00AB2240">
        <w:rPr>
          <w:rFonts w:ascii="Calibri" w:hAnsi="Calibri" w:cs="Calibri"/>
          <w:lang w:eastAsia="en-US"/>
        </w:rPr>
        <w:t xml:space="preserve">uczestnikowi postępowania </w:t>
      </w:r>
      <w:r w:rsidRPr="00AB2240">
        <w:rPr>
          <w:rFonts w:ascii="Calibri" w:hAnsi="Calibri" w:cs="Calibri"/>
          <w:color w:val="000000"/>
        </w:rPr>
        <w:t>przysługuje prawo żądania od Administratora: uzyskania kopii swoich danych osobowych; dostępu do nich; ich sprostowania, usunięcia lub ograniczenia przetwarzania z zastrzeżeniem przypadków, o których mowa w art. 18. ust. 2 RODO; wniesienia sprzeciwu wobec przetwarzania; przenoszenia danych; cofnięcia w dowolnym momencie zgody na ich przetwarzanie;</w:t>
      </w:r>
      <w:r w:rsidRPr="00AB2240">
        <w:rPr>
          <w:rFonts w:ascii="Calibri" w:hAnsi="Calibri" w:cs="Calibri"/>
        </w:rPr>
        <w:t xml:space="preserve"> wniesienia skargi do organu nadzorczego;</w:t>
      </w:r>
    </w:p>
    <w:p w14:paraId="2E8A9F1D" w14:textId="77777777" w:rsidR="004217E6" w:rsidRPr="00AB2240" w:rsidRDefault="004217E6" w:rsidP="001F658F">
      <w:pPr>
        <w:pStyle w:val="Akapitzlist"/>
        <w:numPr>
          <w:ilvl w:val="0"/>
          <w:numId w:val="23"/>
        </w:numPr>
        <w:contextualSpacing/>
        <w:jc w:val="both"/>
        <w:rPr>
          <w:rFonts w:ascii="Calibri" w:hAnsi="Calibri" w:cs="Calibri"/>
          <w:lang w:eastAsia="en-US"/>
        </w:rPr>
      </w:pPr>
      <w:r w:rsidRPr="00AB2240">
        <w:rPr>
          <w:rFonts w:ascii="Calibri" w:hAnsi="Calibri" w:cs="Calibri"/>
          <w:lang w:eastAsia="en-US"/>
        </w:rPr>
        <w:t>dane osobowe nie będą przetwarzane w sposób zautomatyzowany w tym również w formie profilowania i nie będą przekazywane do państw trzecich.</w:t>
      </w:r>
    </w:p>
    <w:p w14:paraId="1706E531" w14:textId="77777777" w:rsidR="00FC6DA9" w:rsidRPr="00AB2240" w:rsidRDefault="00FC6DA9" w:rsidP="00C47011">
      <w:pPr>
        <w:pStyle w:val="Tekstpodstawowy220"/>
        <w:spacing w:after="0" w:line="360" w:lineRule="auto"/>
        <w:rPr>
          <w:rFonts w:ascii="Calibri" w:hAnsi="Calibri" w:cs="Calibri"/>
          <w:b/>
          <w:sz w:val="20"/>
          <w:szCs w:val="20"/>
          <w:u w:val="single"/>
        </w:rPr>
      </w:pPr>
    </w:p>
    <w:p w14:paraId="7E93517A" w14:textId="77777777" w:rsidR="00C47011" w:rsidRPr="00AB2240" w:rsidRDefault="00C47011" w:rsidP="00C47011">
      <w:pPr>
        <w:pStyle w:val="Tekstpodstawowy220"/>
        <w:spacing w:after="0" w:line="360" w:lineRule="auto"/>
        <w:rPr>
          <w:rFonts w:ascii="Calibri" w:hAnsi="Calibri" w:cs="Calibri"/>
          <w:b/>
          <w:sz w:val="20"/>
          <w:szCs w:val="20"/>
          <w:u w:val="single"/>
        </w:rPr>
      </w:pPr>
      <w:r w:rsidRPr="00AB2240">
        <w:rPr>
          <w:rFonts w:ascii="Calibri" w:hAnsi="Calibri" w:cs="Calibri"/>
          <w:b/>
          <w:sz w:val="20"/>
          <w:szCs w:val="20"/>
          <w:u w:val="single"/>
        </w:rPr>
        <w:t>Załącznik do SIWZ:</w:t>
      </w:r>
    </w:p>
    <w:p w14:paraId="74A9BCDD" w14:textId="77777777" w:rsidR="000A4628" w:rsidRPr="00AB2240" w:rsidRDefault="000A4628" w:rsidP="001F658F">
      <w:pPr>
        <w:pStyle w:val="Tekstpodstawowy220"/>
        <w:numPr>
          <w:ilvl w:val="0"/>
          <w:numId w:val="2"/>
        </w:numPr>
        <w:tabs>
          <w:tab w:val="left" w:pos="1701"/>
        </w:tabs>
        <w:spacing w:after="0" w:line="276" w:lineRule="auto"/>
        <w:rPr>
          <w:rFonts w:ascii="Calibri" w:hAnsi="Calibri" w:cs="Calibri"/>
          <w:sz w:val="20"/>
          <w:szCs w:val="20"/>
        </w:rPr>
      </w:pPr>
      <w:r w:rsidRPr="00AB2240">
        <w:rPr>
          <w:rFonts w:ascii="Calibri" w:hAnsi="Calibri" w:cs="Calibri"/>
          <w:sz w:val="20"/>
          <w:szCs w:val="20"/>
        </w:rPr>
        <w:t>Opis Przedmiotu Zamówienia.</w:t>
      </w:r>
    </w:p>
    <w:p w14:paraId="2EBF5AC1" w14:textId="77777777" w:rsidR="00E72446" w:rsidRDefault="00803C7A" w:rsidP="001F658F">
      <w:pPr>
        <w:pStyle w:val="Tekstpodstawowy220"/>
        <w:numPr>
          <w:ilvl w:val="0"/>
          <w:numId w:val="2"/>
        </w:numPr>
        <w:tabs>
          <w:tab w:val="left" w:pos="1701"/>
        </w:tabs>
        <w:spacing w:after="0" w:line="276" w:lineRule="auto"/>
        <w:rPr>
          <w:rFonts w:ascii="Calibri" w:hAnsi="Calibri" w:cs="Calibri"/>
          <w:sz w:val="20"/>
          <w:szCs w:val="20"/>
        </w:rPr>
      </w:pPr>
      <w:r w:rsidRPr="00507FCB">
        <w:rPr>
          <w:rFonts w:ascii="Calibri" w:hAnsi="Calibri" w:cs="Calibri"/>
          <w:sz w:val="20"/>
          <w:szCs w:val="20"/>
        </w:rPr>
        <w:t>Formularz  ofertowy.</w:t>
      </w:r>
    </w:p>
    <w:p w14:paraId="7E096A50" w14:textId="77777777" w:rsidR="00B331BA" w:rsidRPr="00E72446" w:rsidRDefault="00E72446" w:rsidP="001F658F">
      <w:pPr>
        <w:pStyle w:val="Tekstpodstawowy220"/>
        <w:numPr>
          <w:ilvl w:val="0"/>
          <w:numId w:val="2"/>
        </w:numPr>
        <w:tabs>
          <w:tab w:val="left" w:pos="1701"/>
        </w:tabs>
        <w:spacing w:after="0" w:line="276" w:lineRule="auto"/>
        <w:rPr>
          <w:rFonts w:ascii="Calibri" w:hAnsi="Calibri" w:cs="Calibri"/>
          <w:sz w:val="20"/>
          <w:szCs w:val="20"/>
        </w:rPr>
      </w:pPr>
      <w:r w:rsidRPr="00E72446">
        <w:rPr>
          <w:rFonts w:ascii="Calibri" w:hAnsi="Calibri" w:cs="Calibri"/>
          <w:sz w:val="20"/>
          <w:szCs w:val="20"/>
        </w:rPr>
        <w:t>Formularz cenowy</w:t>
      </w:r>
      <w:r w:rsidR="00B331BA" w:rsidRPr="00E72446">
        <w:rPr>
          <w:rFonts w:ascii="Calibri" w:hAnsi="Calibri" w:cs="Calibri"/>
          <w:sz w:val="20"/>
          <w:szCs w:val="20"/>
        </w:rPr>
        <w:t>.</w:t>
      </w:r>
    </w:p>
    <w:p w14:paraId="4A4074D9" w14:textId="77777777" w:rsidR="00FB2576" w:rsidRPr="00AB2240" w:rsidRDefault="00A84CDD" w:rsidP="001F658F">
      <w:pPr>
        <w:pStyle w:val="Tekstpodstawowy220"/>
        <w:numPr>
          <w:ilvl w:val="0"/>
          <w:numId w:val="2"/>
        </w:numPr>
        <w:tabs>
          <w:tab w:val="left" w:pos="1701"/>
        </w:tabs>
        <w:spacing w:after="0" w:line="276" w:lineRule="auto"/>
        <w:rPr>
          <w:rFonts w:ascii="Calibri" w:hAnsi="Calibri" w:cs="Calibri"/>
          <w:sz w:val="20"/>
          <w:szCs w:val="20"/>
        </w:rPr>
      </w:pPr>
      <w:r w:rsidRPr="00AB2240">
        <w:rPr>
          <w:rFonts w:ascii="Calibri" w:hAnsi="Calibri" w:cs="Calibri"/>
          <w:sz w:val="20"/>
          <w:szCs w:val="20"/>
        </w:rPr>
        <w:t>J</w:t>
      </w:r>
      <w:r w:rsidR="00467EDB" w:rsidRPr="00AB2240">
        <w:rPr>
          <w:rFonts w:ascii="Calibri" w:hAnsi="Calibri" w:cs="Calibri"/>
          <w:sz w:val="20"/>
          <w:szCs w:val="20"/>
        </w:rPr>
        <w:t xml:space="preserve">ednolity </w:t>
      </w:r>
      <w:r w:rsidRPr="00AB2240">
        <w:rPr>
          <w:rFonts w:ascii="Calibri" w:hAnsi="Calibri" w:cs="Calibri"/>
          <w:sz w:val="20"/>
          <w:szCs w:val="20"/>
        </w:rPr>
        <w:t>E</w:t>
      </w:r>
      <w:r w:rsidR="00467EDB" w:rsidRPr="00AB2240">
        <w:rPr>
          <w:rFonts w:ascii="Calibri" w:hAnsi="Calibri" w:cs="Calibri"/>
          <w:sz w:val="20"/>
          <w:szCs w:val="20"/>
        </w:rPr>
        <w:t xml:space="preserve">uropejski </w:t>
      </w:r>
      <w:r w:rsidRPr="00AB2240">
        <w:rPr>
          <w:rFonts w:ascii="Calibri" w:hAnsi="Calibri" w:cs="Calibri"/>
          <w:sz w:val="20"/>
          <w:szCs w:val="20"/>
        </w:rPr>
        <w:t>D</w:t>
      </w:r>
      <w:r w:rsidR="00467EDB" w:rsidRPr="00AB2240">
        <w:rPr>
          <w:rFonts w:ascii="Calibri" w:hAnsi="Calibri" w:cs="Calibri"/>
          <w:sz w:val="20"/>
          <w:szCs w:val="20"/>
        </w:rPr>
        <w:t xml:space="preserve">okument </w:t>
      </w:r>
      <w:r w:rsidRPr="00AB2240">
        <w:rPr>
          <w:rFonts w:ascii="Calibri" w:hAnsi="Calibri" w:cs="Calibri"/>
          <w:sz w:val="20"/>
          <w:szCs w:val="20"/>
        </w:rPr>
        <w:t>Z</w:t>
      </w:r>
      <w:r w:rsidR="00467EDB" w:rsidRPr="00AB2240">
        <w:rPr>
          <w:rFonts w:ascii="Calibri" w:hAnsi="Calibri" w:cs="Calibri"/>
          <w:sz w:val="20"/>
          <w:szCs w:val="20"/>
        </w:rPr>
        <w:t>amówienia</w:t>
      </w:r>
      <w:r w:rsidR="00FD7376" w:rsidRPr="00AB2240">
        <w:rPr>
          <w:rFonts w:ascii="Calibri" w:hAnsi="Calibri" w:cs="Calibri"/>
          <w:sz w:val="20"/>
          <w:szCs w:val="20"/>
        </w:rPr>
        <w:t xml:space="preserve"> (JEDZ)</w:t>
      </w:r>
      <w:r w:rsidR="00467EDB" w:rsidRPr="00AB2240">
        <w:rPr>
          <w:rFonts w:ascii="Calibri" w:hAnsi="Calibri" w:cs="Calibri"/>
          <w:sz w:val="20"/>
          <w:szCs w:val="20"/>
        </w:rPr>
        <w:t>.</w:t>
      </w:r>
    </w:p>
    <w:p w14:paraId="25CF975A" w14:textId="77777777" w:rsidR="00803C7A" w:rsidRPr="00AB2240" w:rsidRDefault="00CA472F" w:rsidP="001F658F">
      <w:pPr>
        <w:numPr>
          <w:ilvl w:val="0"/>
          <w:numId w:val="2"/>
        </w:numPr>
        <w:shd w:val="clear" w:color="auto" w:fill="FFFFFF"/>
        <w:tabs>
          <w:tab w:val="left" w:pos="1701"/>
        </w:tabs>
        <w:spacing w:line="276" w:lineRule="auto"/>
        <w:jc w:val="both"/>
        <w:rPr>
          <w:rFonts w:ascii="Calibri" w:hAnsi="Calibri" w:cs="Calibri"/>
          <w:sz w:val="20"/>
          <w:szCs w:val="20"/>
        </w:rPr>
      </w:pPr>
      <w:r w:rsidRPr="00AB2240">
        <w:rPr>
          <w:rFonts w:ascii="Calibri" w:hAnsi="Calibri" w:cs="Calibri"/>
          <w:sz w:val="20"/>
          <w:szCs w:val="20"/>
        </w:rPr>
        <w:t>Wzór umowy</w:t>
      </w:r>
      <w:r w:rsidR="006B7882" w:rsidRPr="00AB2240">
        <w:rPr>
          <w:rFonts w:ascii="Calibri" w:hAnsi="Calibri" w:cs="Calibri"/>
          <w:sz w:val="20"/>
          <w:szCs w:val="20"/>
        </w:rPr>
        <w:t>.</w:t>
      </w:r>
    </w:p>
    <w:p w14:paraId="27EE2E77" w14:textId="77777777" w:rsidR="00A87596" w:rsidRPr="00AB2240" w:rsidRDefault="00A87596" w:rsidP="001F658F">
      <w:pPr>
        <w:numPr>
          <w:ilvl w:val="0"/>
          <w:numId w:val="2"/>
        </w:numPr>
        <w:shd w:val="clear" w:color="auto" w:fill="FFFFFF"/>
        <w:spacing w:line="276" w:lineRule="auto"/>
        <w:jc w:val="both"/>
        <w:rPr>
          <w:rFonts w:ascii="Calibri" w:hAnsi="Calibri" w:cs="Calibri"/>
          <w:sz w:val="20"/>
          <w:szCs w:val="20"/>
        </w:rPr>
      </w:pPr>
      <w:r w:rsidRPr="00AB2240">
        <w:rPr>
          <w:rFonts w:ascii="Calibri" w:hAnsi="Calibri" w:cs="Calibri"/>
          <w:sz w:val="20"/>
          <w:szCs w:val="20"/>
        </w:rPr>
        <w:t>Oświadczenie  o przynależności lub  braku przynależności do tej samej grupy kapitałowej.</w:t>
      </w:r>
    </w:p>
    <w:p w14:paraId="77794BBE" w14:textId="77777777" w:rsidR="00A064B0" w:rsidRPr="006777B2" w:rsidRDefault="00A064B0" w:rsidP="001F658F">
      <w:pPr>
        <w:numPr>
          <w:ilvl w:val="0"/>
          <w:numId w:val="2"/>
        </w:numPr>
        <w:shd w:val="clear" w:color="auto" w:fill="FFFFFF"/>
        <w:tabs>
          <w:tab w:val="left" w:pos="1701"/>
        </w:tabs>
        <w:spacing w:line="276" w:lineRule="auto"/>
        <w:jc w:val="both"/>
        <w:rPr>
          <w:rFonts w:ascii="Calibri" w:hAnsi="Calibri" w:cs="Calibri"/>
          <w:sz w:val="20"/>
          <w:szCs w:val="20"/>
        </w:rPr>
      </w:pPr>
      <w:r w:rsidRPr="00507FCB">
        <w:rPr>
          <w:rFonts w:ascii="Calibri" w:hAnsi="Calibri" w:cs="Calibri"/>
          <w:sz w:val="20"/>
          <w:szCs w:val="20"/>
        </w:rPr>
        <w:t xml:space="preserve">Wykaz </w:t>
      </w:r>
      <w:r w:rsidR="00507FCB" w:rsidRPr="00507FCB">
        <w:rPr>
          <w:rFonts w:ascii="Calibri" w:hAnsi="Calibri" w:cs="Calibri"/>
          <w:sz w:val="20"/>
          <w:szCs w:val="20"/>
        </w:rPr>
        <w:t>wykonan</w:t>
      </w:r>
      <w:r w:rsidR="00F844E4">
        <w:rPr>
          <w:rFonts w:ascii="Calibri" w:hAnsi="Calibri" w:cs="Calibri"/>
          <w:sz w:val="20"/>
          <w:szCs w:val="20"/>
        </w:rPr>
        <w:t>ych (zakończonych) dostaw</w:t>
      </w:r>
      <w:r w:rsidR="00507FCB" w:rsidRPr="00507FCB">
        <w:rPr>
          <w:rFonts w:ascii="Calibri" w:hAnsi="Calibri" w:cs="Calibri"/>
          <w:sz w:val="20"/>
          <w:szCs w:val="20"/>
        </w:rPr>
        <w:t>.</w:t>
      </w:r>
    </w:p>
    <w:p w14:paraId="035BA0ED" w14:textId="77777777" w:rsidR="006777B2" w:rsidRDefault="006777B2" w:rsidP="00AB3272">
      <w:pPr>
        <w:shd w:val="clear" w:color="auto" w:fill="FFFFFF"/>
        <w:spacing w:line="276" w:lineRule="auto"/>
        <w:jc w:val="both"/>
        <w:rPr>
          <w:rFonts w:ascii="Calibri" w:hAnsi="Calibri" w:cs="Calibri"/>
          <w:sz w:val="20"/>
          <w:szCs w:val="20"/>
        </w:rPr>
      </w:pPr>
      <w:r>
        <w:rPr>
          <w:rFonts w:ascii="Calibri" w:hAnsi="Calibri" w:cs="Calibri"/>
          <w:sz w:val="20"/>
          <w:szCs w:val="20"/>
        </w:rPr>
        <w:t xml:space="preserve">Załącznik Nr 8.1. – </w:t>
      </w:r>
      <w:r w:rsidR="00AB3272">
        <w:rPr>
          <w:rFonts w:ascii="Calibri" w:hAnsi="Calibri" w:cs="Calibri"/>
          <w:sz w:val="20"/>
          <w:szCs w:val="20"/>
        </w:rPr>
        <w:t xml:space="preserve">   </w:t>
      </w:r>
      <w:r w:rsidRPr="00507FCB">
        <w:rPr>
          <w:rFonts w:ascii="Calibri" w:hAnsi="Calibri" w:cs="Calibri"/>
          <w:sz w:val="20"/>
          <w:szCs w:val="20"/>
        </w:rPr>
        <w:t>Wykaz osób, które będą uczestniczyć w wykonywaniu zamówienia</w:t>
      </w:r>
      <w:r>
        <w:rPr>
          <w:rFonts w:ascii="Calibri" w:hAnsi="Calibri" w:cs="Calibri"/>
          <w:sz w:val="20"/>
          <w:szCs w:val="20"/>
        </w:rPr>
        <w:t xml:space="preserve"> – dotyczy Pakietu nr 1.</w:t>
      </w:r>
    </w:p>
    <w:p w14:paraId="6D3962F6" w14:textId="77777777" w:rsidR="006777B2" w:rsidRDefault="006777B2" w:rsidP="00AB3272">
      <w:pPr>
        <w:shd w:val="clear" w:color="auto" w:fill="FFFFFF"/>
        <w:spacing w:line="276" w:lineRule="auto"/>
        <w:ind w:left="1701" w:hanging="1701"/>
        <w:jc w:val="both"/>
        <w:rPr>
          <w:rFonts w:ascii="Calibri" w:hAnsi="Calibri" w:cs="Calibri"/>
          <w:sz w:val="20"/>
          <w:szCs w:val="20"/>
        </w:rPr>
      </w:pPr>
      <w:r>
        <w:rPr>
          <w:rFonts w:ascii="Calibri" w:hAnsi="Calibri" w:cs="Calibri"/>
          <w:sz w:val="20"/>
          <w:szCs w:val="20"/>
        </w:rPr>
        <w:t xml:space="preserve">Załącznik Nr 8.2. – </w:t>
      </w:r>
      <w:r w:rsidR="00AB3272">
        <w:rPr>
          <w:rFonts w:ascii="Calibri" w:hAnsi="Calibri" w:cs="Calibri"/>
          <w:sz w:val="20"/>
          <w:szCs w:val="20"/>
        </w:rPr>
        <w:t xml:space="preserve">   </w:t>
      </w:r>
      <w:r w:rsidRPr="00507FCB">
        <w:rPr>
          <w:rFonts w:ascii="Calibri" w:hAnsi="Calibri" w:cs="Calibri"/>
          <w:sz w:val="20"/>
          <w:szCs w:val="20"/>
        </w:rPr>
        <w:t>Wykaz osób, które będą uczestniczyć w wykonywaniu zamówienia</w:t>
      </w:r>
      <w:r>
        <w:rPr>
          <w:rFonts w:ascii="Calibri" w:hAnsi="Calibri" w:cs="Calibri"/>
          <w:sz w:val="20"/>
          <w:szCs w:val="20"/>
        </w:rPr>
        <w:t xml:space="preserve"> – dotyczy Pakietu nr 2.</w:t>
      </w:r>
    </w:p>
    <w:p w14:paraId="4D96606B" w14:textId="77777777" w:rsidR="006777B2" w:rsidRPr="00507FCB" w:rsidRDefault="006777B2" w:rsidP="00AB3272">
      <w:pPr>
        <w:shd w:val="clear" w:color="auto" w:fill="FFFFFF"/>
        <w:spacing w:line="276" w:lineRule="auto"/>
        <w:ind w:left="1701" w:hanging="1701"/>
        <w:jc w:val="both"/>
        <w:rPr>
          <w:rFonts w:ascii="Calibri" w:hAnsi="Calibri" w:cs="Calibri"/>
          <w:sz w:val="20"/>
          <w:szCs w:val="20"/>
        </w:rPr>
      </w:pPr>
      <w:r>
        <w:rPr>
          <w:rFonts w:ascii="Calibri" w:hAnsi="Calibri" w:cs="Calibri"/>
          <w:sz w:val="20"/>
          <w:szCs w:val="20"/>
        </w:rPr>
        <w:t xml:space="preserve">Załącznik Nr 8.3. – </w:t>
      </w:r>
      <w:r w:rsidR="00AB3272">
        <w:rPr>
          <w:rFonts w:ascii="Calibri" w:hAnsi="Calibri" w:cs="Calibri"/>
          <w:sz w:val="20"/>
          <w:szCs w:val="20"/>
        </w:rPr>
        <w:t xml:space="preserve">   </w:t>
      </w:r>
      <w:r w:rsidRPr="00507FCB">
        <w:rPr>
          <w:rFonts w:ascii="Calibri" w:hAnsi="Calibri" w:cs="Calibri"/>
          <w:sz w:val="20"/>
          <w:szCs w:val="20"/>
        </w:rPr>
        <w:t>Wykaz osób, które będą uczestniczyć w wykonywaniu zamówienia</w:t>
      </w:r>
      <w:r>
        <w:rPr>
          <w:rFonts w:ascii="Calibri" w:hAnsi="Calibri" w:cs="Calibri"/>
          <w:sz w:val="20"/>
          <w:szCs w:val="20"/>
        </w:rPr>
        <w:t xml:space="preserve"> – dotyczy Pakietu nr 3.</w:t>
      </w:r>
    </w:p>
    <w:p w14:paraId="1CFDB5D3" w14:textId="77777777" w:rsidR="00A064B0" w:rsidRPr="00AB2240" w:rsidRDefault="00A064B0" w:rsidP="001F658F">
      <w:pPr>
        <w:numPr>
          <w:ilvl w:val="0"/>
          <w:numId w:val="40"/>
        </w:numPr>
        <w:spacing w:line="276" w:lineRule="auto"/>
        <w:jc w:val="both"/>
        <w:rPr>
          <w:rFonts w:ascii="Calibri" w:hAnsi="Calibri" w:cs="Calibri"/>
          <w:bCs/>
          <w:sz w:val="20"/>
          <w:szCs w:val="20"/>
        </w:rPr>
      </w:pPr>
      <w:r w:rsidRPr="00AB2240">
        <w:rPr>
          <w:rFonts w:ascii="Calibri" w:hAnsi="Calibri" w:cs="Calibri"/>
          <w:bCs/>
          <w:sz w:val="20"/>
          <w:szCs w:val="20"/>
        </w:rPr>
        <w:t>Zobowiązanie innych podmiotów do oddania Wykonawcy do dyspozycji niezbędnych zasobów na potrzeby realizacji zamówienia.</w:t>
      </w:r>
    </w:p>
    <w:p w14:paraId="4C352808" w14:textId="77777777" w:rsidR="00F43165" w:rsidRPr="00AB2240" w:rsidRDefault="009C3726" w:rsidP="001F658F">
      <w:pPr>
        <w:numPr>
          <w:ilvl w:val="0"/>
          <w:numId w:val="40"/>
        </w:numPr>
        <w:shd w:val="clear" w:color="auto" w:fill="FFFFFF"/>
        <w:spacing w:line="276" w:lineRule="auto"/>
        <w:jc w:val="both"/>
        <w:rPr>
          <w:rFonts w:ascii="Calibri" w:hAnsi="Calibri" w:cs="Calibri"/>
          <w:sz w:val="20"/>
          <w:szCs w:val="20"/>
        </w:rPr>
      </w:pPr>
      <w:r w:rsidRPr="00AB2240">
        <w:rPr>
          <w:rFonts w:ascii="Calibri" w:hAnsi="Calibri" w:cs="Calibri"/>
          <w:sz w:val="20"/>
          <w:szCs w:val="20"/>
        </w:rPr>
        <w:t>Identyfikator postępowania</w:t>
      </w:r>
      <w:r w:rsidR="00F43165" w:rsidRPr="00AB2240">
        <w:rPr>
          <w:rFonts w:ascii="Calibri" w:hAnsi="Calibri" w:cs="Calibri"/>
          <w:sz w:val="20"/>
          <w:szCs w:val="20"/>
        </w:rPr>
        <w:t>.</w:t>
      </w:r>
    </w:p>
    <w:p w14:paraId="2E4DA694" w14:textId="77777777" w:rsidR="009C3726" w:rsidRPr="00AB2240" w:rsidRDefault="00F43165" w:rsidP="001F658F">
      <w:pPr>
        <w:numPr>
          <w:ilvl w:val="0"/>
          <w:numId w:val="40"/>
        </w:numPr>
        <w:shd w:val="clear" w:color="auto" w:fill="FFFFFF"/>
        <w:spacing w:line="276" w:lineRule="auto"/>
        <w:jc w:val="both"/>
        <w:rPr>
          <w:rFonts w:ascii="Calibri" w:hAnsi="Calibri" w:cs="Calibri"/>
          <w:sz w:val="20"/>
          <w:szCs w:val="20"/>
        </w:rPr>
      </w:pPr>
      <w:r w:rsidRPr="00AB2240">
        <w:rPr>
          <w:rFonts w:ascii="Calibri" w:hAnsi="Calibri" w:cs="Calibri"/>
          <w:sz w:val="20"/>
          <w:szCs w:val="20"/>
        </w:rPr>
        <w:t>K</w:t>
      </w:r>
      <w:r w:rsidR="009C3726" w:rsidRPr="00AB2240">
        <w:rPr>
          <w:rFonts w:ascii="Calibri" w:hAnsi="Calibri" w:cs="Calibri"/>
          <w:sz w:val="20"/>
          <w:szCs w:val="20"/>
        </w:rPr>
        <w:t>lucz publiczny.</w:t>
      </w:r>
    </w:p>
    <w:p w14:paraId="73FC5647" w14:textId="77777777" w:rsidR="00C2264D" w:rsidRPr="00AB2240" w:rsidRDefault="00C2264D" w:rsidP="00FD20DA">
      <w:pPr>
        <w:shd w:val="clear" w:color="auto" w:fill="FFFFFF"/>
        <w:spacing w:line="360" w:lineRule="auto"/>
        <w:jc w:val="both"/>
        <w:rPr>
          <w:rFonts w:ascii="Calibri" w:hAnsi="Calibri" w:cs="Calibri"/>
          <w:sz w:val="20"/>
          <w:szCs w:val="20"/>
          <w:u w:val="single"/>
        </w:rPr>
      </w:pPr>
    </w:p>
    <w:p w14:paraId="3286CBD1" w14:textId="77777777" w:rsidR="00F43165" w:rsidRDefault="00F43165" w:rsidP="00091A02">
      <w:pPr>
        <w:shd w:val="clear" w:color="auto" w:fill="FFFFFF"/>
        <w:spacing w:line="200" w:lineRule="atLeast"/>
        <w:jc w:val="both"/>
        <w:rPr>
          <w:rFonts w:ascii="Calibri" w:hAnsi="Calibri" w:cs="Calibri"/>
          <w:sz w:val="20"/>
          <w:szCs w:val="20"/>
        </w:rPr>
      </w:pPr>
    </w:p>
    <w:p w14:paraId="7845EBA9" w14:textId="77777777" w:rsidR="00DC1976" w:rsidRDefault="00DC1976" w:rsidP="00091A02">
      <w:pPr>
        <w:shd w:val="clear" w:color="auto" w:fill="FFFFFF"/>
        <w:spacing w:line="200" w:lineRule="atLeast"/>
        <w:jc w:val="both"/>
        <w:rPr>
          <w:rFonts w:ascii="Calibri" w:hAnsi="Calibri" w:cs="Calibri"/>
          <w:sz w:val="20"/>
          <w:szCs w:val="20"/>
        </w:rPr>
      </w:pPr>
    </w:p>
    <w:p w14:paraId="2D6EB153" w14:textId="77777777" w:rsidR="00DC1976" w:rsidRDefault="00DC1976" w:rsidP="00091A02">
      <w:pPr>
        <w:shd w:val="clear" w:color="auto" w:fill="FFFFFF"/>
        <w:spacing w:line="200" w:lineRule="atLeast"/>
        <w:jc w:val="both"/>
        <w:rPr>
          <w:rFonts w:ascii="Calibri" w:hAnsi="Calibri" w:cs="Calibri"/>
          <w:sz w:val="20"/>
          <w:szCs w:val="20"/>
        </w:rPr>
      </w:pPr>
    </w:p>
    <w:p w14:paraId="0A958B9B" w14:textId="77777777" w:rsidR="00AC1636" w:rsidRPr="00AB2240" w:rsidRDefault="00AC1636" w:rsidP="00091A02">
      <w:pPr>
        <w:shd w:val="clear" w:color="auto" w:fill="FFFFFF"/>
        <w:spacing w:line="200" w:lineRule="atLeast"/>
        <w:jc w:val="both"/>
        <w:rPr>
          <w:rFonts w:ascii="Calibri" w:hAnsi="Calibri" w:cs="Calibri"/>
          <w:sz w:val="20"/>
          <w:szCs w:val="20"/>
        </w:rPr>
      </w:pPr>
    </w:p>
    <w:p w14:paraId="2619739B" w14:textId="77777777" w:rsidR="00091A02" w:rsidRPr="00AB2240" w:rsidRDefault="00091A02" w:rsidP="00091A02">
      <w:pPr>
        <w:shd w:val="clear" w:color="auto" w:fill="FFFFFF"/>
        <w:spacing w:line="200" w:lineRule="atLeast"/>
        <w:jc w:val="both"/>
        <w:rPr>
          <w:rFonts w:ascii="Calibri" w:hAnsi="Calibri" w:cs="Calibri"/>
          <w:sz w:val="20"/>
          <w:szCs w:val="20"/>
        </w:rPr>
      </w:pPr>
    </w:p>
    <w:p w14:paraId="3974C0EC" w14:textId="77777777" w:rsidR="00091A02" w:rsidRPr="00AB2240" w:rsidRDefault="00091A02" w:rsidP="00091A02">
      <w:pPr>
        <w:shd w:val="clear" w:color="auto" w:fill="FFFFFF"/>
        <w:spacing w:line="200" w:lineRule="atLeast"/>
        <w:jc w:val="both"/>
        <w:rPr>
          <w:rFonts w:ascii="Calibri" w:hAnsi="Calibri" w:cs="Calibri"/>
          <w:sz w:val="20"/>
          <w:szCs w:val="20"/>
        </w:rPr>
      </w:pP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t xml:space="preserve">    __________________</w:t>
      </w:r>
    </w:p>
    <w:p w14:paraId="4F19FFBD" w14:textId="77777777" w:rsidR="00A653FB" w:rsidRPr="00AB2240" w:rsidRDefault="00091A02" w:rsidP="00A653FB">
      <w:pPr>
        <w:shd w:val="clear" w:color="auto" w:fill="FFFFFF"/>
        <w:spacing w:line="200" w:lineRule="atLeast"/>
        <w:jc w:val="both"/>
        <w:rPr>
          <w:rFonts w:ascii="Calibri" w:hAnsi="Calibri" w:cs="Calibri"/>
          <w:sz w:val="20"/>
          <w:szCs w:val="20"/>
        </w:rPr>
      </w:pP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r>
      <w:r w:rsidRPr="00AB2240">
        <w:rPr>
          <w:rFonts w:ascii="Calibri" w:hAnsi="Calibri" w:cs="Calibri"/>
          <w:sz w:val="20"/>
          <w:szCs w:val="20"/>
        </w:rPr>
        <w:tab/>
        <w:t xml:space="preserve">             Zatwierdzam</w:t>
      </w:r>
    </w:p>
    <w:sectPr w:rsidR="00A653FB" w:rsidRPr="00AB2240" w:rsidSect="00005028">
      <w:headerReference w:type="default" r:id="rId19"/>
      <w:footerReference w:type="default" r:id="rId20"/>
      <w:headerReference w:type="first" r:id="rId21"/>
      <w:footerReference w:type="first" r:id="rId22"/>
      <w:footnotePr>
        <w:pos w:val="beneathText"/>
      </w:footnotePr>
      <w:pgSz w:w="11905" w:h="16837"/>
      <w:pgMar w:top="993" w:right="990" w:bottom="567" w:left="1417" w:header="426"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98E6" w14:textId="77777777" w:rsidR="00B42CC4" w:rsidRDefault="00B42CC4">
      <w:r>
        <w:separator/>
      </w:r>
    </w:p>
  </w:endnote>
  <w:endnote w:type="continuationSeparator" w:id="0">
    <w:p w14:paraId="24A759F5" w14:textId="77777777" w:rsidR="00B42CC4" w:rsidRDefault="00B4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TT314e550d3atS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7716" w14:textId="77777777" w:rsidR="00B42CC4" w:rsidRPr="00AB2240" w:rsidRDefault="00B42CC4">
    <w:pPr>
      <w:pStyle w:val="Stopka"/>
      <w:pBdr>
        <w:top w:val="single" w:sz="1" w:space="0" w:color="000000"/>
      </w:pBdr>
      <w:jc w:val="center"/>
      <w:rPr>
        <w:rFonts w:ascii="Calibri" w:hAnsi="Calibri" w:cs="Calibri"/>
        <w:sz w:val="18"/>
        <w:szCs w:val="18"/>
      </w:rPr>
    </w:pPr>
    <w:r w:rsidRPr="00AB2240">
      <w:rPr>
        <w:rFonts w:ascii="Calibri" w:hAnsi="Calibri" w:cs="Calibri"/>
        <w:sz w:val="18"/>
        <w:szCs w:val="18"/>
      </w:rPr>
      <w:t>Numer postępowania: PCZ/ZP/3331/</w:t>
    </w:r>
    <w:r>
      <w:rPr>
        <w:rFonts w:ascii="Calibri" w:hAnsi="Calibri" w:cs="Calibri"/>
        <w:sz w:val="18"/>
        <w:szCs w:val="18"/>
      </w:rPr>
      <w:t>5</w:t>
    </w:r>
    <w:r w:rsidRPr="00AB2240">
      <w:rPr>
        <w:rFonts w:ascii="Calibri" w:hAnsi="Calibri" w:cs="Calibri"/>
        <w:sz w:val="18"/>
        <w:szCs w:val="18"/>
      </w:rPr>
      <w:t>/</w:t>
    </w:r>
    <w:r>
      <w:rPr>
        <w:rFonts w:ascii="Calibri" w:hAnsi="Calibri" w:cs="Calibri"/>
        <w:sz w:val="18"/>
        <w:szCs w:val="18"/>
      </w:rPr>
      <w:t>2020</w:t>
    </w:r>
    <w:r w:rsidRPr="00AB2240">
      <w:rPr>
        <w:rFonts w:ascii="Calibri" w:hAnsi="Calibri" w:cs="Calibri"/>
        <w:sz w:val="18"/>
        <w:szCs w:val="18"/>
      </w:rPr>
      <w:tab/>
    </w:r>
    <w:r w:rsidRPr="00AB2240">
      <w:rPr>
        <w:rFonts w:ascii="Calibri" w:hAnsi="Calibri" w:cs="Calibri"/>
        <w:sz w:val="18"/>
        <w:szCs w:val="18"/>
      </w:rPr>
      <w:tab/>
      <w:t xml:space="preserve">Str. </w:t>
    </w:r>
    <w:r w:rsidRPr="00AB2240">
      <w:rPr>
        <w:rFonts w:ascii="Calibri" w:hAnsi="Calibri" w:cs="Calibri"/>
        <w:sz w:val="18"/>
        <w:szCs w:val="18"/>
      </w:rPr>
      <w:fldChar w:fldCharType="begin"/>
    </w:r>
    <w:r w:rsidRPr="00AB2240">
      <w:rPr>
        <w:rFonts w:ascii="Calibri" w:hAnsi="Calibri" w:cs="Calibri"/>
        <w:sz w:val="18"/>
        <w:szCs w:val="18"/>
      </w:rPr>
      <w:instrText xml:space="preserve"> PAGE </w:instrText>
    </w:r>
    <w:r w:rsidRPr="00AB2240">
      <w:rPr>
        <w:rFonts w:ascii="Calibri" w:hAnsi="Calibri" w:cs="Calibri"/>
        <w:sz w:val="18"/>
        <w:szCs w:val="18"/>
      </w:rPr>
      <w:fldChar w:fldCharType="separate"/>
    </w:r>
    <w:r>
      <w:rPr>
        <w:rFonts w:ascii="Calibri" w:hAnsi="Calibri" w:cs="Calibri"/>
        <w:noProof/>
        <w:sz w:val="18"/>
        <w:szCs w:val="18"/>
      </w:rPr>
      <w:t>9</w:t>
    </w:r>
    <w:r w:rsidRPr="00AB2240">
      <w:rPr>
        <w:rFonts w:ascii="Calibri" w:hAnsi="Calibri" w:cs="Calibri"/>
        <w:sz w:val="18"/>
        <w:szCs w:val="18"/>
      </w:rPr>
      <w:fldChar w:fldCharType="end"/>
    </w:r>
    <w:r w:rsidRPr="00AB2240">
      <w:rPr>
        <w:rFonts w:ascii="Calibri" w:hAnsi="Calibri" w:cs="Calibri"/>
        <w:sz w:val="18"/>
        <w:szCs w:val="18"/>
      </w:rPr>
      <w:t xml:space="preserve"> z </w:t>
    </w:r>
    <w:r w:rsidRPr="00AB2240">
      <w:rPr>
        <w:rFonts w:ascii="Calibri" w:hAnsi="Calibri" w:cs="Calibri"/>
        <w:sz w:val="18"/>
        <w:szCs w:val="18"/>
      </w:rPr>
      <w:fldChar w:fldCharType="begin"/>
    </w:r>
    <w:r w:rsidRPr="00AB2240">
      <w:rPr>
        <w:rFonts w:ascii="Calibri" w:hAnsi="Calibri" w:cs="Calibri"/>
        <w:sz w:val="18"/>
        <w:szCs w:val="18"/>
      </w:rPr>
      <w:instrText xml:space="preserve"> NUMPAGES \*Arabic </w:instrText>
    </w:r>
    <w:r w:rsidRPr="00AB2240">
      <w:rPr>
        <w:rFonts w:ascii="Calibri" w:hAnsi="Calibri" w:cs="Calibri"/>
        <w:sz w:val="18"/>
        <w:szCs w:val="18"/>
      </w:rPr>
      <w:fldChar w:fldCharType="separate"/>
    </w:r>
    <w:r>
      <w:rPr>
        <w:rFonts w:ascii="Calibri" w:hAnsi="Calibri" w:cs="Calibri"/>
        <w:noProof/>
        <w:sz w:val="18"/>
        <w:szCs w:val="18"/>
      </w:rPr>
      <w:t>27</w:t>
    </w:r>
    <w:r w:rsidRPr="00AB2240">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D200" w14:textId="77777777" w:rsidR="00B42CC4" w:rsidRPr="000B491C" w:rsidRDefault="00B42CC4" w:rsidP="000B491C">
    <w:pPr>
      <w:pStyle w:val="Stopka"/>
      <w:pBdr>
        <w:top w:val="single" w:sz="1" w:space="0" w:color="000000"/>
      </w:pBdr>
      <w:jc w:val="center"/>
      <w:rPr>
        <w:rFonts w:ascii="Palatino Linotype" w:hAnsi="Palatino Linotype"/>
        <w:sz w:val="18"/>
        <w:szCs w:val="18"/>
      </w:rPr>
    </w:pPr>
    <w:r>
      <w:rPr>
        <w:rFonts w:ascii="Palatino Linotype" w:hAnsi="Palatino Linotype"/>
        <w:sz w:val="18"/>
        <w:szCs w:val="18"/>
      </w:rPr>
      <w:t>Numer postępowania: PCZ/ZP/3331/5</w:t>
    </w:r>
    <w:r w:rsidRPr="008B19B7">
      <w:rPr>
        <w:rFonts w:ascii="Palatino Linotype" w:hAnsi="Palatino Linotype"/>
        <w:sz w:val="18"/>
        <w:szCs w:val="18"/>
      </w:rPr>
      <w:t>/</w:t>
    </w:r>
    <w:r>
      <w:rPr>
        <w:rFonts w:ascii="Palatino Linotype" w:hAnsi="Palatino Linotype"/>
        <w:sz w:val="18"/>
        <w:szCs w:val="18"/>
      </w:rPr>
      <w:t>2020</w:t>
    </w:r>
    <w:r w:rsidRPr="00161D33">
      <w:rPr>
        <w:rFonts w:ascii="Palatino Linotype" w:hAnsi="Palatino Linotype"/>
        <w:sz w:val="18"/>
        <w:szCs w:val="18"/>
      </w:rPr>
      <w:tab/>
    </w:r>
    <w:r w:rsidRPr="00161D33">
      <w:rPr>
        <w:rFonts w:ascii="Palatino Linotype" w:hAnsi="Palatino Linotype"/>
        <w:sz w:val="18"/>
        <w:szCs w:val="18"/>
      </w:rPr>
      <w:tab/>
      <w:t xml:space="preserve">Str. </w:t>
    </w:r>
    <w:r w:rsidRPr="00161D33">
      <w:rPr>
        <w:rFonts w:ascii="Palatino Linotype" w:hAnsi="Palatino Linotype"/>
        <w:sz w:val="18"/>
        <w:szCs w:val="18"/>
      </w:rPr>
      <w:fldChar w:fldCharType="begin"/>
    </w:r>
    <w:r w:rsidRPr="00161D33">
      <w:rPr>
        <w:rFonts w:ascii="Palatino Linotype" w:hAnsi="Palatino Linotype"/>
        <w:sz w:val="18"/>
        <w:szCs w:val="18"/>
      </w:rPr>
      <w:instrText xml:space="preserve"> PAGE </w:instrText>
    </w:r>
    <w:r w:rsidRPr="00161D33">
      <w:rPr>
        <w:rFonts w:ascii="Palatino Linotype" w:hAnsi="Palatino Linotype"/>
        <w:sz w:val="18"/>
        <w:szCs w:val="18"/>
      </w:rPr>
      <w:fldChar w:fldCharType="separate"/>
    </w:r>
    <w:r>
      <w:rPr>
        <w:rFonts w:ascii="Palatino Linotype" w:hAnsi="Palatino Linotype"/>
        <w:noProof/>
        <w:sz w:val="18"/>
        <w:szCs w:val="18"/>
      </w:rPr>
      <w:t>1</w:t>
    </w:r>
    <w:r w:rsidRPr="00161D33">
      <w:rPr>
        <w:rFonts w:ascii="Palatino Linotype" w:hAnsi="Palatino Linotype"/>
        <w:sz w:val="18"/>
        <w:szCs w:val="18"/>
      </w:rPr>
      <w:fldChar w:fldCharType="end"/>
    </w:r>
    <w:r w:rsidRPr="00161D33">
      <w:rPr>
        <w:rFonts w:ascii="Palatino Linotype" w:hAnsi="Palatino Linotype"/>
        <w:sz w:val="18"/>
        <w:szCs w:val="18"/>
      </w:rPr>
      <w:t xml:space="preserve"> z </w:t>
    </w:r>
    <w:r w:rsidRPr="00161D33">
      <w:rPr>
        <w:rFonts w:ascii="Palatino Linotype" w:hAnsi="Palatino Linotype"/>
        <w:sz w:val="18"/>
        <w:szCs w:val="18"/>
      </w:rPr>
      <w:fldChar w:fldCharType="begin"/>
    </w:r>
    <w:r w:rsidRPr="00161D33">
      <w:rPr>
        <w:rFonts w:ascii="Palatino Linotype" w:hAnsi="Palatino Linotype"/>
        <w:sz w:val="18"/>
        <w:szCs w:val="18"/>
      </w:rPr>
      <w:instrText xml:space="preserve"> NUMPAGES \*Arabic </w:instrText>
    </w:r>
    <w:r w:rsidRPr="00161D33">
      <w:rPr>
        <w:rFonts w:ascii="Palatino Linotype" w:hAnsi="Palatino Linotype"/>
        <w:sz w:val="18"/>
        <w:szCs w:val="18"/>
      </w:rPr>
      <w:fldChar w:fldCharType="separate"/>
    </w:r>
    <w:r>
      <w:rPr>
        <w:rFonts w:ascii="Palatino Linotype" w:hAnsi="Palatino Linotype"/>
        <w:noProof/>
        <w:sz w:val="18"/>
        <w:szCs w:val="18"/>
      </w:rPr>
      <w:t>27</w:t>
    </w:r>
    <w:r w:rsidRPr="00161D33">
      <w:rPr>
        <w:rFonts w:ascii="Palatino Linotype" w:hAnsi="Palatino Linotyp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E5FB" w14:textId="77777777" w:rsidR="00B42CC4" w:rsidRDefault="00B42CC4">
      <w:r>
        <w:separator/>
      </w:r>
    </w:p>
  </w:footnote>
  <w:footnote w:type="continuationSeparator" w:id="0">
    <w:p w14:paraId="04C10F94" w14:textId="77777777" w:rsidR="00B42CC4" w:rsidRDefault="00B4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DF7B" w14:textId="77777777" w:rsidR="00B42CC4" w:rsidRPr="00973F69" w:rsidRDefault="00B42CC4" w:rsidP="00973F69">
    <w:pPr>
      <w:pBdr>
        <w:bottom w:val="single" w:sz="4" w:space="1" w:color="auto"/>
      </w:pBdr>
      <w:autoSpaceDE w:val="0"/>
      <w:autoSpaceDN w:val="0"/>
      <w:adjustRightInd w:val="0"/>
      <w:jc w:val="center"/>
      <w:rPr>
        <w:rFonts w:ascii="Calibri" w:hAnsi="Calibri" w:cs="Calibri"/>
        <w:bCs/>
        <w:sz w:val="18"/>
        <w:szCs w:val="18"/>
      </w:rPr>
    </w:pPr>
    <w:r w:rsidRPr="00973F69">
      <w:rPr>
        <w:rFonts w:ascii="Calibri" w:hAnsi="Calibri" w:cs="Calibri"/>
        <w:sz w:val="18"/>
        <w:szCs w:val="18"/>
      </w:rPr>
      <w:t>„</w:t>
    </w:r>
    <w:r w:rsidRPr="00973F69">
      <w:rPr>
        <w:rFonts w:ascii="Calibri" w:hAnsi="Calibri" w:cs="Calibri"/>
        <w:bCs/>
        <w:sz w:val="18"/>
        <w:szCs w:val="18"/>
      </w:rPr>
      <w:t>Rozbudowa systemów HIS, PACS/RIS oraz wdrożenie EDM i e-usług on-line w Poddębickim Centrum Zdrowia Sp. z o. o.</w:t>
    </w:r>
    <w:r w:rsidRPr="00973F69">
      <w:rPr>
        <w:rFonts w:ascii="Calibri" w:hAnsi="Calibri" w:cs="Calibr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6512" w14:textId="77777777" w:rsidR="00B42CC4" w:rsidRDefault="00BC095A">
    <w:pPr>
      <w:pStyle w:val="Nagwek"/>
      <w:rPr>
        <w:rFonts w:ascii="Palatino Linotype" w:hAnsi="Palatino Linotype"/>
        <w:noProof/>
        <w:sz w:val="18"/>
        <w:szCs w:val="18"/>
        <w:lang w:val="pl-PL" w:eastAsia="pl-PL"/>
      </w:rPr>
    </w:pPr>
    <w:r>
      <w:rPr>
        <w:rFonts w:ascii="Palatino Linotype" w:hAnsi="Palatino Linotype"/>
        <w:noProof/>
        <w:sz w:val="18"/>
        <w:szCs w:val="18"/>
        <w:lang w:eastAsia="pl-PL"/>
      </w:rPr>
      <w:pict w14:anchorId="75CE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i1025" type="#_x0000_t75" style="width:466pt;height:54.7pt;visibility:visible">
          <v:imagedata r:id="rId1" o:title=""/>
        </v:shape>
      </w:pict>
    </w:r>
  </w:p>
  <w:p w14:paraId="62B12FE4" w14:textId="77777777" w:rsidR="00B42CC4" w:rsidRPr="007B4619" w:rsidRDefault="00B42CC4" w:rsidP="000B491C">
    <w:pPr>
      <w:pStyle w:val="Stopka"/>
      <w:pBdr>
        <w:bottom w:val="single" w:sz="4" w:space="1" w:color="auto"/>
      </w:pBdr>
      <w:jc w:val="center"/>
      <w:rPr>
        <w:sz w:val="16"/>
        <w:szCs w:val="16"/>
      </w:rPr>
    </w:pP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p w14:paraId="42871B30" w14:textId="77777777" w:rsidR="00B42CC4" w:rsidRPr="000B491C" w:rsidRDefault="00B42CC4">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ECF46A"/>
    <w:lvl w:ilvl="0">
      <w:start w:val="3"/>
      <w:numFmt w:val="decimal"/>
      <w:pStyle w:val="Nagwek1"/>
      <w:lvlText w:val="%1"/>
      <w:lvlJc w:val="left"/>
      <w:pPr>
        <w:tabs>
          <w:tab w:val="num" w:pos="360"/>
        </w:tabs>
        <w:ind w:left="360" w:hanging="360"/>
      </w:pPr>
      <w:rPr>
        <w:rFonts w:hint="default"/>
        <w:b w:val="0"/>
        <w:sz w:val="24"/>
      </w:rPr>
    </w:lvl>
    <w:lvl w:ilvl="1">
      <w:start w:val="1"/>
      <w:numFmt w:val="decimal"/>
      <w:pStyle w:val="Nagwek2"/>
      <w:lvlText w:val="%1.%2"/>
      <w:lvlJc w:val="left"/>
      <w:pPr>
        <w:tabs>
          <w:tab w:val="num" w:pos="1134"/>
        </w:tabs>
        <w:ind w:left="1134" w:hanging="567"/>
      </w:pPr>
      <w:rPr>
        <w:rFonts w:hint="default"/>
        <w:b w:val="0"/>
        <w:sz w:val="24"/>
      </w:rPr>
    </w:lvl>
    <w:lvl w:ilvl="2">
      <w:start w:val="1"/>
      <w:numFmt w:val="decimal"/>
      <w:pStyle w:val="Nagwek3"/>
      <w:lvlText w:val="%1.%2.%3"/>
      <w:lvlJc w:val="left"/>
      <w:pPr>
        <w:tabs>
          <w:tab w:val="num" w:pos="720"/>
        </w:tabs>
        <w:ind w:left="720" w:hanging="720"/>
      </w:pPr>
      <w:rPr>
        <w:rFonts w:hint="default"/>
        <w:b w:val="0"/>
        <w:sz w:val="24"/>
      </w:rPr>
    </w:lvl>
    <w:lvl w:ilvl="3">
      <w:start w:val="3"/>
      <w:numFmt w:val="ordinal"/>
      <w:pStyle w:val="Nagwek4"/>
      <w:lvlText w:val="6.1.%4."/>
      <w:lvlJc w:val="left"/>
      <w:pPr>
        <w:tabs>
          <w:tab w:val="num" w:pos="1080"/>
        </w:tabs>
        <w:ind w:left="1080" w:hanging="1080"/>
      </w:pPr>
      <w:rPr>
        <w:rFonts w:hint="default"/>
        <w:b w:val="0"/>
        <w:sz w:val="24"/>
      </w:rPr>
    </w:lvl>
    <w:lvl w:ilvl="4">
      <w:start w:val="1"/>
      <w:numFmt w:val="decimal"/>
      <w:pStyle w:val="Nagwek5"/>
      <w:lvlText w:val="%1.%2.%3.%4.%5"/>
      <w:lvlJc w:val="left"/>
      <w:pPr>
        <w:tabs>
          <w:tab w:val="num" w:pos="1080"/>
        </w:tabs>
        <w:ind w:left="1080" w:hanging="1080"/>
      </w:pPr>
      <w:rPr>
        <w:rFonts w:hint="default"/>
        <w:b w:val="0"/>
        <w:sz w:val="24"/>
      </w:rPr>
    </w:lvl>
    <w:lvl w:ilvl="5">
      <w:start w:val="1"/>
      <w:numFmt w:val="decimal"/>
      <w:pStyle w:val="Nagwek6"/>
      <w:lvlText w:val="%1.%2.%3.%4.%5.%6"/>
      <w:lvlJc w:val="left"/>
      <w:pPr>
        <w:tabs>
          <w:tab w:val="num" w:pos="1440"/>
        </w:tabs>
        <w:ind w:left="1440" w:hanging="1440"/>
      </w:pPr>
      <w:rPr>
        <w:rFonts w:hint="default"/>
        <w:b w:val="0"/>
        <w:sz w:val="24"/>
      </w:rPr>
    </w:lvl>
    <w:lvl w:ilvl="6">
      <w:start w:val="1"/>
      <w:numFmt w:val="decimal"/>
      <w:pStyle w:val="Nagwek7"/>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 w15:restartNumberingAfterBreak="0">
    <w:nsid w:val="00000003"/>
    <w:multiLevelType w:val="multilevel"/>
    <w:tmpl w:val="93466082"/>
    <w:name w:val="WW8Num3"/>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2" w15:restartNumberingAfterBreak="0">
    <w:nsid w:val="00000004"/>
    <w:multiLevelType w:val="multilevel"/>
    <w:tmpl w:val="655CDCDE"/>
    <w:name w:val="WW8Num4"/>
    <w:lvl w:ilvl="0">
      <w:start w:val="9"/>
      <w:numFmt w:val="ordinal"/>
      <w:lvlText w:val="%1"/>
      <w:lvlJc w:val="left"/>
      <w:pPr>
        <w:tabs>
          <w:tab w:val="num" w:pos="780"/>
        </w:tabs>
        <w:ind w:left="780" w:hanging="780"/>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5"/>
    <w:multiLevelType w:val="multilevel"/>
    <w:tmpl w:val="2D600670"/>
    <w:name w:val="WW8Num5"/>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6"/>
    <w:multiLevelType w:val="multilevel"/>
    <w:tmpl w:val="00000006"/>
    <w:name w:val="WW8Num6"/>
    <w:lvl w:ilvl="0">
      <w:start w:val="1"/>
      <w:numFmt w:val="lowerLetter"/>
      <w:lvlText w:val="%1)"/>
      <w:lvlJc w:val="left"/>
      <w:pPr>
        <w:tabs>
          <w:tab w:val="num" w:pos="1984"/>
        </w:tabs>
        <w:ind w:left="1984"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3"/>
      <w:numFmt w:val="decimal"/>
      <w:lvlText w:val="%1."/>
      <w:lvlJc w:val="left"/>
      <w:pPr>
        <w:tabs>
          <w:tab w:val="num" w:pos="360"/>
        </w:tabs>
        <w:ind w:left="360" w:hanging="360"/>
      </w:pPr>
      <w:rPr>
        <w:rFonts w:ascii="Times New Roman" w:hAnsi="Times New Roman"/>
        <w:b/>
      </w:rPr>
    </w:lvl>
    <w:lvl w:ilvl="1">
      <w:start w:val="2"/>
      <w:numFmt w:val="decimal"/>
      <w:lvlText w:val="%1.%2."/>
      <w:lvlJc w:val="left"/>
      <w:pPr>
        <w:tabs>
          <w:tab w:val="num" w:pos="1134"/>
        </w:tabs>
        <w:ind w:left="1134" w:hanging="567"/>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b/>
      </w:rPr>
    </w:lvl>
    <w:lvl w:ilvl="3">
      <w:start w:val="1"/>
      <w:numFmt w:val="decimal"/>
      <w:lvlText w:val="%1.%2.%3.%4."/>
      <w:lvlJc w:val="left"/>
      <w:pPr>
        <w:tabs>
          <w:tab w:val="num" w:pos="720"/>
        </w:tabs>
        <w:ind w:left="720" w:hanging="720"/>
      </w:pPr>
      <w:rPr>
        <w:rFonts w:ascii="Times New Roman" w:hAnsi="Times New Roman"/>
        <w:b/>
      </w:rPr>
    </w:lvl>
    <w:lvl w:ilvl="4">
      <w:start w:val="1"/>
      <w:numFmt w:val="decimal"/>
      <w:lvlText w:val="%1.%2.%3.%4.%5."/>
      <w:lvlJc w:val="left"/>
      <w:pPr>
        <w:tabs>
          <w:tab w:val="num" w:pos="1080"/>
        </w:tabs>
        <w:ind w:left="1080" w:hanging="1080"/>
      </w:pPr>
      <w:rPr>
        <w:rFonts w:ascii="Times New Roman" w:hAnsi="Times New Roman"/>
        <w:b/>
      </w:rPr>
    </w:lvl>
    <w:lvl w:ilvl="5">
      <w:start w:val="1"/>
      <w:numFmt w:val="decimal"/>
      <w:lvlText w:val="%1.%2.%3.%4.%5.%6."/>
      <w:lvlJc w:val="left"/>
      <w:pPr>
        <w:tabs>
          <w:tab w:val="num" w:pos="1080"/>
        </w:tabs>
        <w:ind w:left="1080" w:hanging="1080"/>
      </w:pPr>
      <w:rPr>
        <w:rFonts w:ascii="Times New Roman" w:hAnsi="Times New Roman"/>
        <w:b/>
      </w:rPr>
    </w:lvl>
    <w:lvl w:ilvl="6">
      <w:start w:val="1"/>
      <w:numFmt w:val="decimal"/>
      <w:lvlText w:val="%1.%2.%3.%4.%5.%6.%7."/>
      <w:lvlJc w:val="left"/>
      <w:pPr>
        <w:tabs>
          <w:tab w:val="num" w:pos="1440"/>
        </w:tabs>
        <w:ind w:left="1440" w:hanging="1440"/>
      </w:pPr>
      <w:rPr>
        <w:rFonts w:ascii="Times New Roman" w:hAnsi="Times New Roman"/>
        <w:b/>
      </w:rPr>
    </w:lvl>
    <w:lvl w:ilvl="7">
      <w:start w:val="1"/>
      <w:numFmt w:val="decimal"/>
      <w:lvlText w:val="%1.%2.%3.%4.%5.%6.%7.%8."/>
      <w:lvlJc w:val="left"/>
      <w:pPr>
        <w:tabs>
          <w:tab w:val="num" w:pos="1440"/>
        </w:tabs>
        <w:ind w:left="1440" w:hanging="1440"/>
      </w:pPr>
      <w:rPr>
        <w:rFonts w:ascii="Times New Roman" w:hAnsi="Times New Roman"/>
        <w:b/>
      </w:rPr>
    </w:lvl>
    <w:lvl w:ilvl="8">
      <w:start w:val="1"/>
      <w:numFmt w:val="decimal"/>
      <w:lvlText w:val="%1.%2.%3.%4.%5.%6.%7.%8.%9."/>
      <w:lvlJc w:val="left"/>
      <w:pPr>
        <w:tabs>
          <w:tab w:val="num" w:pos="1800"/>
        </w:tabs>
        <w:ind w:left="1800" w:hanging="1800"/>
      </w:pPr>
      <w:rPr>
        <w:rFonts w:ascii="Times New Roman" w:hAnsi="Times New Roman"/>
        <w:b/>
      </w:rPr>
    </w:lvl>
  </w:abstractNum>
  <w:abstractNum w:abstractNumId="6" w15:restartNumberingAfterBreak="0">
    <w:nsid w:val="00000008"/>
    <w:multiLevelType w:val="singleLevel"/>
    <w:tmpl w:val="00000008"/>
    <w:name w:val="WW8Num8"/>
    <w:lvl w:ilvl="0">
      <w:start w:val="3"/>
      <w:numFmt w:val="bullet"/>
      <w:lvlText w:val="-"/>
      <w:lvlJc w:val="left"/>
      <w:pPr>
        <w:tabs>
          <w:tab w:val="num" w:pos="567"/>
        </w:tabs>
        <w:ind w:left="567" w:hanging="567"/>
      </w:pPr>
      <w:rPr>
        <w:rFonts w:ascii="Times New Roman" w:hAnsi="Times New Roman"/>
        <w:b/>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134"/>
        </w:tabs>
        <w:ind w:left="1134" w:hanging="567"/>
      </w:pPr>
    </w:lvl>
  </w:abstractNum>
  <w:abstractNum w:abstractNumId="8" w15:restartNumberingAfterBreak="0">
    <w:nsid w:val="0000000A"/>
    <w:multiLevelType w:val="multilevel"/>
    <w:tmpl w:val="0000000A"/>
    <w:name w:val="WW8Num10"/>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B"/>
    <w:multiLevelType w:val="multilevel"/>
    <w:tmpl w:val="DCD6B27A"/>
    <w:name w:val="WW8Num11"/>
    <w:lvl w:ilvl="0">
      <w:start w:val="1"/>
      <w:numFmt w:val="decimal"/>
      <w:lvlText w:val="8.%1."/>
      <w:lvlJc w:val="left"/>
      <w:pPr>
        <w:tabs>
          <w:tab w:val="num" w:pos="993"/>
        </w:tabs>
        <w:ind w:left="993" w:hanging="567"/>
      </w:pPr>
      <w:rPr>
        <w:rFonts w:hint="default"/>
      </w:rPr>
    </w:lvl>
    <w:lvl w:ilvl="1">
      <w:start w:val="1"/>
      <w:numFmt w:val="decimal"/>
      <w:lvlText w:val="8.%2."/>
      <w:lvlJc w:val="left"/>
      <w:pPr>
        <w:tabs>
          <w:tab w:val="num" w:pos="1211"/>
        </w:tabs>
        <w:ind w:left="1211" w:hanging="360"/>
      </w:pPr>
      <w:rPr>
        <w:rFonts w:hint="default"/>
      </w:rPr>
    </w:lvl>
    <w:lvl w:ilvl="2">
      <w:start w:val="1"/>
      <w:numFmt w:val="decimal"/>
      <w:lvlText w:val="8.%3."/>
      <w:lvlJc w:val="left"/>
      <w:pPr>
        <w:tabs>
          <w:tab w:val="num" w:pos="1440"/>
        </w:tabs>
        <w:ind w:left="1440" w:hanging="360"/>
      </w:pPr>
      <w:rPr>
        <w:rFonts w:hint="default"/>
      </w:rPr>
    </w:lvl>
    <w:lvl w:ilvl="3">
      <w:start w:val="1"/>
      <w:numFmt w:val="decimal"/>
      <w:lvlText w:val="8.%4."/>
      <w:lvlJc w:val="left"/>
      <w:pPr>
        <w:tabs>
          <w:tab w:val="num" w:pos="1800"/>
        </w:tabs>
        <w:ind w:left="1800" w:hanging="360"/>
      </w:pPr>
      <w:rPr>
        <w:rFonts w:hint="default"/>
      </w:rPr>
    </w:lvl>
    <w:lvl w:ilvl="4">
      <w:start w:val="1"/>
      <w:numFmt w:val="decimal"/>
      <w:lvlText w:val="8.%5."/>
      <w:lvlJc w:val="left"/>
      <w:pPr>
        <w:tabs>
          <w:tab w:val="num" w:pos="2160"/>
        </w:tabs>
        <w:ind w:left="2160" w:hanging="360"/>
      </w:pPr>
      <w:rPr>
        <w:rFonts w:hint="default"/>
      </w:rPr>
    </w:lvl>
    <w:lvl w:ilvl="5">
      <w:start w:val="1"/>
      <w:numFmt w:val="decimal"/>
      <w:lvlText w:val="8.%6."/>
      <w:lvlJc w:val="left"/>
      <w:pPr>
        <w:tabs>
          <w:tab w:val="num" w:pos="2520"/>
        </w:tabs>
        <w:ind w:left="2520" w:hanging="360"/>
      </w:pPr>
      <w:rPr>
        <w:rFonts w:hint="default"/>
      </w:rPr>
    </w:lvl>
    <w:lvl w:ilvl="6">
      <w:start w:val="1"/>
      <w:numFmt w:val="decimal"/>
      <w:lvlText w:val="8.%7."/>
      <w:lvlJc w:val="left"/>
      <w:pPr>
        <w:tabs>
          <w:tab w:val="num" w:pos="2880"/>
        </w:tabs>
        <w:ind w:left="2880" w:hanging="360"/>
      </w:pPr>
      <w:rPr>
        <w:rFonts w:hint="default"/>
      </w:rPr>
    </w:lvl>
    <w:lvl w:ilvl="7">
      <w:start w:val="1"/>
      <w:numFmt w:val="decimal"/>
      <w:lvlText w:val="8.%8."/>
      <w:lvlJc w:val="left"/>
      <w:pPr>
        <w:tabs>
          <w:tab w:val="num" w:pos="3240"/>
        </w:tabs>
        <w:ind w:left="3240" w:hanging="360"/>
      </w:pPr>
      <w:rPr>
        <w:rFonts w:hint="default"/>
      </w:rPr>
    </w:lvl>
    <w:lvl w:ilvl="8">
      <w:start w:val="1"/>
      <w:numFmt w:val="decimal"/>
      <w:lvlText w:val="8.%9."/>
      <w:lvlJc w:val="left"/>
      <w:pPr>
        <w:tabs>
          <w:tab w:val="num" w:pos="3600"/>
        </w:tabs>
        <w:ind w:left="3600" w:hanging="360"/>
      </w:pPr>
      <w:rPr>
        <w:rFonts w:hint="default"/>
      </w:rPr>
    </w:lvl>
  </w:abstractNum>
  <w:abstractNum w:abstractNumId="10" w15:restartNumberingAfterBreak="0">
    <w:nsid w:val="0000000C"/>
    <w:multiLevelType w:val="multilevel"/>
    <w:tmpl w:val="DAAC90CC"/>
    <w:name w:val="WW8Num12"/>
    <w:lvl w:ilvl="0">
      <w:start w:val="7"/>
      <w:numFmt w:val="decimal"/>
      <w:lvlText w:val="8.%1."/>
      <w:lvlJc w:val="left"/>
      <w:pPr>
        <w:tabs>
          <w:tab w:val="num" w:pos="567"/>
        </w:tabs>
        <w:ind w:left="567" w:hanging="567"/>
      </w:pPr>
      <w:rPr>
        <w:rFonts w:hint="default"/>
      </w:rPr>
    </w:lvl>
    <w:lvl w:ilvl="1">
      <w:start w:val="7"/>
      <w:numFmt w:val="decimal"/>
      <w:lvlText w:val="8%2."/>
      <w:lvlJc w:val="left"/>
      <w:pPr>
        <w:tabs>
          <w:tab w:val="num" w:pos="1080"/>
        </w:tabs>
        <w:ind w:left="1080" w:hanging="360"/>
      </w:pPr>
      <w:rPr>
        <w:rFonts w:hint="default"/>
      </w:rPr>
    </w:lvl>
    <w:lvl w:ilvl="2">
      <w:start w:val="7"/>
      <w:numFmt w:val="decimal"/>
      <w:lvlText w:val="8%3."/>
      <w:lvlJc w:val="left"/>
      <w:pPr>
        <w:tabs>
          <w:tab w:val="num" w:pos="1440"/>
        </w:tabs>
        <w:ind w:left="1440" w:hanging="360"/>
      </w:pPr>
      <w:rPr>
        <w:rFonts w:hint="default"/>
      </w:rPr>
    </w:lvl>
    <w:lvl w:ilvl="3">
      <w:start w:val="7"/>
      <w:numFmt w:val="decimal"/>
      <w:lvlText w:val="8%4."/>
      <w:lvlJc w:val="left"/>
      <w:pPr>
        <w:tabs>
          <w:tab w:val="num" w:pos="1800"/>
        </w:tabs>
        <w:ind w:left="1800" w:hanging="360"/>
      </w:pPr>
      <w:rPr>
        <w:rFonts w:hint="default"/>
      </w:rPr>
    </w:lvl>
    <w:lvl w:ilvl="4">
      <w:start w:val="7"/>
      <w:numFmt w:val="decimal"/>
      <w:lvlText w:val="8%5."/>
      <w:lvlJc w:val="left"/>
      <w:pPr>
        <w:tabs>
          <w:tab w:val="num" w:pos="2160"/>
        </w:tabs>
        <w:ind w:left="2160" w:hanging="360"/>
      </w:pPr>
      <w:rPr>
        <w:rFonts w:hint="default"/>
      </w:rPr>
    </w:lvl>
    <w:lvl w:ilvl="5">
      <w:start w:val="7"/>
      <w:numFmt w:val="decimal"/>
      <w:lvlText w:val="8%6."/>
      <w:lvlJc w:val="left"/>
      <w:pPr>
        <w:tabs>
          <w:tab w:val="num" w:pos="2520"/>
        </w:tabs>
        <w:ind w:left="2520" w:hanging="360"/>
      </w:pPr>
      <w:rPr>
        <w:rFonts w:hint="default"/>
      </w:rPr>
    </w:lvl>
    <w:lvl w:ilvl="6">
      <w:start w:val="7"/>
      <w:numFmt w:val="decimal"/>
      <w:lvlText w:val="8%7."/>
      <w:lvlJc w:val="left"/>
      <w:pPr>
        <w:tabs>
          <w:tab w:val="num" w:pos="2880"/>
        </w:tabs>
        <w:ind w:left="2880" w:hanging="360"/>
      </w:pPr>
      <w:rPr>
        <w:rFonts w:hint="default"/>
      </w:rPr>
    </w:lvl>
    <w:lvl w:ilvl="7">
      <w:start w:val="7"/>
      <w:numFmt w:val="decimal"/>
      <w:lvlText w:val="8%8."/>
      <w:lvlJc w:val="left"/>
      <w:pPr>
        <w:tabs>
          <w:tab w:val="num" w:pos="3240"/>
        </w:tabs>
        <w:ind w:left="3240" w:hanging="360"/>
      </w:pPr>
      <w:rPr>
        <w:rFonts w:hint="default"/>
      </w:rPr>
    </w:lvl>
    <w:lvl w:ilvl="8">
      <w:start w:val="7"/>
      <w:numFmt w:val="decimal"/>
      <w:lvlText w:val="8%9."/>
      <w:lvlJc w:val="left"/>
      <w:pPr>
        <w:tabs>
          <w:tab w:val="num" w:pos="3600"/>
        </w:tabs>
        <w:ind w:left="3600" w:hanging="360"/>
      </w:pPr>
      <w:rPr>
        <w:rFonts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850"/>
        </w:tabs>
        <w:ind w:left="850" w:hanging="283"/>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E"/>
    <w:multiLevelType w:val="multilevel"/>
    <w:tmpl w:val="1402D972"/>
    <w:name w:val="WW8Num14"/>
    <w:lvl w:ilvl="0">
      <w:start w:val="1"/>
      <w:numFmt w:val="decimal"/>
      <w:lvlText w:val="%1."/>
      <w:lvlJc w:val="left"/>
      <w:pPr>
        <w:tabs>
          <w:tab w:val="num" w:pos="1417"/>
        </w:tabs>
        <w:ind w:left="1417" w:hanging="850"/>
      </w:pPr>
      <w:rPr>
        <w:rFonts w:ascii="Times New Roman" w:eastAsia="Times New Roman" w:hAnsi="Times New Roman" w:cs="Times New Roman"/>
      </w:rPr>
    </w:lvl>
    <w:lvl w:ilvl="1">
      <w:start w:val="1"/>
      <w:numFmt w:val="decimal"/>
      <w:lvlText w:val="14.%2."/>
      <w:lvlJc w:val="left"/>
      <w:pPr>
        <w:tabs>
          <w:tab w:val="num" w:pos="1080"/>
        </w:tabs>
        <w:ind w:left="1080" w:hanging="360"/>
      </w:pPr>
    </w:lvl>
    <w:lvl w:ilvl="2">
      <w:start w:val="1"/>
      <w:numFmt w:val="decimal"/>
      <w:lvlText w:val="14.%3."/>
      <w:lvlJc w:val="left"/>
      <w:pPr>
        <w:tabs>
          <w:tab w:val="num" w:pos="1440"/>
        </w:tabs>
        <w:ind w:left="1440" w:hanging="360"/>
      </w:pPr>
    </w:lvl>
    <w:lvl w:ilvl="3">
      <w:start w:val="1"/>
      <w:numFmt w:val="decimal"/>
      <w:lvlText w:val="14.%4."/>
      <w:lvlJc w:val="left"/>
      <w:pPr>
        <w:tabs>
          <w:tab w:val="num" w:pos="1800"/>
        </w:tabs>
        <w:ind w:left="1800" w:hanging="360"/>
      </w:pPr>
    </w:lvl>
    <w:lvl w:ilvl="4">
      <w:start w:val="1"/>
      <w:numFmt w:val="decimal"/>
      <w:lvlText w:val="14.%5."/>
      <w:lvlJc w:val="left"/>
      <w:pPr>
        <w:tabs>
          <w:tab w:val="num" w:pos="2160"/>
        </w:tabs>
        <w:ind w:left="2160" w:hanging="360"/>
      </w:pPr>
    </w:lvl>
    <w:lvl w:ilvl="5">
      <w:start w:val="1"/>
      <w:numFmt w:val="decimal"/>
      <w:lvlText w:val="14.%6."/>
      <w:lvlJc w:val="left"/>
      <w:pPr>
        <w:tabs>
          <w:tab w:val="num" w:pos="2520"/>
        </w:tabs>
        <w:ind w:left="2520" w:hanging="360"/>
      </w:pPr>
    </w:lvl>
    <w:lvl w:ilvl="6">
      <w:start w:val="1"/>
      <w:numFmt w:val="decimal"/>
      <w:lvlText w:val="14.%7."/>
      <w:lvlJc w:val="left"/>
      <w:pPr>
        <w:tabs>
          <w:tab w:val="num" w:pos="2880"/>
        </w:tabs>
        <w:ind w:left="2880" w:hanging="360"/>
      </w:pPr>
    </w:lvl>
    <w:lvl w:ilvl="7">
      <w:start w:val="1"/>
      <w:numFmt w:val="decimal"/>
      <w:lvlText w:val="14.%8."/>
      <w:lvlJc w:val="left"/>
      <w:pPr>
        <w:tabs>
          <w:tab w:val="num" w:pos="3240"/>
        </w:tabs>
        <w:ind w:left="3240" w:hanging="360"/>
      </w:pPr>
    </w:lvl>
    <w:lvl w:ilvl="8">
      <w:start w:val="1"/>
      <w:numFmt w:val="decimal"/>
      <w:lvlText w:val="14.%9."/>
      <w:lvlJc w:val="left"/>
      <w:pPr>
        <w:tabs>
          <w:tab w:val="num" w:pos="3600"/>
        </w:tabs>
        <w:ind w:left="3600" w:hanging="360"/>
      </w:pPr>
    </w:lvl>
  </w:abstractNum>
  <w:abstractNum w:abstractNumId="13" w15:restartNumberingAfterBreak="0">
    <w:nsid w:val="0000000F"/>
    <w:multiLevelType w:val="multilevel"/>
    <w:tmpl w:val="0000000F"/>
    <w:lvl w:ilvl="0">
      <w:start w:val="1"/>
      <w:numFmt w:val="decimal"/>
      <w:lvlText w:val="Załącznik Nr %1. - "/>
      <w:lvlJc w:val="left"/>
      <w:pPr>
        <w:tabs>
          <w:tab w:val="num" w:pos="1701"/>
        </w:tabs>
        <w:ind w:left="1701" w:hanging="1701"/>
      </w:pPr>
    </w:lvl>
    <w:lvl w:ilvl="1">
      <w:start w:val="1"/>
      <w:numFmt w:val="decimal"/>
      <w:lvlText w:val="Załącznik Nr %2."/>
      <w:lvlJc w:val="left"/>
      <w:pPr>
        <w:tabs>
          <w:tab w:val="num" w:pos="1080"/>
        </w:tabs>
        <w:ind w:left="1080" w:hanging="360"/>
      </w:pPr>
    </w:lvl>
    <w:lvl w:ilvl="2">
      <w:start w:val="1"/>
      <w:numFmt w:val="decimal"/>
      <w:lvlText w:val="Załącznik Nr %3."/>
      <w:lvlJc w:val="left"/>
      <w:pPr>
        <w:tabs>
          <w:tab w:val="num" w:pos="1440"/>
        </w:tabs>
        <w:ind w:left="1440" w:hanging="360"/>
      </w:pPr>
    </w:lvl>
    <w:lvl w:ilvl="3">
      <w:start w:val="1"/>
      <w:numFmt w:val="decimal"/>
      <w:lvlText w:val="Załącznik Nr %4."/>
      <w:lvlJc w:val="left"/>
      <w:pPr>
        <w:tabs>
          <w:tab w:val="num" w:pos="1800"/>
        </w:tabs>
        <w:ind w:left="1800" w:hanging="360"/>
      </w:pPr>
    </w:lvl>
    <w:lvl w:ilvl="4">
      <w:start w:val="1"/>
      <w:numFmt w:val="decimal"/>
      <w:lvlText w:val="Załącznik Nr %5."/>
      <w:lvlJc w:val="left"/>
      <w:pPr>
        <w:tabs>
          <w:tab w:val="num" w:pos="2160"/>
        </w:tabs>
        <w:ind w:left="2160" w:hanging="360"/>
      </w:pPr>
    </w:lvl>
    <w:lvl w:ilvl="5">
      <w:start w:val="1"/>
      <w:numFmt w:val="decimal"/>
      <w:lvlText w:val="Załącznik Nr %6."/>
      <w:lvlJc w:val="left"/>
      <w:pPr>
        <w:tabs>
          <w:tab w:val="num" w:pos="2520"/>
        </w:tabs>
        <w:ind w:left="2520" w:hanging="360"/>
      </w:pPr>
    </w:lvl>
    <w:lvl w:ilvl="6">
      <w:start w:val="1"/>
      <w:numFmt w:val="decimal"/>
      <w:lvlText w:val="Załącznik Nr %7."/>
      <w:lvlJc w:val="left"/>
      <w:pPr>
        <w:tabs>
          <w:tab w:val="num" w:pos="2880"/>
        </w:tabs>
        <w:ind w:left="2880" w:hanging="360"/>
      </w:pPr>
    </w:lvl>
    <w:lvl w:ilvl="7">
      <w:start w:val="1"/>
      <w:numFmt w:val="decimal"/>
      <w:lvlText w:val="Załącznik Nr %8."/>
      <w:lvlJc w:val="left"/>
      <w:pPr>
        <w:tabs>
          <w:tab w:val="num" w:pos="3240"/>
        </w:tabs>
        <w:ind w:left="3240" w:hanging="360"/>
      </w:pPr>
    </w:lvl>
    <w:lvl w:ilvl="8">
      <w:start w:val="1"/>
      <w:numFmt w:val="decimal"/>
      <w:lvlText w:val="Załącznik Nr %9."/>
      <w:lvlJc w:val="left"/>
      <w:pPr>
        <w:tabs>
          <w:tab w:val="num" w:pos="3600"/>
        </w:tabs>
        <w:ind w:left="3600" w:hanging="360"/>
      </w:pPr>
    </w:lvl>
  </w:abstractNum>
  <w:abstractNum w:abstractNumId="14" w15:restartNumberingAfterBreak="0">
    <w:nsid w:val="00000010"/>
    <w:multiLevelType w:val="multilevel"/>
    <w:tmpl w:val="81A29264"/>
    <w:name w:val="WW8Num16"/>
    <w:lvl w:ilvl="0">
      <w:start w:val="1"/>
      <w:numFmt w:val="upperRoman"/>
      <w:lvlText w:val="%1."/>
      <w:lvlJc w:val="right"/>
      <w:pPr>
        <w:tabs>
          <w:tab w:val="num" w:pos="567"/>
        </w:tabs>
        <w:ind w:left="567" w:hanging="567"/>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1."/>
      <w:lvlJc w:val="left"/>
      <w:pPr>
        <w:tabs>
          <w:tab w:val="num" w:pos="1134"/>
        </w:tabs>
        <w:ind w:left="1134" w:hanging="567"/>
      </w:pPr>
    </w:lvl>
    <w:lvl w:ilvl="1">
      <w:start w:val="1"/>
      <w:numFmt w:val="decimal"/>
      <w:lvlText w:val="1.%2."/>
      <w:lvlJc w:val="left"/>
      <w:pPr>
        <w:tabs>
          <w:tab w:val="num" w:pos="1080"/>
        </w:tabs>
        <w:ind w:left="1080" w:hanging="360"/>
      </w:pPr>
    </w:lvl>
    <w:lvl w:ilvl="2">
      <w:start w:val="1"/>
      <w:numFmt w:val="decimal"/>
      <w:lvlText w:val="1.%3."/>
      <w:lvlJc w:val="left"/>
      <w:pPr>
        <w:tabs>
          <w:tab w:val="num" w:pos="1440"/>
        </w:tabs>
        <w:ind w:left="1440" w:hanging="360"/>
      </w:pPr>
    </w:lvl>
    <w:lvl w:ilvl="3">
      <w:start w:val="1"/>
      <w:numFmt w:val="decimal"/>
      <w:lvlText w:val="1.%4."/>
      <w:lvlJc w:val="left"/>
      <w:pPr>
        <w:tabs>
          <w:tab w:val="num" w:pos="1800"/>
        </w:tabs>
        <w:ind w:left="1800" w:hanging="360"/>
      </w:pPr>
    </w:lvl>
    <w:lvl w:ilvl="4">
      <w:start w:val="1"/>
      <w:numFmt w:val="decimal"/>
      <w:lvlText w:val="1.%5."/>
      <w:lvlJc w:val="left"/>
      <w:pPr>
        <w:tabs>
          <w:tab w:val="num" w:pos="2160"/>
        </w:tabs>
        <w:ind w:left="2160" w:hanging="360"/>
      </w:pPr>
    </w:lvl>
    <w:lvl w:ilvl="5">
      <w:start w:val="1"/>
      <w:numFmt w:val="decimal"/>
      <w:lvlText w:val="1.%6."/>
      <w:lvlJc w:val="left"/>
      <w:pPr>
        <w:tabs>
          <w:tab w:val="num" w:pos="2520"/>
        </w:tabs>
        <w:ind w:left="2520" w:hanging="360"/>
      </w:pPr>
    </w:lvl>
    <w:lvl w:ilvl="6">
      <w:start w:val="1"/>
      <w:numFmt w:val="decimal"/>
      <w:lvlText w:val="1.%7."/>
      <w:lvlJc w:val="left"/>
      <w:pPr>
        <w:tabs>
          <w:tab w:val="num" w:pos="2880"/>
        </w:tabs>
        <w:ind w:left="2880" w:hanging="360"/>
      </w:pPr>
    </w:lvl>
    <w:lvl w:ilvl="7">
      <w:start w:val="1"/>
      <w:numFmt w:val="decimal"/>
      <w:lvlText w:val="1.%8."/>
      <w:lvlJc w:val="left"/>
      <w:pPr>
        <w:tabs>
          <w:tab w:val="num" w:pos="3240"/>
        </w:tabs>
        <w:ind w:left="3240" w:hanging="360"/>
      </w:pPr>
    </w:lvl>
    <w:lvl w:ilvl="8">
      <w:start w:val="1"/>
      <w:numFmt w:val="decimal"/>
      <w:lvlText w:val="1.%9."/>
      <w:lvlJc w:val="left"/>
      <w:pPr>
        <w:tabs>
          <w:tab w:val="num" w:pos="3600"/>
        </w:tabs>
        <w:ind w:left="3600" w:hanging="360"/>
      </w:pPr>
    </w:lvl>
  </w:abstractNum>
  <w:abstractNum w:abstractNumId="16" w15:restartNumberingAfterBreak="0">
    <w:nsid w:val="00000012"/>
    <w:multiLevelType w:val="multilevel"/>
    <w:tmpl w:val="DE3C5B5A"/>
    <w:name w:val="WW8Num18"/>
    <w:lvl w:ilvl="0">
      <w:start w:val="1"/>
      <w:numFmt w:val="decimal"/>
      <w:lvlText w:val="12.6.%1."/>
      <w:lvlJc w:val="left"/>
      <w:pPr>
        <w:tabs>
          <w:tab w:val="num" w:pos="822"/>
        </w:tabs>
        <w:ind w:left="822" w:hanging="822"/>
      </w:pPr>
      <w:rPr>
        <w:rFonts w:hint="default"/>
      </w:rPr>
    </w:lvl>
    <w:lvl w:ilvl="1">
      <w:start w:val="1"/>
      <w:numFmt w:val="decimal"/>
      <w:lvlText w:val="12.6.%2."/>
      <w:lvlJc w:val="left"/>
      <w:pPr>
        <w:tabs>
          <w:tab w:val="num" w:pos="1080"/>
        </w:tabs>
        <w:ind w:left="1080" w:hanging="360"/>
      </w:pPr>
      <w:rPr>
        <w:rFonts w:hint="default"/>
      </w:rPr>
    </w:lvl>
    <w:lvl w:ilvl="2">
      <w:start w:val="1"/>
      <w:numFmt w:val="decimal"/>
      <w:lvlText w:val="12.6.%3."/>
      <w:lvlJc w:val="left"/>
      <w:pPr>
        <w:tabs>
          <w:tab w:val="num" w:pos="1440"/>
        </w:tabs>
        <w:ind w:left="1440" w:hanging="360"/>
      </w:pPr>
      <w:rPr>
        <w:rFonts w:hint="default"/>
      </w:rPr>
    </w:lvl>
    <w:lvl w:ilvl="3">
      <w:start w:val="1"/>
      <w:numFmt w:val="decimal"/>
      <w:lvlText w:val="12.6.%4."/>
      <w:lvlJc w:val="left"/>
      <w:pPr>
        <w:tabs>
          <w:tab w:val="num" w:pos="1800"/>
        </w:tabs>
        <w:ind w:left="1800" w:hanging="360"/>
      </w:pPr>
      <w:rPr>
        <w:rFonts w:hint="default"/>
      </w:rPr>
    </w:lvl>
    <w:lvl w:ilvl="4">
      <w:start w:val="1"/>
      <w:numFmt w:val="decimal"/>
      <w:lvlText w:val="12.6.%5."/>
      <w:lvlJc w:val="left"/>
      <w:pPr>
        <w:tabs>
          <w:tab w:val="num" w:pos="2160"/>
        </w:tabs>
        <w:ind w:left="2160" w:hanging="360"/>
      </w:pPr>
      <w:rPr>
        <w:rFonts w:hint="default"/>
      </w:rPr>
    </w:lvl>
    <w:lvl w:ilvl="5">
      <w:start w:val="1"/>
      <w:numFmt w:val="decimal"/>
      <w:lvlText w:val="12.6.%6."/>
      <w:lvlJc w:val="left"/>
      <w:pPr>
        <w:tabs>
          <w:tab w:val="num" w:pos="2520"/>
        </w:tabs>
        <w:ind w:left="2520" w:hanging="360"/>
      </w:pPr>
      <w:rPr>
        <w:rFonts w:hint="default"/>
      </w:rPr>
    </w:lvl>
    <w:lvl w:ilvl="6">
      <w:start w:val="1"/>
      <w:numFmt w:val="decimal"/>
      <w:lvlText w:val="12.6.%7."/>
      <w:lvlJc w:val="left"/>
      <w:pPr>
        <w:tabs>
          <w:tab w:val="num" w:pos="2880"/>
        </w:tabs>
        <w:ind w:left="2880" w:hanging="360"/>
      </w:pPr>
      <w:rPr>
        <w:rFonts w:hint="default"/>
      </w:rPr>
    </w:lvl>
    <w:lvl w:ilvl="7">
      <w:start w:val="1"/>
      <w:numFmt w:val="decimal"/>
      <w:lvlText w:val="12.6.%8."/>
      <w:lvlJc w:val="left"/>
      <w:pPr>
        <w:tabs>
          <w:tab w:val="num" w:pos="3240"/>
        </w:tabs>
        <w:ind w:left="3240" w:hanging="360"/>
      </w:pPr>
      <w:rPr>
        <w:rFonts w:hint="default"/>
      </w:rPr>
    </w:lvl>
    <w:lvl w:ilvl="8">
      <w:start w:val="1"/>
      <w:numFmt w:val="decimal"/>
      <w:lvlText w:val="12.6.%9."/>
      <w:lvlJc w:val="left"/>
      <w:pPr>
        <w:tabs>
          <w:tab w:val="num" w:pos="3600"/>
        </w:tabs>
        <w:ind w:left="3600" w:hanging="360"/>
      </w:pPr>
      <w:rPr>
        <w:rFonts w:hint="default"/>
      </w:rPr>
    </w:lvl>
  </w:abstractNum>
  <w:abstractNum w:abstractNumId="17" w15:restartNumberingAfterBreak="0">
    <w:nsid w:val="00000013"/>
    <w:multiLevelType w:val="multilevel"/>
    <w:tmpl w:val="00000013"/>
    <w:name w:val="WW8Num19"/>
    <w:lvl w:ilvl="0">
      <w:start w:val="1"/>
      <w:numFmt w:val="decimal"/>
      <w:lvlText w:val="13.%1."/>
      <w:lvlJc w:val="left"/>
      <w:pPr>
        <w:tabs>
          <w:tab w:val="num" w:pos="567"/>
        </w:tabs>
        <w:ind w:left="567" w:hanging="567"/>
      </w:pPr>
    </w:lvl>
    <w:lvl w:ilvl="1">
      <w:start w:val="1"/>
      <w:numFmt w:val="decimal"/>
      <w:lvlText w:val="13.%2."/>
      <w:lvlJc w:val="left"/>
      <w:pPr>
        <w:tabs>
          <w:tab w:val="num" w:pos="1080"/>
        </w:tabs>
        <w:ind w:left="1080" w:hanging="360"/>
      </w:pPr>
    </w:lvl>
    <w:lvl w:ilvl="2">
      <w:start w:val="1"/>
      <w:numFmt w:val="decimal"/>
      <w:lvlText w:val="13.%3."/>
      <w:lvlJc w:val="left"/>
      <w:pPr>
        <w:tabs>
          <w:tab w:val="num" w:pos="1440"/>
        </w:tabs>
        <w:ind w:left="1440" w:hanging="360"/>
      </w:pPr>
    </w:lvl>
    <w:lvl w:ilvl="3">
      <w:start w:val="1"/>
      <w:numFmt w:val="decimal"/>
      <w:lvlText w:val="13.%4."/>
      <w:lvlJc w:val="left"/>
      <w:pPr>
        <w:tabs>
          <w:tab w:val="num" w:pos="1800"/>
        </w:tabs>
        <w:ind w:left="1800" w:hanging="360"/>
      </w:pPr>
    </w:lvl>
    <w:lvl w:ilvl="4">
      <w:start w:val="1"/>
      <w:numFmt w:val="decimal"/>
      <w:lvlText w:val="13.%5."/>
      <w:lvlJc w:val="left"/>
      <w:pPr>
        <w:tabs>
          <w:tab w:val="num" w:pos="2160"/>
        </w:tabs>
        <w:ind w:left="2160" w:hanging="360"/>
      </w:pPr>
    </w:lvl>
    <w:lvl w:ilvl="5">
      <w:start w:val="1"/>
      <w:numFmt w:val="decimal"/>
      <w:lvlText w:val="13.%6."/>
      <w:lvlJc w:val="left"/>
      <w:pPr>
        <w:tabs>
          <w:tab w:val="num" w:pos="2520"/>
        </w:tabs>
        <w:ind w:left="2520" w:hanging="360"/>
      </w:pPr>
    </w:lvl>
    <w:lvl w:ilvl="6">
      <w:start w:val="1"/>
      <w:numFmt w:val="decimal"/>
      <w:lvlText w:val="13.%7."/>
      <w:lvlJc w:val="left"/>
      <w:pPr>
        <w:tabs>
          <w:tab w:val="num" w:pos="2880"/>
        </w:tabs>
        <w:ind w:left="2880" w:hanging="360"/>
      </w:pPr>
    </w:lvl>
    <w:lvl w:ilvl="7">
      <w:start w:val="1"/>
      <w:numFmt w:val="decimal"/>
      <w:lvlText w:val="13.%8."/>
      <w:lvlJc w:val="left"/>
      <w:pPr>
        <w:tabs>
          <w:tab w:val="num" w:pos="3240"/>
        </w:tabs>
        <w:ind w:left="3240" w:hanging="360"/>
      </w:pPr>
    </w:lvl>
    <w:lvl w:ilvl="8">
      <w:start w:val="1"/>
      <w:numFmt w:val="decimal"/>
      <w:lvlText w:val="13.%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3.1.%1."/>
      <w:lvlJc w:val="left"/>
      <w:pPr>
        <w:tabs>
          <w:tab w:val="num" w:pos="1984"/>
        </w:tabs>
        <w:ind w:left="1984" w:hanging="850"/>
      </w:pPr>
    </w:lvl>
    <w:lvl w:ilvl="1">
      <w:start w:val="1"/>
      <w:numFmt w:val="decimal"/>
      <w:lvlText w:val="13.1.%2."/>
      <w:lvlJc w:val="left"/>
      <w:pPr>
        <w:tabs>
          <w:tab w:val="num" w:pos="1080"/>
        </w:tabs>
        <w:ind w:left="1080" w:hanging="360"/>
      </w:pPr>
    </w:lvl>
    <w:lvl w:ilvl="2">
      <w:start w:val="1"/>
      <w:numFmt w:val="decimal"/>
      <w:lvlText w:val="13.1.%3."/>
      <w:lvlJc w:val="left"/>
      <w:pPr>
        <w:tabs>
          <w:tab w:val="num" w:pos="1440"/>
        </w:tabs>
        <w:ind w:left="1440" w:hanging="360"/>
      </w:pPr>
    </w:lvl>
    <w:lvl w:ilvl="3">
      <w:start w:val="1"/>
      <w:numFmt w:val="decimal"/>
      <w:lvlText w:val="13.1.%4."/>
      <w:lvlJc w:val="left"/>
      <w:pPr>
        <w:tabs>
          <w:tab w:val="num" w:pos="1800"/>
        </w:tabs>
        <w:ind w:left="1800" w:hanging="360"/>
      </w:pPr>
    </w:lvl>
    <w:lvl w:ilvl="4">
      <w:start w:val="1"/>
      <w:numFmt w:val="decimal"/>
      <w:lvlText w:val="13.1.%5."/>
      <w:lvlJc w:val="left"/>
      <w:pPr>
        <w:tabs>
          <w:tab w:val="num" w:pos="2160"/>
        </w:tabs>
        <w:ind w:left="2160" w:hanging="360"/>
      </w:pPr>
    </w:lvl>
    <w:lvl w:ilvl="5">
      <w:start w:val="1"/>
      <w:numFmt w:val="decimal"/>
      <w:lvlText w:val="13.1.%6."/>
      <w:lvlJc w:val="left"/>
      <w:pPr>
        <w:tabs>
          <w:tab w:val="num" w:pos="2520"/>
        </w:tabs>
        <w:ind w:left="2520" w:hanging="360"/>
      </w:pPr>
    </w:lvl>
    <w:lvl w:ilvl="6">
      <w:start w:val="1"/>
      <w:numFmt w:val="decimal"/>
      <w:lvlText w:val="13.1.%7."/>
      <w:lvlJc w:val="left"/>
      <w:pPr>
        <w:tabs>
          <w:tab w:val="num" w:pos="2880"/>
        </w:tabs>
        <w:ind w:left="2880" w:hanging="360"/>
      </w:pPr>
    </w:lvl>
    <w:lvl w:ilvl="7">
      <w:start w:val="1"/>
      <w:numFmt w:val="decimal"/>
      <w:lvlText w:val="13.1.%8."/>
      <w:lvlJc w:val="left"/>
      <w:pPr>
        <w:tabs>
          <w:tab w:val="num" w:pos="3240"/>
        </w:tabs>
        <w:ind w:left="3240" w:hanging="360"/>
      </w:pPr>
    </w:lvl>
    <w:lvl w:ilvl="8">
      <w:start w:val="1"/>
      <w:numFmt w:val="decimal"/>
      <w:lvlText w:val="13.1.%9."/>
      <w:lvlJc w:val="left"/>
      <w:pPr>
        <w:tabs>
          <w:tab w:val="num" w:pos="3600"/>
        </w:tabs>
        <w:ind w:left="3600" w:hanging="360"/>
      </w:pPr>
    </w:lvl>
  </w:abstractNum>
  <w:abstractNum w:abstractNumId="19" w15:restartNumberingAfterBreak="0">
    <w:nsid w:val="00000015"/>
    <w:multiLevelType w:val="multilevel"/>
    <w:tmpl w:val="4398914E"/>
    <w:name w:val="WW8Num21"/>
    <w:lvl w:ilvl="0">
      <w:start w:val="1"/>
      <w:numFmt w:val="decimal"/>
      <w:lvlText w:val="16.1.%1."/>
      <w:lvlJc w:val="left"/>
      <w:pPr>
        <w:tabs>
          <w:tab w:val="num" w:pos="1700"/>
        </w:tabs>
        <w:ind w:left="1700" w:hanging="850"/>
      </w:pPr>
      <w:rPr>
        <w:rFonts w:hint="default"/>
      </w:rPr>
    </w:lvl>
    <w:lvl w:ilvl="1">
      <w:start w:val="1"/>
      <w:numFmt w:val="decimal"/>
      <w:lvlText w:val="15.1.%2."/>
      <w:lvlJc w:val="left"/>
      <w:pPr>
        <w:tabs>
          <w:tab w:val="num" w:pos="1570"/>
        </w:tabs>
        <w:ind w:left="1570" w:hanging="850"/>
      </w:pPr>
      <w:rPr>
        <w:rFonts w:hint="default"/>
      </w:rPr>
    </w:lvl>
    <w:lvl w:ilvl="2">
      <w:start w:val="1"/>
      <w:numFmt w:val="decimal"/>
      <w:lvlText w:val="15.1.%3."/>
      <w:lvlJc w:val="left"/>
      <w:pPr>
        <w:tabs>
          <w:tab w:val="num" w:pos="1930"/>
        </w:tabs>
        <w:ind w:left="1930" w:hanging="850"/>
      </w:pPr>
      <w:rPr>
        <w:rFonts w:hint="default"/>
      </w:rPr>
    </w:lvl>
    <w:lvl w:ilvl="3">
      <w:start w:val="1"/>
      <w:numFmt w:val="decimal"/>
      <w:lvlText w:val="15.1.%4."/>
      <w:lvlJc w:val="left"/>
      <w:pPr>
        <w:tabs>
          <w:tab w:val="num" w:pos="2290"/>
        </w:tabs>
        <w:ind w:left="2290" w:hanging="850"/>
      </w:pPr>
      <w:rPr>
        <w:rFonts w:hint="default"/>
      </w:rPr>
    </w:lvl>
    <w:lvl w:ilvl="4">
      <w:start w:val="1"/>
      <w:numFmt w:val="decimal"/>
      <w:lvlText w:val="15.1.%5."/>
      <w:lvlJc w:val="left"/>
      <w:pPr>
        <w:tabs>
          <w:tab w:val="num" w:pos="2650"/>
        </w:tabs>
        <w:ind w:left="2650" w:hanging="850"/>
      </w:pPr>
      <w:rPr>
        <w:rFonts w:hint="default"/>
      </w:rPr>
    </w:lvl>
    <w:lvl w:ilvl="5">
      <w:start w:val="1"/>
      <w:numFmt w:val="decimal"/>
      <w:lvlText w:val="15.1.%6."/>
      <w:lvlJc w:val="left"/>
      <w:pPr>
        <w:tabs>
          <w:tab w:val="num" w:pos="3010"/>
        </w:tabs>
        <w:ind w:left="3010" w:hanging="850"/>
      </w:pPr>
      <w:rPr>
        <w:rFonts w:hint="default"/>
      </w:rPr>
    </w:lvl>
    <w:lvl w:ilvl="6">
      <w:start w:val="1"/>
      <w:numFmt w:val="decimal"/>
      <w:lvlText w:val="15.1.%7."/>
      <w:lvlJc w:val="left"/>
      <w:pPr>
        <w:tabs>
          <w:tab w:val="num" w:pos="3370"/>
        </w:tabs>
        <w:ind w:left="3370" w:hanging="850"/>
      </w:pPr>
      <w:rPr>
        <w:rFonts w:hint="default"/>
      </w:rPr>
    </w:lvl>
    <w:lvl w:ilvl="7">
      <w:start w:val="1"/>
      <w:numFmt w:val="decimal"/>
      <w:lvlText w:val="15.1.%8."/>
      <w:lvlJc w:val="left"/>
      <w:pPr>
        <w:tabs>
          <w:tab w:val="num" w:pos="3730"/>
        </w:tabs>
        <w:ind w:left="3730" w:hanging="850"/>
      </w:pPr>
      <w:rPr>
        <w:rFonts w:hint="default"/>
      </w:rPr>
    </w:lvl>
    <w:lvl w:ilvl="8">
      <w:start w:val="1"/>
      <w:numFmt w:val="decimal"/>
      <w:lvlText w:val="15.1.%9."/>
      <w:lvlJc w:val="left"/>
      <w:pPr>
        <w:tabs>
          <w:tab w:val="num" w:pos="4090"/>
        </w:tabs>
        <w:ind w:left="4090" w:hanging="850"/>
      </w:pPr>
      <w:rPr>
        <w:rFonts w:hint="default"/>
      </w:rPr>
    </w:lvl>
  </w:abstractNum>
  <w:abstractNum w:abstractNumId="20" w15:restartNumberingAfterBreak="0">
    <w:nsid w:val="00000016"/>
    <w:multiLevelType w:val="multilevel"/>
    <w:tmpl w:val="00000016"/>
    <w:name w:val="WW8Num22"/>
    <w:lvl w:ilvl="0">
      <w:start w:val="1"/>
      <w:numFmt w:val="decimal"/>
      <w:lvlText w:val="13.2.%1."/>
      <w:lvlJc w:val="left"/>
      <w:pPr>
        <w:tabs>
          <w:tab w:val="num" w:pos="1984"/>
        </w:tabs>
        <w:ind w:left="1984" w:hanging="850"/>
      </w:pPr>
    </w:lvl>
    <w:lvl w:ilvl="1">
      <w:start w:val="1"/>
      <w:numFmt w:val="decimal"/>
      <w:lvlText w:val="13.1.%2."/>
      <w:lvlJc w:val="left"/>
      <w:pPr>
        <w:tabs>
          <w:tab w:val="num" w:pos="1080"/>
        </w:tabs>
        <w:ind w:left="1080" w:hanging="360"/>
      </w:pPr>
    </w:lvl>
    <w:lvl w:ilvl="2">
      <w:start w:val="1"/>
      <w:numFmt w:val="decimal"/>
      <w:lvlText w:val="13.1.%3."/>
      <w:lvlJc w:val="left"/>
      <w:pPr>
        <w:tabs>
          <w:tab w:val="num" w:pos="1440"/>
        </w:tabs>
        <w:ind w:left="1440" w:hanging="360"/>
      </w:pPr>
    </w:lvl>
    <w:lvl w:ilvl="3">
      <w:start w:val="1"/>
      <w:numFmt w:val="decimal"/>
      <w:lvlText w:val="13.1.%4."/>
      <w:lvlJc w:val="left"/>
      <w:pPr>
        <w:tabs>
          <w:tab w:val="num" w:pos="1800"/>
        </w:tabs>
        <w:ind w:left="1800" w:hanging="360"/>
      </w:pPr>
    </w:lvl>
    <w:lvl w:ilvl="4">
      <w:start w:val="1"/>
      <w:numFmt w:val="decimal"/>
      <w:lvlText w:val="13.1.%5."/>
      <w:lvlJc w:val="left"/>
      <w:pPr>
        <w:tabs>
          <w:tab w:val="num" w:pos="2160"/>
        </w:tabs>
        <w:ind w:left="2160" w:hanging="360"/>
      </w:pPr>
    </w:lvl>
    <w:lvl w:ilvl="5">
      <w:start w:val="1"/>
      <w:numFmt w:val="decimal"/>
      <w:lvlText w:val="13.1.%6."/>
      <w:lvlJc w:val="left"/>
      <w:pPr>
        <w:tabs>
          <w:tab w:val="num" w:pos="2520"/>
        </w:tabs>
        <w:ind w:left="2520" w:hanging="360"/>
      </w:pPr>
    </w:lvl>
    <w:lvl w:ilvl="6">
      <w:start w:val="1"/>
      <w:numFmt w:val="decimal"/>
      <w:lvlText w:val="13.1.%7."/>
      <w:lvlJc w:val="left"/>
      <w:pPr>
        <w:tabs>
          <w:tab w:val="num" w:pos="2880"/>
        </w:tabs>
        <w:ind w:left="2880" w:hanging="360"/>
      </w:pPr>
    </w:lvl>
    <w:lvl w:ilvl="7">
      <w:start w:val="1"/>
      <w:numFmt w:val="decimal"/>
      <w:lvlText w:val="13.1.%8."/>
      <w:lvlJc w:val="left"/>
      <w:pPr>
        <w:tabs>
          <w:tab w:val="num" w:pos="3240"/>
        </w:tabs>
        <w:ind w:left="3240" w:hanging="360"/>
      </w:pPr>
    </w:lvl>
    <w:lvl w:ilvl="8">
      <w:start w:val="1"/>
      <w:numFmt w:val="decimal"/>
      <w:lvlText w:val="13.1.%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decimal"/>
      <w:lvlText w:val="13.3.%1."/>
      <w:lvlJc w:val="left"/>
      <w:pPr>
        <w:tabs>
          <w:tab w:val="num" w:pos="1984"/>
        </w:tabs>
        <w:ind w:left="1984" w:hanging="850"/>
      </w:pPr>
    </w:lvl>
    <w:lvl w:ilvl="1">
      <w:start w:val="1"/>
      <w:numFmt w:val="decimal"/>
      <w:lvlText w:val="13.1.%2."/>
      <w:lvlJc w:val="left"/>
      <w:pPr>
        <w:tabs>
          <w:tab w:val="num" w:pos="1080"/>
        </w:tabs>
        <w:ind w:left="1080" w:hanging="360"/>
      </w:pPr>
    </w:lvl>
    <w:lvl w:ilvl="2">
      <w:start w:val="1"/>
      <w:numFmt w:val="decimal"/>
      <w:lvlText w:val="13.1.%3."/>
      <w:lvlJc w:val="left"/>
      <w:pPr>
        <w:tabs>
          <w:tab w:val="num" w:pos="1440"/>
        </w:tabs>
        <w:ind w:left="1440" w:hanging="360"/>
      </w:pPr>
    </w:lvl>
    <w:lvl w:ilvl="3">
      <w:start w:val="1"/>
      <w:numFmt w:val="decimal"/>
      <w:lvlText w:val="13.1.%4."/>
      <w:lvlJc w:val="left"/>
      <w:pPr>
        <w:tabs>
          <w:tab w:val="num" w:pos="1800"/>
        </w:tabs>
        <w:ind w:left="1800" w:hanging="360"/>
      </w:pPr>
    </w:lvl>
    <w:lvl w:ilvl="4">
      <w:start w:val="1"/>
      <w:numFmt w:val="decimal"/>
      <w:lvlText w:val="13.1.%5."/>
      <w:lvlJc w:val="left"/>
      <w:pPr>
        <w:tabs>
          <w:tab w:val="num" w:pos="2160"/>
        </w:tabs>
        <w:ind w:left="2160" w:hanging="360"/>
      </w:pPr>
    </w:lvl>
    <w:lvl w:ilvl="5">
      <w:start w:val="1"/>
      <w:numFmt w:val="decimal"/>
      <w:lvlText w:val="13.1.%6."/>
      <w:lvlJc w:val="left"/>
      <w:pPr>
        <w:tabs>
          <w:tab w:val="num" w:pos="2520"/>
        </w:tabs>
        <w:ind w:left="2520" w:hanging="360"/>
      </w:pPr>
    </w:lvl>
    <w:lvl w:ilvl="6">
      <w:start w:val="1"/>
      <w:numFmt w:val="decimal"/>
      <w:lvlText w:val="13.1.%7."/>
      <w:lvlJc w:val="left"/>
      <w:pPr>
        <w:tabs>
          <w:tab w:val="num" w:pos="2880"/>
        </w:tabs>
        <w:ind w:left="2880" w:hanging="360"/>
      </w:pPr>
    </w:lvl>
    <w:lvl w:ilvl="7">
      <w:start w:val="1"/>
      <w:numFmt w:val="decimal"/>
      <w:lvlText w:val="13.1.%8."/>
      <w:lvlJc w:val="left"/>
      <w:pPr>
        <w:tabs>
          <w:tab w:val="num" w:pos="3240"/>
        </w:tabs>
        <w:ind w:left="3240" w:hanging="360"/>
      </w:pPr>
    </w:lvl>
    <w:lvl w:ilvl="8">
      <w:start w:val="1"/>
      <w:numFmt w:val="decimal"/>
      <w:lvlText w:val="13.1.%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567"/>
        </w:tabs>
        <w:ind w:left="567" w:hanging="567"/>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3" w15:restartNumberingAfterBreak="0">
    <w:nsid w:val="00EA4B5C"/>
    <w:multiLevelType w:val="hybridMultilevel"/>
    <w:tmpl w:val="091013CC"/>
    <w:lvl w:ilvl="0" w:tplc="189C7D7E">
      <w:start w:val="1"/>
      <w:numFmt w:val="decimal"/>
      <w:lvlText w:val="%1."/>
      <w:lvlJc w:val="left"/>
      <w:pPr>
        <w:ind w:left="393" w:hanging="360"/>
      </w:pPr>
      <w:rPr>
        <w:rFonts w:ascii="Times New Roman" w:eastAsia="Times New Roman" w:hAnsi="Times New Roman" w:cs="Times New Roman"/>
        <w:b/>
      </w:rPr>
    </w:lvl>
    <w:lvl w:ilvl="1" w:tplc="E91C65B6">
      <w:start w:val="1"/>
      <w:numFmt w:val="decimal"/>
      <w:lvlText w:val="%2)"/>
      <w:lvlJc w:val="left"/>
      <w:pPr>
        <w:ind w:left="1113" w:hanging="360"/>
      </w:pPr>
      <w:rPr>
        <w:rFonts w:ascii="Times New Roman" w:eastAsia="Times New Roman" w:hAnsi="Times New Roman" w:cs="Times New Roman"/>
        <w:b/>
      </w:r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4" w15:restartNumberingAfterBreak="0">
    <w:nsid w:val="018614DE"/>
    <w:multiLevelType w:val="hybridMultilevel"/>
    <w:tmpl w:val="84E81C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01874812"/>
    <w:multiLevelType w:val="hybridMultilevel"/>
    <w:tmpl w:val="9E88511E"/>
    <w:lvl w:ilvl="0" w:tplc="6534E1DE">
      <w:start w:val="3"/>
      <w:numFmt w:val="decimal"/>
      <w:lvlText w:val="%1."/>
      <w:lvlJc w:val="left"/>
      <w:pPr>
        <w:ind w:left="108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BC3684"/>
    <w:multiLevelType w:val="multilevel"/>
    <w:tmpl w:val="22D000B8"/>
    <w:lvl w:ilvl="0">
      <w:start w:val="4"/>
      <w:numFmt w:val="upperRoman"/>
      <w:lvlText w:val="%1."/>
      <w:lvlJc w:val="righ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025346D3"/>
    <w:multiLevelType w:val="multilevel"/>
    <w:tmpl w:val="517446D0"/>
    <w:lvl w:ilvl="0">
      <w:start w:val="1"/>
      <w:numFmt w:val="decimal"/>
      <w:lvlText w:val="%1."/>
      <w:lvlJc w:val="left"/>
      <w:pPr>
        <w:ind w:left="2337" w:hanging="360"/>
      </w:pPr>
      <w:rPr>
        <w:rFonts w:hint="default"/>
        <w:b w:val="0"/>
        <w:i w:val="0"/>
      </w:rPr>
    </w:lvl>
    <w:lvl w:ilvl="1">
      <w:start w:val="1"/>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2697" w:hanging="72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057" w:hanging="108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417" w:hanging="1440"/>
      </w:pPr>
      <w:rPr>
        <w:rFonts w:hint="default"/>
      </w:rPr>
    </w:lvl>
  </w:abstractNum>
  <w:abstractNum w:abstractNumId="28" w15:restartNumberingAfterBreak="0">
    <w:nsid w:val="0BE459FC"/>
    <w:multiLevelType w:val="hybridMultilevel"/>
    <w:tmpl w:val="ACDC1CC4"/>
    <w:lvl w:ilvl="0" w:tplc="E13C69D2">
      <w:start w:val="1"/>
      <w:numFmt w:val="decimal"/>
      <w:lvlText w:val="%1."/>
      <w:lvlJc w:val="left"/>
      <w:pPr>
        <w:tabs>
          <w:tab w:val="num" w:pos="2340"/>
        </w:tabs>
        <w:ind w:left="23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C706823"/>
    <w:multiLevelType w:val="multilevel"/>
    <w:tmpl w:val="87AE8ADE"/>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0C91575E"/>
    <w:multiLevelType w:val="hybridMultilevel"/>
    <w:tmpl w:val="57C6A946"/>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1" w15:restartNumberingAfterBreak="0">
    <w:nsid w:val="0DC14C2C"/>
    <w:multiLevelType w:val="multilevel"/>
    <w:tmpl w:val="EC26FBE0"/>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32" w15:restartNumberingAfterBreak="0">
    <w:nsid w:val="113B39B7"/>
    <w:multiLevelType w:val="hybridMultilevel"/>
    <w:tmpl w:val="1B1AF55C"/>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8E1423AA">
      <w:start w:val="1"/>
      <w:numFmt w:val="decimal"/>
      <w:lvlText w:val="%4."/>
      <w:lvlJc w:val="left"/>
      <w:pPr>
        <w:ind w:left="2880" w:hanging="360"/>
      </w:pPr>
      <w:rPr>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8F4BDD"/>
    <w:multiLevelType w:val="hybridMultilevel"/>
    <w:tmpl w:val="3F0E5500"/>
    <w:name w:val="WW8Num352"/>
    <w:lvl w:ilvl="0" w:tplc="554A8CD4">
      <w:start w:val="1"/>
      <w:numFmt w:val="decimal"/>
      <w:lvlText w:val="18.%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D0896"/>
    <w:multiLevelType w:val="hybridMultilevel"/>
    <w:tmpl w:val="0EF6570A"/>
    <w:name w:val="WW8Num3322"/>
    <w:lvl w:ilvl="0" w:tplc="6AF018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F33736"/>
    <w:multiLevelType w:val="multilevel"/>
    <w:tmpl w:val="9346608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36" w15:restartNumberingAfterBreak="0">
    <w:nsid w:val="1A143524"/>
    <w:multiLevelType w:val="hybridMultilevel"/>
    <w:tmpl w:val="05B66B90"/>
    <w:lvl w:ilvl="0" w:tplc="4C802E64">
      <w:start w:val="1"/>
      <w:numFmt w:val="lowerLetter"/>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37" w15:restartNumberingAfterBreak="0">
    <w:nsid w:val="1A236C54"/>
    <w:multiLevelType w:val="hybridMultilevel"/>
    <w:tmpl w:val="D4489028"/>
    <w:lvl w:ilvl="0" w:tplc="E792878C">
      <w:start w:val="1"/>
      <w:numFmt w:val="decimal"/>
      <w:lvlText w:val="%1."/>
      <w:lvlJc w:val="left"/>
      <w:pPr>
        <w:tabs>
          <w:tab w:val="num" w:pos="1800"/>
        </w:tabs>
        <w:ind w:left="1800" w:hanging="363"/>
      </w:pPr>
      <w:rPr>
        <w:rFonts w:ascii="Calibri" w:eastAsia="Times New Roman" w:hAnsi="Calibri" w:cs="Segoe U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BF95140"/>
    <w:multiLevelType w:val="multilevel"/>
    <w:tmpl w:val="1D3CDB86"/>
    <w:lvl w:ilvl="0">
      <w:start w:val="1"/>
      <w:numFmt w:val="decimal"/>
      <w:lvlText w:val="%1."/>
      <w:lvlJc w:val="left"/>
      <w:pPr>
        <w:ind w:left="1429" w:hanging="360"/>
      </w:pPr>
      <w:rPr>
        <w:rFonts w:ascii="Times New Roman" w:eastAsia="Times New Roman" w:hAnsi="Times New Roman" w:cs="Times New Roman"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9" w15:restartNumberingAfterBreak="0">
    <w:nsid w:val="20DE13B7"/>
    <w:multiLevelType w:val="hybridMultilevel"/>
    <w:tmpl w:val="88940982"/>
    <w:lvl w:ilvl="0" w:tplc="F9527AE6">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0" w15:restartNumberingAfterBreak="0">
    <w:nsid w:val="21A90B83"/>
    <w:multiLevelType w:val="hybridMultilevel"/>
    <w:tmpl w:val="9BD01CBA"/>
    <w:name w:val="WW8Num36"/>
    <w:lvl w:ilvl="0" w:tplc="8FD4456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5D5D8C"/>
    <w:multiLevelType w:val="multilevel"/>
    <w:tmpl w:val="59B4D30E"/>
    <w:name w:val="WW8Num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42" w15:restartNumberingAfterBreak="0">
    <w:nsid w:val="240E5DFB"/>
    <w:multiLevelType w:val="hybridMultilevel"/>
    <w:tmpl w:val="7ABE33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68916AD"/>
    <w:multiLevelType w:val="hybridMultilevel"/>
    <w:tmpl w:val="0CA8E9FE"/>
    <w:lvl w:ilvl="0" w:tplc="0415000F">
      <w:start w:val="1"/>
      <w:numFmt w:val="decimal"/>
      <w:lvlText w:val="%1."/>
      <w:lvlJc w:val="left"/>
      <w:pPr>
        <w:tabs>
          <w:tab w:val="num" w:pos="2220"/>
        </w:tabs>
        <w:ind w:left="2220" w:hanging="360"/>
      </w:pPr>
      <w:rPr>
        <w:rFonts w:hint="default"/>
      </w:rPr>
    </w:lvl>
    <w:lvl w:ilvl="1" w:tplc="04150019" w:tentative="1">
      <w:start w:val="1"/>
      <w:numFmt w:val="lowerLetter"/>
      <w:lvlText w:val="%2."/>
      <w:lvlJc w:val="left"/>
      <w:pPr>
        <w:tabs>
          <w:tab w:val="num" w:pos="1863"/>
        </w:tabs>
        <w:ind w:left="1863" w:hanging="360"/>
      </w:p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4" w15:restartNumberingAfterBreak="0">
    <w:nsid w:val="278A0E47"/>
    <w:multiLevelType w:val="multilevel"/>
    <w:tmpl w:val="1010A9FA"/>
    <w:name w:val="WW8Num31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ascii="Times New Roman" w:eastAsia="Times New Roman" w:hAnsi="Times New Roman" w:cs="Times New Roman"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45" w15:restartNumberingAfterBreak="0">
    <w:nsid w:val="2E1F2619"/>
    <w:multiLevelType w:val="multilevel"/>
    <w:tmpl w:val="918E7124"/>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2EC02CFE"/>
    <w:multiLevelType w:val="hybridMultilevel"/>
    <w:tmpl w:val="DFE616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F323D4B"/>
    <w:multiLevelType w:val="multilevel"/>
    <w:tmpl w:val="C3F664FC"/>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17" w:hanging="720"/>
      </w:pPr>
      <w:rPr>
        <w:rFonts w:hint="default"/>
      </w:rPr>
    </w:lvl>
    <w:lvl w:ilvl="4">
      <w:start w:val="1"/>
      <w:numFmt w:val="decimal"/>
      <w:isLgl/>
      <w:lvlText w:val="%1.%2.%3.%4.%5"/>
      <w:lvlJc w:val="left"/>
      <w:pPr>
        <w:ind w:left="3361" w:hanging="72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009" w:hanging="1080"/>
      </w:pPr>
      <w:rPr>
        <w:rFonts w:hint="default"/>
      </w:rPr>
    </w:lvl>
    <w:lvl w:ilvl="7">
      <w:start w:val="1"/>
      <w:numFmt w:val="decimal"/>
      <w:isLgl/>
      <w:lvlText w:val="%1.%2.%3.%4.%5.%6.%7.%8"/>
      <w:lvlJc w:val="left"/>
      <w:pPr>
        <w:ind w:left="6013" w:hanging="1440"/>
      </w:pPr>
      <w:rPr>
        <w:rFonts w:hint="default"/>
      </w:rPr>
    </w:lvl>
    <w:lvl w:ilvl="8">
      <w:start w:val="1"/>
      <w:numFmt w:val="decimal"/>
      <w:isLgl/>
      <w:lvlText w:val="%1.%2.%3.%4.%5.%6.%7.%8.%9"/>
      <w:lvlJc w:val="left"/>
      <w:pPr>
        <w:ind w:left="6657" w:hanging="1440"/>
      </w:pPr>
      <w:rPr>
        <w:rFonts w:hint="default"/>
      </w:rPr>
    </w:lvl>
  </w:abstractNum>
  <w:abstractNum w:abstractNumId="48" w15:restartNumberingAfterBreak="0">
    <w:nsid w:val="2F981D65"/>
    <w:multiLevelType w:val="multilevel"/>
    <w:tmpl w:val="D14283B4"/>
    <w:name w:val="WW8Num38"/>
    <w:lvl w:ilvl="0">
      <w:start w:val="13"/>
      <w:numFmt w:val="decimal"/>
      <w:lvlText w:val="%1."/>
      <w:lvlJc w:val="left"/>
      <w:pPr>
        <w:tabs>
          <w:tab w:val="num" w:pos="567"/>
        </w:tabs>
        <w:ind w:left="567" w:hanging="567"/>
      </w:pPr>
      <w:rPr>
        <w:rFonts w:hint="default"/>
      </w:rPr>
    </w:lvl>
    <w:lvl w:ilvl="1">
      <w:start w:val="1"/>
      <w:numFmt w:val="decimal"/>
      <w:lvlText w:val="12.%2."/>
      <w:lvlJc w:val="left"/>
      <w:pPr>
        <w:tabs>
          <w:tab w:val="num" w:pos="1134"/>
        </w:tabs>
        <w:ind w:left="1134" w:hanging="567"/>
      </w:pPr>
      <w:rPr>
        <w:rFonts w:hint="default"/>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49" w15:restartNumberingAfterBreak="0">
    <w:nsid w:val="34CA5774"/>
    <w:multiLevelType w:val="hybridMultilevel"/>
    <w:tmpl w:val="602E1A8C"/>
    <w:name w:val="WW8Num332"/>
    <w:lvl w:ilvl="0" w:tplc="0415000F">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50B19"/>
    <w:multiLevelType w:val="hybridMultilevel"/>
    <w:tmpl w:val="B21A21D2"/>
    <w:lvl w:ilvl="0" w:tplc="0415000F">
      <w:start w:val="1"/>
      <w:numFmt w:val="decimal"/>
      <w:lvlText w:val="%1."/>
      <w:lvlJc w:val="left"/>
      <w:pPr>
        <w:ind w:left="720" w:hanging="360"/>
      </w:pPr>
    </w:lvl>
    <w:lvl w:ilvl="1" w:tplc="D9AAE228">
      <w:start w:val="2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72003"/>
    <w:multiLevelType w:val="hybridMultilevel"/>
    <w:tmpl w:val="B4FA4C2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15:restartNumberingAfterBreak="0">
    <w:nsid w:val="3C6E1467"/>
    <w:multiLevelType w:val="multilevel"/>
    <w:tmpl w:val="4434F7A0"/>
    <w:lvl w:ilvl="0">
      <w:start w:val="1"/>
      <w:numFmt w:val="decimal"/>
      <w:lvlText w:val="%1."/>
      <w:lvlJc w:val="left"/>
      <w:pPr>
        <w:ind w:left="2337" w:hanging="360"/>
      </w:pPr>
      <w:rPr>
        <w:rFonts w:hint="default"/>
        <w:b w:val="0"/>
        <w:i w:val="0"/>
      </w:rPr>
    </w:lvl>
    <w:lvl w:ilvl="1">
      <w:start w:val="1"/>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2697" w:hanging="72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057" w:hanging="108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417" w:hanging="1440"/>
      </w:pPr>
      <w:rPr>
        <w:rFonts w:hint="default"/>
      </w:rPr>
    </w:lvl>
  </w:abstractNum>
  <w:abstractNum w:abstractNumId="53" w15:restartNumberingAfterBreak="0">
    <w:nsid w:val="44890567"/>
    <w:multiLevelType w:val="multilevel"/>
    <w:tmpl w:val="A54274D2"/>
    <w:lvl w:ilvl="0">
      <w:start w:val="1"/>
      <w:numFmt w:val="decimal"/>
      <w:lvlText w:val="%1."/>
      <w:lvlJc w:val="left"/>
      <w:pPr>
        <w:ind w:left="720" w:hanging="360"/>
      </w:p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b w:val="0"/>
        <w:i w:val="0"/>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592" w:hanging="1440"/>
      </w:pPr>
      <w:rPr>
        <w:rFonts w:hint="default"/>
        <w:color w:val="000000"/>
      </w:rPr>
    </w:lvl>
  </w:abstractNum>
  <w:abstractNum w:abstractNumId="54" w15:restartNumberingAfterBreak="0">
    <w:nsid w:val="46E6272F"/>
    <w:multiLevelType w:val="hybridMultilevel"/>
    <w:tmpl w:val="4A1204A6"/>
    <w:name w:val="WW8Num37"/>
    <w:lvl w:ilvl="0" w:tplc="BE06A3A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CC6B0E"/>
    <w:multiLevelType w:val="multilevel"/>
    <w:tmpl w:val="62ACE1AE"/>
    <w:lvl w:ilvl="0">
      <w:start w:val="1"/>
      <w:numFmt w:val="decimal"/>
      <w:lvlText w:val="%1."/>
      <w:lvlJc w:val="left"/>
      <w:pPr>
        <w:ind w:left="1429" w:hanging="360"/>
      </w:pPr>
      <w:rPr>
        <w:rFonts w:ascii="Times New Roman" w:eastAsia="Times New Roman" w:hAnsi="Times New Roman" w:cs="Times New Roman"/>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6" w15:restartNumberingAfterBreak="0">
    <w:nsid w:val="4E42019B"/>
    <w:multiLevelType w:val="hybridMultilevel"/>
    <w:tmpl w:val="A1BC4D3A"/>
    <w:name w:val="WW8Num34"/>
    <w:lvl w:ilvl="0" w:tplc="2466BAD2">
      <w:start w:val="1"/>
      <w:numFmt w:val="decimal"/>
      <w:lvlText w:val="10.%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6E39DA"/>
    <w:multiLevelType w:val="multilevel"/>
    <w:tmpl w:val="C0086554"/>
    <w:name w:val="WW8Num39"/>
    <w:lvl w:ilvl="0">
      <w:start w:val="15"/>
      <w:numFmt w:val="decimal"/>
      <w:lvlText w:val="%1."/>
      <w:lvlJc w:val="left"/>
      <w:pPr>
        <w:tabs>
          <w:tab w:val="num" w:pos="567"/>
        </w:tabs>
        <w:ind w:left="567" w:hanging="567"/>
      </w:pPr>
      <w:rPr>
        <w:rFonts w:hint="default"/>
      </w:rPr>
    </w:lvl>
    <w:lvl w:ilvl="1">
      <w:start w:val="1"/>
      <w:numFmt w:val="decimal"/>
      <w:lvlText w:val="12.%2."/>
      <w:lvlJc w:val="left"/>
      <w:pPr>
        <w:tabs>
          <w:tab w:val="num" w:pos="1134"/>
        </w:tabs>
        <w:ind w:left="1134" w:hanging="567"/>
      </w:pPr>
      <w:rPr>
        <w:rFonts w:hint="default"/>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58" w15:restartNumberingAfterBreak="0">
    <w:nsid w:val="530063D9"/>
    <w:multiLevelType w:val="multilevel"/>
    <w:tmpl w:val="AC4E9F88"/>
    <w:lvl w:ilvl="0">
      <w:start w:val="5"/>
      <w:numFmt w:val="decimal"/>
      <w:lvlText w:val="%1."/>
      <w:lvlJc w:val="left"/>
      <w:pPr>
        <w:ind w:left="1080" w:hanging="360"/>
      </w:pPr>
      <w:rPr>
        <w:rFonts w:hint="default"/>
        <w:strike w:val="0"/>
      </w:rPr>
    </w:lvl>
    <w:lvl w:ilvl="1">
      <w:start w:val="1"/>
      <w:numFmt w:val="decimal"/>
      <w:isLgl/>
      <w:lvlText w:val="%1.%2"/>
      <w:lvlJc w:val="left"/>
      <w:pPr>
        <w:ind w:left="1353" w:hanging="360"/>
      </w:pPr>
      <w:rPr>
        <w:rFonts w:hint="default"/>
        <w:b w:val="0"/>
        <w:i w:val="0"/>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532"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438" w:hanging="108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344" w:hanging="1440"/>
      </w:pPr>
      <w:rPr>
        <w:rFonts w:hint="default"/>
      </w:rPr>
    </w:lvl>
  </w:abstractNum>
  <w:abstractNum w:abstractNumId="59" w15:restartNumberingAfterBreak="0">
    <w:nsid w:val="53F47266"/>
    <w:multiLevelType w:val="multilevel"/>
    <w:tmpl w:val="2C16CA8A"/>
    <w:lvl w:ilvl="0">
      <w:start w:val="4"/>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360" w:hanging="360"/>
      </w:pPr>
      <w:rPr>
        <w:rFonts w:ascii="Calibri" w:hAnsi="Calibri" w:cs="Calibri" w:hint="default"/>
        <w:sz w:val="20"/>
        <w:szCs w:val="20"/>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720" w:hanging="72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080" w:hanging="108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440" w:hanging="1440"/>
      </w:pPr>
      <w:rPr>
        <w:rFonts w:ascii="Times New Roman" w:hAnsi="Times New Roman" w:cs="Times New Roman" w:hint="default"/>
        <w:sz w:val="22"/>
      </w:rPr>
    </w:lvl>
  </w:abstractNum>
  <w:abstractNum w:abstractNumId="60" w15:restartNumberingAfterBreak="0">
    <w:nsid w:val="548961F8"/>
    <w:multiLevelType w:val="multilevel"/>
    <w:tmpl w:val="64F2357A"/>
    <w:lvl w:ilvl="0">
      <w:start w:val="1"/>
      <w:numFmt w:val="upperRoman"/>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61" w15:restartNumberingAfterBreak="0">
    <w:nsid w:val="551B38F5"/>
    <w:multiLevelType w:val="multilevel"/>
    <w:tmpl w:val="585086E0"/>
    <w:name w:val="WW8Num382"/>
    <w:lvl w:ilvl="0">
      <w:start w:val="16"/>
      <w:numFmt w:val="decimal"/>
      <w:lvlText w:val="%1."/>
      <w:lvlJc w:val="left"/>
      <w:pPr>
        <w:tabs>
          <w:tab w:val="num" w:pos="567"/>
        </w:tabs>
        <w:ind w:left="567" w:hanging="567"/>
      </w:pPr>
      <w:rPr>
        <w:rFonts w:hint="default"/>
      </w:rPr>
    </w:lvl>
    <w:lvl w:ilvl="1">
      <w:start w:val="1"/>
      <w:numFmt w:val="decimal"/>
      <w:lvlText w:val="12.%2."/>
      <w:lvlJc w:val="left"/>
      <w:pPr>
        <w:tabs>
          <w:tab w:val="num" w:pos="1134"/>
        </w:tabs>
        <w:ind w:left="1134" w:hanging="567"/>
      </w:pPr>
      <w:rPr>
        <w:rFonts w:hint="default"/>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62" w15:restartNumberingAfterBreak="0">
    <w:nsid w:val="56246661"/>
    <w:multiLevelType w:val="multilevel"/>
    <w:tmpl w:val="9E08FFD2"/>
    <w:lvl w:ilvl="0">
      <w:start w:val="1"/>
      <w:numFmt w:val="decimal"/>
      <w:lvlText w:val="%1."/>
      <w:lvlJc w:val="left"/>
      <w:pPr>
        <w:ind w:left="1429" w:hanging="360"/>
      </w:pPr>
      <w:rPr>
        <w:rFonts w:ascii="Times New Roman" w:eastAsia="Times New Roman" w:hAnsi="Times New Roman" w:cs="Times New Roman"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63" w15:restartNumberingAfterBreak="0">
    <w:nsid w:val="563A49FE"/>
    <w:multiLevelType w:val="multilevel"/>
    <w:tmpl w:val="68CE11C8"/>
    <w:lvl w:ilvl="0">
      <w:start w:val="1"/>
      <w:numFmt w:val="decimal"/>
      <w:lvlText w:val="%1."/>
      <w:lvlJc w:val="left"/>
      <w:pPr>
        <w:ind w:left="2337" w:hanging="360"/>
      </w:pPr>
      <w:rPr>
        <w:rFonts w:hint="default"/>
        <w:b w:val="0"/>
        <w:i w:val="0"/>
      </w:rPr>
    </w:lvl>
    <w:lvl w:ilvl="1">
      <w:start w:val="1"/>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2697" w:hanging="72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057" w:hanging="108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417" w:hanging="1440"/>
      </w:pPr>
      <w:rPr>
        <w:rFonts w:hint="default"/>
      </w:rPr>
    </w:lvl>
  </w:abstractNum>
  <w:abstractNum w:abstractNumId="64" w15:restartNumberingAfterBreak="0">
    <w:nsid w:val="5A16531E"/>
    <w:multiLevelType w:val="multilevel"/>
    <w:tmpl w:val="38C07E46"/>
    <w:lvl w:ilvl="0">
      <w:start w:val="9"/>
      <w:numFmt w:val="decimal"/>
      <w:lvlText w:val="Załącznik Nr %1. - "/>
      <w:lvlJc w:val="left"/>
      <w:pPr>
        <w:tabs>
          <w:tab w:val="num" w:pos="1701"/>
        </w:tabs>
        <w:ind w:left="1701" w:hanging="1701"/>
      </w:pPr>
      <w:rPr>
        <w:rFonts w:hint="default"/>
      </w:rPr>
    </w:lvl>
    <w:lvl w:ilvl="1">
      <w:start w:val="1"/>
      <w:numFmt w:val="decimal"/>
      <w:lvlText w:val="Załącznik Nr %2."/>
      <w:lvlJc w:val="left"/>
      <w:pPr>
        <w:tabs>
          <w:tab w:val="num" w:pos="1080"/>
        </w:tabs>
        <w:ind w:left="1080" w:hanging="360"/>
      </w:pPr>
      <w:rPr>
        <w:rFonts w:hint="default"/>
      </w:rPr>
    </w:lvl>
    <w:lvl w:ilvl="2">
      <w:start w:val="1"/>
      <w:numFmt w:val="decimal"/>
      <w:lvlText w:val="Załącznik Nr %3."/>
      <w:lvlJc w:val="left"/>
      <w:pPr>
        <w:tabs>
          <w:tab w:val="num" w:pos="1440"/>
        </w:tabs>
        <w:ind w:left="1440" w:hanging="360"/>
      </w:pPr>
      <w:rPr>
        <w:rFonts w:hint="default"/>
      </w:rPr>
    </w:lvl>
    <w:lvl w:ilvl="3">
      <w:start w:val="1"/>
      <w:numFmt w:val="decimal"/>
      <w:lvlText w:val="Załącznik Nr %4."/>
      <w:lvlJc w:val="left"/>
      <w:pPr>
        <w:tabs>
          <w:tab w:val="num" w:pos="1800"/>
        </w:tabs>
        <w:ind w:left="1800" w:hanging="360"/>
      </w:pPr>
      <w:rPr>
        <w:rFonts w:hint="default"/>
      </w:rPr>
    </w:lvl>
    <w:lvl w:ilvl="4">
      <w:start w:val="1"/>
      <w:numFmt w:val="decimal"/>
      <w:lvlText w:val="Załącznik Nr %5."/>
      <w:lvlJc w:val="left"/>
      <w:pPr>
        <w:tabs>
          <w:tab w:val="num" w:pos="2160"/>
        </w:tabs>
        <w:ind w:left="2160" w:hanging="360"/>
      </w:pPr>
      <w:rPr>
        <w:rFonts w:hint="default"/>
      </w:rPr>
    </w:lvl>
    <w:lvl w:ilvl="5">
      <w:start w:val="1"/>
      <w:numFmt w:val="decimal"/>
      <w:lvlText w:val="Załącznik Nr %6."/>
      <w:lvlJc w:val="left"/>
      <w:pPr>
        <w:tabs>
          <w:tab w:val="num" w:pos="2520"/>
        </w:tabs>
        <w:ind w:left="2520" w:hanging="360"/>
      </w:pPr>
      <w:rPr>
        <w:rFonts w:hint="default"/>
      </w:rPr>
    </w:lvl>
    <w:lvl w:ilvl="6">
      <w:start w:val="1"/>
      <w:numFmt w:val="decimal"/>
      <w:lvlText w:val="Załącznik Nr %7."/>
      <w:lvlJc w:val="left"/>
      <w:pPr>
        <w:tabs>
          <w:tab w:val="num" w:pos="2880"/>
        </w:tabs>
        <w:ind w:left="2880" w:hanging="360"/>
      </w:pPr>
      <w:rPr>
        <w:rFonts w:hint="default"/>
      </w:rPr>
    </w:lvl>
    <w:lvl w:ilvl="7">
      <w:start w:val="1"/>
      <w:numFmt w:val="decimal"/>
      <w:lvlText w:val="Załącznik Nr %8."/>
      <w:lvlJc w:val="left"/>
      <w:pPr>
        <w:tabs>
          <w:tab w:val="num" w:pos="3240"/>
        </w:tabs>
        <w:ind w:left="3240" w:hanging="360"/>
      </w:pPr>
      <w:rPr>
        <w:rFonts w:hint="default"/>
      </w:rPr>
    </w:lvl>
    <w:lvl w:ilvl="8">
      <w:start w:val="1"/>
      <w:numFmt w:val="decimal"/>
      <w:lvlText w:val="Załącznik Nr %9."/>
      <w:lvlJc w:val="left"/>
      <w:pPr>
        <w:tabs>
          <w:tab w:val="num" w:pos="3600"/>
        </w:tabs>
        <w:ind w:left="3600" w:hanging="360"/>
      </w:pPr>
      <w:rPr>
        <w:rFonts w:hint="default"/>
      </w:rPr>
    </w:lvl>
  </w:abstractNum>
  <w:abstractNum w:abstractNumId="65" w15:restartNumberingAfterBreak="0">
    <w:nsid w:val="5DAA0231"/>
    <w:multiLevelType w:val="hybridMultilevel"/>
    <w:tmpl w:val="6A908ACC"/>
    <w:name w:val="WW8Num342"/>
    <w:lvl w:ilvl="0" w:tplc="D2EE8A70">
      <w:start w:val="1"/>
      <w:numFmt w:val="decimal"/>
      <w:lvlText w:val="11.%1."/>
      <w:lvlJc w:val="left"/>
      <w:pPr>
        <w:ind w:left="1569" w:hanging="360"/>
      </w:pPr>
      <w:rPr>
        <w:rFonts w:hint="default"/>
      </w:r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66" w15:restartNumberingAfterBreak="0">
    <w:nsid w:val="5FEC1CBC"/>
    <w:multiLevelType w:val="hybridMultilevel"/>
    <w:tmpl w:val="31D8B9EE"/>
    <w:name w:val="WW8Num35"/>
    <w:lvl w:ilvl="0" w:tplc="583695BC">
      <w:start w:val="1"/>
      <w:numFmt w:val="decimal"/>
      <w:lvlText w:val="16.%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3CF5044"/>
    <w:multiLevelType w:val="multilevel"/>
    <w:tmpl w:val="5738607E"/>
    <w:lvl w:ilvl="0">
      <w:start w:val="3"/>
      <w:numFmt w:val="decimal"/>
      <w:lvlText w:val="%1"/>
      <w:lvlJc w:val="left"/>
      <w:pPr>
        <w:ind w:left="360" w:hanging="360"/>
      </w:pPr>
      <w:rPr>
        <w:rFonts w:hint="default"/>
        <w:b/>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b/>
      </w:rPr>
    </w:lvl>
    <w:lvl w:ilvl="3">
      <w:start w:val="1"/>
      <w:numFmt w:val="decimal"/>
      <w:lvlText w:val="%1.%2.%3.%4"/>
      <w:lvlJc w:val="left"/>
      <w:pPr>
        <w:ind w:left="5238" w:hanging="720"/>
      </w:pPr>
      <w:rPr>
        <w:rFonts w:hint="default"/>
        <w:b/>
      </w:rPr>
    </w:lvl>
    <w:lvl w:ilvl="4">
      <w:start w:val="1"/>
      <w:numFmt w:val="decimal"/>
      <w:lvlText w:val="%1.%2.%3.%4.%5"/>
      <w:lvlJc w:val="left"/>
      <w:pPr>
        <w:ind w:left="6744" w:hanging="720"/>
      </w:pPr>
      <w:rPr>
        <w:rFonts w:hint="default"/>
        <w:b/>
      </w:rPr>
    </w:lvl>
    <w:lvl w:ilvl="5">
      <w:start w:val="1"/>
      <w:numFmt w:val="decimal"/>
      <w:lvlText w:val="%1.%2.%3.%4.%5.%6"/>
      <w:lvlJc w:val="left"/>
      <w:pPr>
        <w:ind w:left="8610" w:hanging="1080"/>
      </w:pPr>
      <w:rPr>
        <w:rFonts w:hint="default"/>
        <w:b/>
      </w:rPr>
    </w:lvl>
    <w:lvl w:ilvl="6">
      <w:start w:val="1"/>
      <w:numFmt w:val="decimal"/>
      <w:lvlText w:val="%1.%2.%3.%4.%5.%6.%7"/>
      <w:lvlJc w:val="left"/>
      <w:pPr>
        <w:ind w:left="10116" w:hanging="1080"/>
      </w:pPr>
      <w:rPr>
        <w:rFonts w:hint="default"/>
        <w:b/>
      </w:rPr>
    </w:lvl>
    <w:lvl w:ilvl="7">
      <w:start w:val="1"/>
      <w:numFmt w:val="decimal"/>
      <w:lvlText w:val="%1.%2.%3.%4.%5.%6.%7.%8"/>
      <w:lvlJc w:val="left"/>
      <w:pPr>
        <w:ind w:left="11982" w:hanging="1440"/>
      </w:pPr>
      <w:rPr>
        <w:rFonts w:hint="default"/>
        <w:b/>
      </w:rPr>
    </w:lvl>
    <w:lvl w:ilvl="8">
      <w:start w:val="1"/>
      <w:numFmt w:val="decimal"/>
      <w:lvlText w:val="%1.%2.%3.%4.%5.%6.%7.%8.%9"/>
      <w:lvlJc w:val="left"/>
      <w:pPr>
        <w:ind w:left="13488" w:hanging="1440"/>
      </w:pPr>
      <w:rPr>
        <w:rFonts w:hint="default"/>
        <w:b/>
      </w:rPr>
    </w:lvl>
  </w:abstractNum>
  <w:abstractNum w:abstractNumId="68" w15:restartNumberingAfterBreak="0">
    <w:nsid w:val="67806A44"/>
    <w:multiLevelType w:val="hybridMultilevel"/>
    <w:tmpl w:val="F516DE14"/>
    <w:name w:val="WW8Num212"/>
    <w:lvl w:ilvl="0" w:tplc="90AA55DA">
      <w:start w:val="1"/>
      <w:numFmt w:val="bullet"/>
      <w:lvlText w:val=""/>
      <w:lvlJc w:val="left"/>
      <w:pPr>
        <w:tabs>
          <w:tab w:val="num" w:pos="2421"/>
        </w:tabs>
        <w:ind w:left="2421" w:hanging="567"/>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691C325D"/>
    <w:multiLevelType w:val="hybridMultilevel"/>
    <w:tmpl w:val="9CBA37E4"/>
    <w:name w:val="WW8Num162"/>
    <w:lvl w:ilvl="0" w:tplc="8F5074FE">
      <w:start w:val="1"/>
      <w:numFmt w:val="bullet"/>
      <w:lvlText w:val=""/>
      <w:lvlJc w:val="left"/>
      <w:pPr>
        <w:tabs>
          <w:tab w:val="num" w:pos="737"/>
        </w:tabs>
        <w:ind w:left="680" w:hanging="11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9D84BA5"/>
    <w:multiLevelType w:val="multilevel"/>
    <w:tmpl w:val="5220EAA0"/>
    <w:lvl w:ilvl="0">
      <w:start w:val="5"/>
      <w:numFmt w:val="decimal"/>
      <w:lvlText w:val="%1."/>
      <w:lvlJc w:val="left"/>
      <w:pPr>
        <w:ind w:left="1080" w:hanging="360"/>
      </w:pPr>
      <w:rPr>
        <w:rFonts w:hint="default"/>
        <w:strike w:val="0"/>
      </w:rPr>
    </w:lvl>
    <w:lvl w:ilvl="1">
      <w:start w:val="1"/>
      <w:numFmt w:val="decimal"/>
      <w:isLgl/>
      <w:lvlText w:val="%1.%2"/>
      <w:lvlJc w:val="left"/>
      <w:pPr>
        <w:ind w:left="1353" w:hanging="360"/>
      </w:pPr>
      <w:rPr>
        <w:rFonts w:hint="default"/>
        <w:b w:val="0"/>
        <w:i w:val="0"/>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532"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438" w:hanging="108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344" w:hanging="1440"/>
      </w:pPr>
      <w:rPr>
        <w:rFonts w:hint="default"/>
      </w:rPr>
    </w:lvl>
  </w:abstractNum>
  <w:abstractNum w:abstractNumId="72" w15:restartNumberingAfterBreak="0">
    <w:nsid w:val="70AC5783"/>
    <w:multiLevelType w:val="hybridMultilevel"/>
    <w:tmpl w:val="CD26B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C546B"/>
    <w:multiLevelType w:val="multilevel"/>
    <w:tmpl w:val="5A84CE3A"/>
    <w:name w:val="WW8Num33"/>
    <w:lvl w:ilvl="0">
      <w:start w:val="19"/>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i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
      <w:numFmt w:val="decimal"/>
      <w:lvlText w:val="%1.%2.%3.%4.%5.%6.%7.%8.%9"/>
      <w:lvlJc w:val="left"/>
      <w:pPr>
        <w:tabs>
          <w:tab w:val="num" w:pos="1800"/>
        </w:tabs>
        <w:ind w:left="1800" w:hanging="1800"/>
      </w:pPr>
      <w:rPr>
        <w:rFonts w:hint="default"/>
      </w:rPr>
    </w:lvl>
  </w:abstractNum>
  <w:abstractNum w:abstractNumId="7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57B32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724736F"/>
    <w:multiLevelType w:val="multilevel"/>
    <w:tmpl w:val="B14C35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7804AB5"/>
    <w:multiLevelType w:val="multilevel"/>
    <w:tmpl w:val="A778107A"/>
    <w:lvl w:ilvl="0">
      <w:start w:val="2"/>
      <w:numFmt w:val="decimal"/>
      <w:lvlText w:val="%1."/>
      <w:lvlJc w:val="left"/>
      <w:pPr>
        <w:ind w:left="1069" w:hanging="360"/>
      </w:pPr>
      <w:rPr>
        <w:rFonts w:hint="default"/>
        <w:b w:val="0"/>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num w:numId="1">
    <w:abstractNumId w:val="0"/>
  </w:num>
  <w:num w:numId="2">
    <w:abstractNumId w:val="13"/>
  </w:num>
  <w:num w:numId="3">
    <w:abstractNumId w:val="49"/>
  </w:num>
  <w:num w:numId="4">
    <w:abstractNumId w:val="55"/>
  </w:num>
  <w:num w:numId="5">
    <w:abstractNumId w:val="25"/>
  </w:num>
  <w:num w:numId="6">
    <w:abstractNumId w:val="47"/>
  </w:num>
  <w:num w:numId="7">
    <w:abstractNumId w:val="60"/>
  </w:num>
  <w:num w:numId="8">
    <w:abstractNumId w:val="37"/>
  </w:num>
  <w:num w:numId="9">
    <w:abstractNumId w:val="39"/>
  </w:num>
  <w:num w:numId="10">
    <w:abstractNumId w:val="28"/>
  </w:num>
  <w:num w:numId="11">
    <w:abstractNumId w:val="30"/>
  </w:num>
  <w:num w:numId="12">
    <w:abstractNumId w:val="24"/>
  </w:num>
  <w:num w:numId="13">
    <w:abstractNumId w:val="42"/>
  </w:num>
  <w:num w:numId="14">
    <w:abstractNumId w:val="74"/>
  </w:num>
  <w:num w:numId="15">
    <w:abstractNumId w:val="43"/>
  </w:num>
  <w:num w:numId="16">
    <w:abstractNumId w:val="27"/>
  </w:num>
  <w:num w:numId="17">
    <w:abstractNumId w:val="1"/>
  </w:num>
  <w:num w:numId="18">
    <w:abstractNumId w:val="53"/>
  </w:num>
  <w:num w:numId="19">
    <w:abstractNumId w:val="46"/>
  </w:num>
  <w:num w:numId="20">
    <w:abstractNumId w:val="72"/>
  </w:num>
  <w:num w:numId="21">
    <w:abstractNumId w:val="34"/>
  </w:num>
  <w:num w:numId="22">
    <w:abstractNumId w:val="32"/>
  </w:num>
  <w:num w:numId="23">
    <w:abstractNumId w:val="23"/>
  </w:num>
  <w:num w:numId="24">
    <w:abstractNumId w:val="70"/>
  </w:num>
  <w:num w:numId="25">
    <w:abstractNumId w:val="77"/>
  </w:num>
  <w:num w:numId="26">
    <w:abstractNumId w:val="50"/>
  </w:num>
  <w:num w:numId="27">
    <w:abstractNumId w:val="29"/>
  </w:num>
  <w:num w:numId="28">
    <w:abstractNumId w:val="31"/>
  </w:num>
  <w:num w:numId="29">
    <w:abstractNumId w:val="71"/>
  </w:num>
  <w:num w:numId="30">
    <w:abstractNumId w:val="67"/>
  </w:num>
  <w:num w:numId="31">
    <w:abstractNumId w:val="45"/>
  </w:num>
  <w:num w:numId="32">
    <w:abstractNumId w:val="35"/>
  </w:num>
  <w:num w:numId="33">
    <w:abstractNumId w:val="59"/>
  </w:num>
  <w:num w:numId="34">
    <w:abstractNumId w:val="26"/>
  </w:num>
  <w:num w:numId="35">
    <w:abstractNumId w:val="51"/>
  </w:num>
  <w:num w:numId="36">
    <w:abstractNumId w:val="62"/>
  </w:num>
  <w:num w:numId="37">
    <w:abstractNumId w:val="38"/>
  </w:num>
  <w:num w:numId="38">
    <w:abstractNumId w:val="52"/>
  </w:num>
  <w:num w:numId="39">
    <w:abstractNumId w:val="63"/>
  </w:num>
  <w:num w:numId="40">
    <w:abstractNumId w:val="64"/>
  </w:num>
  <w:num w:numId="41">
    <w:abstractNumId w:val="75"/>
  </w:num>
  <w:num w:numId="42">
    <w:abstractNumId w:val="58"/>
  </w:num>
  <w:num w:numId="43">
    <w:abstractNumId w:val="36"/>
  </w:num>
  <w:num w:numId="44">
    <w:abstractNumId w:val="7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4B20"/>
    <w:rsid w:val="00000030"/>
    <w:rsid w:val="000005C3"/>
    <w:rsid w:val="00000BAB"/>
    <w:rsid w:val="00001213"/>
    <w:rsid w:val="0000130A"/>
    <w:rsid w:val="0000183E"/>
    <w:rsid w:val="0000189B"/>
    <w:rsid w:val="00001FA6"/>
    <w:rsid w:val="0000315E"/>
    <w:rsid w:val="000031E4"/>
    <w:rsid w:val="00003412"/>
    <w:rsid w:val="00003BAE"/>
    <w:rsid w:val="000041BB"/>
    <w:rsid w:val="00004551"/>
    <w:rsid w:val="00004A4C"/>
    <w:rsid w:val="00004BE8"/>
    <w:rsid w:val="00005028"/>
    <w:rsid w:val="00005765"/>
    <w:rsid w:val="000059BA"/>
    <w:rsid w:val="000061E2"/>
    <w:rsid w:val="0000653B"/>
    <w:rsid w:val="0000657D"/>
    <w:rsid w:val="00006C8D"/>
    <w:rsid w:val="00006EAD"/>
    <w:rsid w:val="00007017"/>
    <w:rsid w:val="0001092E"/>
    <w:rsid w:val="00010B2D"/>
    <w:rsid w:val="000121D9"/>
    <w:rsid w:val="0001285D"/>
    <w:rsid w:val="00013142"/>
    <w:rsid w:val="0001400E"/>
    <w:rsid w:val="0001444F"/>
    <w:rsid w:val="00014483"/>
    <w:rsid w:val="00014AC6"/>
    <w:rsid w:val="0001521A"/>
    <w:rsid w:val="00015752"/>
    <w:rsid w:val="00017AF2"/>
    <w:rsid w:val="00022517"/>
    <w:rsid w:val="0002272A"/>
    <w:rsid w:val="00022B33"/>
    <w:rsid w:val="00023226"/>
    <w:rsid w:val="00023F07"/>
    <w:rsid w:val="0002402B"/>
    <w:rsid w:val="000240F6"/>
    <w:rsid w:val="00024286"/>
    <w:rsid w:val="000246DA"/>
    <w:rsid w:val="000251B1"/>
    <w:rsid w:val="00025472"/>
    <w:rsid w:val="00025577"/>
    <w:rsid w:val="00026CFE"/>
    <w:rsid w:val="0002735B"/>
    <w:rsid w:val="00027469"/>
    <w:rsid w:val="000274F6"/>
    <w:rsid w:val="0002752F"/>
    <w:rsid w:val="00027790"/>
    <w:rsid w:val="00027E33"/>
    <w:rsid w:val="0003057E"/>
    <w:rsid w:val="00030EC9"/>
    <w:rsid w:val="00030F67"/>
    <w:rsid w:val="000318E6"/>
    <w:rsid w:val="00031DEA"/>
    <w:rsid w:val="00031DF8"/>
    <w:rsid w:val="000324F4"/>
    <w:rsid w:val="0003283A"/>
    <w:rsid w:val="00032AE1"/>
    <w:rsid w:val="00033BF4"/>
    <w:rsid w:val="00033EC8"/>
    <w:rsid w:val="00034C51"/>
    <w:rsid w:val="00035D3A"/>
    <w:rsid w:val="0003604A"/>
    <w:rsid w:val="000366F1"/>
    <w:rsid w:val="00036857"/>
    <w:rsid w:val="00037510"/>
    <w:rsid w:val="00037952"/>
    <w:rsid w:val="00037C2D"/>
    <w:rsid w:val="000402CA"/>
    <w:rsid w:val="000407C8"/>
    <w:rsid w:val="00040C44"/>
    <w:rsid w:val="000412B2"/>
    <w:rsid w:val="000416FC"/>
    <w:rsid w:val="00041B6F"/>
    <w:rsid w:val="0004243B"/>
    <w:rsid w:val="00042C5E"/>
    <w:rsid w:val="00042EB8"/>
    <w:rsid w:val="000433D6"/>
    <w:rsid w:val="000437C5"/>
    <w:rsid w:val="00043853"/>
    <w:rsid w:val="0004485E"/>
    <w:rsid w:val="00044BD2"/>
    <w:rsid w:val="00045A28"/>
    <w:rsid w:val="00045C73"/>
    <w:rsid w:val="00045E13"/>
    <w:rsid w:val="00046304"/>
    <w:rsid w:val="000463E1"/>
    <w:rsid w:val="00046570"/>
    <w:rsid w:val="000465F2"/>
    <w:rsid w:val="0004676A"/>
    <w:rsid w:val="000469D2"/>
    <w:rsid w:val="00046B9D"/>
    <w:rsid w:val="00046FA5"/>
    <w:rsid w:val="00047BAA"/>
    <w:rsid w:val="000506AD"/>
    <w:rsid w:val="00050708"/>
    <w:rsid w:val="0005197A"/>
    <w:rsid w:val="00051A02"/>
    <w:rsid w:val="00052D2A"/>
    <w:rsid w:val="00054407"/>
    <w:rsid w:val="000544EC"/>
    <w:rsid w:val="000556B6"/>
    <w:rsid w:val="000567A3"/>
    <w:rsid w:val="00056AE3"/>
    <w:rsid w:val="00057AC0"/>
    <w:rsid w:val="00057C4B"/>
    <w:rsid w:val="00057DB5"/>
    <w:rsid w:val="000609A9"/>
    <w:rsid w:val="000612E1"/>
    <w:rsid w:val="00061D5D"/>
    <w:rsid w:val="0006210E"/>
    <w:rsid w:val="00062D6F"/>
    <w:rsid w:val="00062FC5"/>
    <w:rsid w:val="00063346"/>
    <w:rsid w:val="00064810"/>
    <w:rsid w:val="00064C42"/>
    <w:rsid w:val="0006505A"/>
    <w:rsid w:val="000663AD"/>
    <w:rsid w:val="00067EF4"/>
    <w:rsid w:val="000703D6"/>
    <w:rsid w:val="0007051E"/>
    <w:rsid w:val="00070A48"/>
    <w:rsid w:val="00070A73"/>
    <w:rsid w:val="00070FDB"/>
    <w:rsid w:val="00071149"/>
    <w:rsid w:val="00071932"/>
    <w:rsid w:val="00072027"/>
    <w:rsid w:val="000721E8"/>
    <w:rsid w:val="0007224D"/>
    <w:rsid w:val="000723BD"/>
    <w:rsid w:val="000727B0"/>
    <w:rsid w:val="00073863"/>
    <w:rsid w:val="00073B20"/>
    <w:rsid w:val="000747B7"/>
    <w:rsid w:val="00074ACB"/>
    <w:rsid w:val="00074DEC"/>
    <w:rsid w:val="00075EDD"/>
    <w:rsid w:val="00075F87"/>
    <w:rsid w:val="00075F89"/>
    <w:rsid w:val="00077260"/>
    <w:rsid w:val="000778DA"/>
    <w:rsid w:val="00077E0E"/>
    <w:rsid w:val="000801E7"/>
    <w:rsid w:val="000803A4"/>
    <w:rsid w:val="00080739"/>
    <w:rsid w:val="0008146C"/>
    <w:rsid w:val="0008196A"/>
    <w:rsid w:val="000826BB"/>
    <w:rsid w:val="00082707"/>
    <w:rsid w:val="0008295F"/>
    <w:rsid w:val="000831E1"/>
    <w:rsid w:val="000838E0"/>
    <w:rsid w:val="00084472"/>
    <w:rsid w:val="00084D34"/>
    <w:rsid w:val="00085242"/>
    <w:rsid w:val="000852FC"/>
    <w:rsid w:val="000862B3"/>
    <w:rsid w:val="00086332"/>
    <w:rsid w:val="00087F0F"/>
    <w:rsid w:val="00090027"/>
    <w:rsid w:val="000908BF"/>
    <w:rsid w:val="00090BFF"/>
    <w:rsid w:val="00090C88"/>
    <w:rsid w:val="000912D4"/>
    <w:rsid w:val="000914FE"/>
    <w:rsid w:val="00091A02"/>
    <w:rsid w:val="00092F09"/>
    <w:rsid w:val="000930F3"/>
    <w:rsid w:val="000931ED"/>
    <w:rsid w:val="00093D56"/>
    <w:rsid w:val="000942EA"/>
    <w:rsid w:val="000950BD"/>
    <w:rsid w:val="00095212"/>
    <w:rsid w:val="00095624"/>
    <w:rsid w:val="000956F0"/>
    <w:rsid w:val="00095B1F"/>
    <w:rsid w:val="00096C88"/>
    <w:rsid w:val="00096FD9"/>
    <w:rsid w:val="000972DD"/>
    <w:rsid w:val="00097335"/>
    <w:rsid w:val="000973BA"/>
    <w:rsid w:val="00097417"/>
    <w:rsid w:val="00097A2F"/>
    <w:rsid w:val="00097BD3"/>
    <w:rsid w:val="000A0C83"/>
    <w:rsid w:val="000A0E8F"/>
    <w:rsid w:val="000A1679"/>
    <w:rsid w:val="000A1A02"/>
    <w:rsid w:val="000A33AC"/>
    <w:rsid w:val="000A42D3"/>
    <w:rsid w:val="000A4628"/>
    <w:rsid w:val="000A4BD3"/>
    <w:rsid w:val="000A4C96"/>
    <w:rsid w:val="000A4D33"/>
    <w:rsid w:val="000A502B"/>
    <w:rsid w:val="000A61ED"/>
    <w:rsid w:val="000A6763"/>
    <w:rsid w:val="000A6D0E"/>
    <w:rsid w:val="000A7046"/>
    <w:rsid w:val="000A7FD3"/>
    <w:rsid w:val="000B0E3C"/>
    <w:rsid w:val="000B2978"/>
    <w:rsid w:val="000B2D62"/>
    <w:rsid w:val="000B33FF"/>
    <w:rsid w:val="000B3574"/>
    <w:rsid w:val="000B3DC2"/>
    <w:rsid w:val="000B491C"/>
    <w:rsid w:val="000B4CE1"/>
    <w:rsid w:val="000B4D49"/>
    <w:rsid w:val="000B4D7D"/>
    <w:rsid w:val="000B58D6"/>
    <w:rsid w:val="000B5AAE"/>
    <w:rsid w:val="000B6A90"/>
    <w:rsid w:val="000B7B93"/>
    <w:rsid w:val="000B7C1C"/>
    <w:rsid w:val="000C0611"/>
    <w:rsid w:val="000C09AF"/>
    <w:rsid w:val="000C0EBA"/>
    <w:rsid w:val="000C2AD0"/>
    <w:rsid w:val="000C2B30"/>
    <w:rsid w:val="000C3286"/>
    <w:rsid w:val="000C375C"/>
    <w:rsid w:val="000C4A7E"/>
    <w:rsid w:val="000C51E6"/>
    <w:rsid w:val="000C5859"/>
    <w:rsid w:val="000C59D9"/>
    <w:rsid w:val="000C5CA1"/>
    <w:rsid w:val="000C5FF8"/>
    <w:rsid w:val="000D054B"/>
    <w:rsid w:val="000D13F6"/>
    <w:rsid w:val="000D1BD3"/>
    <w:rsid w:val="000D271F"/>
    <w:rsid w:val="000D3A5A"/>
    <w:rsid w:val="000D40F0"/>
    <w:rsid w:val="000D4B77"/>
    <w:rsid w:val="000D4F0B"/>
    <w:rsid w:val="000D562E"/>
    <w:rsid w:val="000D5A69"/>
    <w:rsid w:val="000D5AC1"/>
    <w:rsid w:val="000D6089"/>
    <w:rsid w:val="000D6838"/>
    <w:rsid w:val="000D6FEE"/>
    <w:rsid w:val="000D7E0D"/>
    <w:rsid w:val="000E0022"/>
    <w:rsid w:val="000E0817"/>
    <w:rsid w:val="000E0AC9"/>
    <w:rsid w:val="000E0F31"/>
    <w:rsid w:val="000E166B"/>
    <w:rsid w:val="000E1EA7"/>
    <w:rsid w:val="000E20E1"/>
    <w:rsid w:val="000E3514"/>
    <w:rsid w:val="000E38B0"/>
    <w:rsid w:val="000E3E9E"/>
    <w:rsid w:val="000E3F1B"/>
    <w:rsid w:val="000E4437"/>
    <w:rsid w:val="000E537A"/>
    <w:rsid w:val="000E53E2"/>
    <w:rsid w:val="000E5DDD"/>
    <w:rsid w:val="000E62E2"/>
    <w:rsid w:val="000E6489"/>
    <w:rsid w:val="000E6556"/>
    <w:rsid w:val="000E6726"/>
    <w:rsid w:val="000E7267"/>
    <w:rsid w:val="000F0FA4"/>
    <w:rsid w:val="000F1806"/>
    <w:rsid w:val="000F1B72"/>
    <w:rsid w:val="000F1D45"/>
    <w:rsid w:val="000F219A"/>
    <w:rsid w:val="000F2295"/>
    <w:rsid w:val="000F2852"/>
    <w:rsid w:val="000F2F95"/>
    <w:rsid w:val="000F379B"/>
    <w:rsid w:val="000F37C3"/>
    <w:rsid w:val="000F37CA"/>
    <w:rsid w:val="000F3DC6"/>
    <w:rsid w:val="000F40B9"/>
    <w:rsid w:val="000F45EB"/>
    <w:rsid w:val="000F4786"/>
    <w:rsid w:val="000F57C6"/>
    <w:rsid w:val="000F6733"/>
    <w:rsid w:val="000F6AB7"/>
    <w:rsid w:val="000F6B25"/>
    <w:rsid w:val="000F6BC0"/>
    <w:rsid w:val="000F7B0C"/>
    <w:rsid w:val="00100F2E"/>
    <w:rsid w:val="00101A1E"/>
    <w:rsid w:val="00101AA7"/>
    <w:rsid w:val="00103489"/>
    <w:rsid w:val="0010383E"/>
    <w:rsid w:val="00103889"/>
    <w:rsid w:val="00103E7B"/>
    <w:rsid w:val="00104537"/>
    <w:rsid w:val="00104707"/>
    <w:rsid w:val="0010522E"/>
    <w:rsid w:val="00105A2B"/>
    <w:rsid w:val="0010617E"/>
    <w:rsid w:val="001062B1"/>
    <w:rsid w:val="001066A0"/>
    <w:rsid w:val="00106A2B"/>
    <w:rsid w:val="00106A96"/>
    <w:rsid w:val="001075F2"/>
    <w:rsid w:val="00107767"/>
    <w:rsid w:val="00107816"/>
    <w:rsid w:val="00110373"/>
    <w:rsid w:val="001103B6"/>
    <w:rsid w:val="00111237"/>
    <w:rsid w:val="00111EAC"/>
    <w:rsid w:val="001121FB"/>
    <w:rsid w:val="001129B0"/>
    <w:rsid w:val="00113282"/>
    <w:rsid w:val="0011330F"/>
    <w:rsid w:val="00113975"/>
    <w:rsid w:val="0011405B"/>
    <w:rsid w:val="0011449B"/>
    <w:rsid w:val="0011451F"/>
    <w:rsid w:val="001153D2"/>
    <w:rsid w:val="001158B9"/>
    <w:rsid w:val="00116055"/>
    <w:rsid w:val="001165CD"/>
    <w:rsid w:val="00117D44"/>
    <w:rsid w:val="001202D8"/>
    <w:rsid w:val="00120393"/>
    <w:rsid w:val="00121DD0"/>
    <w:rsid w:val="00121DEF"/>
    <w:rsid w:val="00121FFC"/>
    <w:rsid w:val="00122198"/>
    <w:rsid w:val="00122211"/>
    <w:rsid w:val="00122A2C"/>
    <w:rsid w:val="00123DAD"/>
    <w:rsid w:val="0012456F"/>
    <w:rsid w:val="00124FE4"/>
    <w:rsid w:val="001255EC"/>
    <w:rsid w:val="001255EE"/>
    <w:rsid w:val="00126B6E"/>
    <w:rsid w:val="001300DA"/>
    <w:rsid w:val="0013031B"/>
    <w:rsid w:val="0013051A"/>
    <w:rsid w:val="00130611"/>
    <w:rsid w:val="00131E3C"/>
    <w:rsid w:val="0013202F"/>
    <w:rsid w:val="001334D2"/>
    <w:rsid w:val="001337CF"/>
    <w:rsid w:val="00133819"/>
    <w:rsid w:val="00134833"/>
    <w:rsid w:val="00134BB1"/>
    <w:rsid w:val="0013578E"/>
    <w:rsid w:val="0013631C"/>
    <w:rsid w:val="00136AB0"/>
    <w:rsid w:val="00136CFA"/>
    <w:rsid w:val="001371DA"/>
    <w:rsid w:val="0013784B"/>
    <w:rsid w:val="00137C65"/>
    <w:rsid w:val="00137D78"/>
    <w:rsid w:val="00137DE2"/>
    <w:rsid w:val="00140BAA"/>
    <w:rsid w:val="001414EB"/>
    <w:rsid w:val="00141734"/>
    <w:rsid w:val="00142374"/>
    <w:rsid w:val="00142678"/>
    <w:rsid w:val="001427C7"/>
    <w:rsid w:val="00142C16"/>
    <w:rsid w:val="001430F6"/>
    <w:rsid w:val="00143696"/>
    <w:rsid w:val="00143D61"/>
    <w:rsid w:val="00143EDB"/>
    <w:rsid w:val="00144E86"/>
    <w:rsid w:val="00145232"/>
    <w:rsid w:val="00145948"/>
    <w:rsid w:val="0014644A"/>
    <w:rsid w:val="00146483"/>
    <w:rsid w:val="00146752"/>
    <w:rsid w:val="001468A2"/>
    <w:rsid w:val="00146AA2"/>
    <w:rsid w:val="00146D41"/>
    <w:rsid w:val="00147034"/>
    <w:rsid w:val="001471EA"/>
    <w:rsid w:val="0014786F"/>
    <w:rsid w:val="00147D65"/>
    <w:rsid w:val="0015014E"/>
    <w:rsid w:val="001501FD"/>
    <w:rsid w:val="0015076E"/>
    <w:rsid w:val="00150B31"/>
    <w:rsid w:val="0015113D"/>
    <w:rsid w:val="001517C0"/>
    <w:rsid w:val="001519A8"/>
    <w:rsid w:val="00151DD3"/>
    <w:rsid w:val="00151DD7"/>
    <w:rsid w:val="00152146"/>
    <w:rsid w:val="00152668"/>
    <w:rsid w:val="00152F70"/>
    <w:rsid w:val="00153364"/>
    <w:rsid w:val="00154278"/>
    <w:rsid w:val="001544E5"/>
    <w:rsid w:val="0015472C"/>
    <w:rsid w:val="00155166"/>
    <w:rsid w:val="00155689"/>
    <w:rsid w:val="001556C5"/>
    <w:rsid w:val="00155FF9"/>
    <w:rsid w:val="00156143"/>
    <w:rsid w:val="0015617C"/>
    <w:rsid w:val="001564F6"/>
    <w:rsid w:val="00156791"/>
    <w:rsid w:val="0015720A"/>
    <w:rsid w:val="00157D77"/>
    <w:rsid w:val="00160476"/>
    <w:rsid w:val="00160F45"/>
    <w:rsid w:val="00160FDF"/>
    <w:rsid w:val="001613BD"/>
    <w:rsid w:val="00161D33"/>
    <w:rsid w:val="00162008"/>
    <w:rsid w:val="00162297"/>
    <w:rsid w:val="00162866"/>
    <w:rsid w:val="00162A43"/>
    <w:rsid w:val="0016331C"/>
    <w:rsid w:val="00163E0C"/>
    <w:rsid w:val="00163EC2"/>
    <w:rsid w:val="001643FF"/>
    <w:rsid w:val="00165552"/>
    <w:rsid w:val="0016586B"/>
    <w:rsid w:val="001658C9"/>
    <w:rsid w:val="001659EE"/>
    <w:rsid w:val="0016682A"/>
    <w:rsid w:val="0016699B"/>
    <w:rsid w:val="00166AA4"/>
    <w:rsid w:val="00166B7A"/>
    <w:rsid w:val="00167635"/>
    <w:rsid w:val="00167955"/>
    <w:rsid w:val="001679D0"/>
    <w:rsid w:val="00167F00"/>
    <w:rsid w:val="00170C60"/>
    <w:rsid w:val="00170D6B"/>
    <w:rsid w:val="00172001"/>
    <w:rsid w:val="001725F3"/>
    <w:rsid w:val="0017330F"/>
    <w:rsid w:val="00173447"/>
    <w:rsid w:val="00173A74"/>
    <w:rsid w:val="00173D9F"/>
    <w:rsid w:val="00173E91"/>
    <w:rsid w:val="00175F41"/>
    <w:rsid w:val="0017610F"/>
    <w:rsid w:val="00176D73"/>
    <w:rsid w:val="00176E48"/>
    <w:rsid w:val="001801BF"/>
    <w:rsid w:val="00180519"/>
    <w:rsid w:val="001818BA"/>
    <w:rsid w:val="00181B05"/>
    <w:rsid w:val="00183507"/>
    <w:rsid w:val="00183529"/>
    <w:rsid w:val="00184551"/>
    <w:rsid w:val="001852BE"/>
    <w:rsid w:val="001857B5"/>
    <w:rsid w:val="001857F2"/>
    <w:rsid w:val="001865D5"/>
    <w:rsid w:val="001867C9"/>
    <w:rsid w:val="00187330"/>
    <w:rsid w:val="001877F5"/>
    <w:rsid w:val="00187A67"/>
    <w:rsid w:val="00187C64"/>
    <w:rsid w:val="00187EF1"/>
    <w:rsid w:val="001907AE"/>
    <w:rsid w:val="00190955"/>
    <w:rsid w:val="00190E3F"/>
    <w:rsid w:val="001910A7"/>
    <w:rsid w:val="001919B1"/>
    <w:rsid w:val="00191D0D"/>
    <w:rsid w:val="00191D94"/>
    <w:rsid w:val="00191DF0"/>
    <w:rsid w:val="0019241D"/>
    <w:rsid w:val="00192633"/>
    <w:rsid w:val="00192BD2"/>
    <w:rsid w:val="00194299"/>
    <w:rsid w:val="001973B2"/>
    <w:rsid w:val="00197729"/>
    <w:rsid w:val="00197B60"/>
    <w:rsid w:val="00197CD7"/>
    <w:rsid w:val="001A039E"/>
    <w:rsid w:val="001A0724"/>
    <w:rsid w:val="001A0853"/>
    <w:rsid w:val="001A0BAC"/>
    <w:rsid w:val="001A0BE8"/>
    <w:rsid w:val="001A1037"/>
    <w:rsid w:val="001A12BE"/>
    <w:rsid w:val="001A1640"/>
    <w:rsid w:val="001A1A4D"/>
    <w:rsid w:val="001A285E"/>
    <w:rsid w:val="001A2BD9"/>
    <w:rsid w:val="001A30D8"/>
    <w:rsid w:val="001A3182"/>
    <w:rsid w:val="001A3451"/>
    <w:rsid w:val="001A39C5"/>
    <w:rsid w:val="001A3C66"/>
    <w:rsid w:val="001A3EF9"/>
    <w:rsid w:val="001A42DE"/>
    <w:rsid w:val="001A4B7F"/>
    <w:rsid w:val="001A5671"/>
    <w:rsid w:val="001A59EB"/>
    <w:rsid w:val="001A5F1F"/>
    <w:rsid w:val="001A67A0"/>
    <w:rsid w:val="001A70B0"/>
    <w:rsid w:val="001A79BD"/>
    <w:rsid w:val="001A7C39"/>
    <w:rsid w:val="001A7F16"/>
    <w:rsid w:val="001A7FC0"/>
    <w:rsid w:val="001B15BF"/>
    <w:rsid w:val="001B16BE"/>
    <w:rsid w:val="001B20B3"/>
    <w:rsid w:val="001B20C3"/>
    <w:rsid w:val="001B2F9F"/>
    <w:rsid w:val="001B3342"/>
    <w:rsid w:val="001B37DD"/>
    <w:rsid w:val="001B3CF2"/>
    <w:rsid w:val="001B447E"/>
    <w:rsid w:val="001B5BAF"/>
    <w:rsid w:val="001B5D8E"/>
    <w:rsid w:val="001B60D0"/>
    <w:rsid w:val="001B65B7"/>
    <w:rsid w:val="001B72E8"/>
    <w:rsid w:val="001B7413"/>
    <w:rsid w:val="001B78E3"/>
    <w:rsid w:val="001B7BDB"/>
    <w:rsid w:val="001C015A"/>
    <w:rsid w:val="001C0177"/>
    <w:rsid w:val="001C06E3"/>
    <w:rsid w:val="001C0793"/>
    <w:rsid w:val="001C0E95"/>
    <w:rsid w:val="001C11CC"/>
    <w:rsid w:val="001C1974"/>
    <w:rsid w:val="001C1FC3"/>
    <w:rsid w:val="001C2C71"/>
    <w:rsid w:val="001C301C"/>
    <w:rsid w:val="001C3D0E"/>
    <w:rsid w:val="001C3D97"/>
    <w:rsid w:val="001C3E1B"/>
    <w:rsid w:val="001C43B2"/>
    <w:rsid w:val="001C57FF"/>
    <w:rsid w:val="001C5CBA"/>
    <w:rsid w:val="001C5ED5"/>
    <w:rsid w:val="001C5F6A"/>
    <w:rsid w:val="001C7128"/>
    <w:rsid w:val="001C76A4"/>
    <w:rsid w:val="001C77CA"/>
    <w:rsid w:val="001C7C46"/>
    <w:rsid w:val="001C7DBC"/>
    <w:rsid w:val="001D00B7"/>
    <w:rsid w:val="001D028B"/>
    <w:rsid w:val="001D03AE"/>
    <w:rsid w:val="001D05DF"/>
    <w:rsid w:val="001D10C7"/>
    <w:rsid w:val="001D1D4B"/>
    <w:rsid w:val="001D1F5F"/>
    <w:rsid w:val="001D26FE"/>
    <w:rsid w:val="001D28DB"/>
    <w:rsid w:val="001D2C7F"/>
    <w:rsid w:val="001D3242"/>
    <w:rsid w:val="001D4117"/>
    <w:rsid w:val="001D4265"/>
    <w:rsid w:val="001D42F4"/>
    <w:rsid w:val="001D5B65"/>
    <w:rsid w:val="001D6207"/>
    <w:rsid w:val="001D738E"/>
    <w:rsid w:val="001D75D9"/>
    <w:rsid w:val="001D79D7"/>
    <w:rsid w:val="001E124A"/>
    <w:rsid w:val="001E140F"/>
    <w:rsid w:val="001E1AA9"/>
    <w:rsid w:val="001E1D69"/>
    <w:rsid w:val="001E2712"/>
    <w:rsid w:val="001E390C"/>
    <w:rsid w:val="001E3A0D"/>
    <w:rsid w:val="001E3F35"/>
    <w:rsid w:val="001E5388"/>
    <w:rsid w:val="001E5405"/>
    <w:rsid w:val="001E54D6"/>
    <w:rsid w:val="001E5EE9"/>
    <w:rsid w:val="001E60D2"/>
    <w:rsid w:val="001E62DA"/>
    <w:rsid w:val="001E63C0"/>
    <w:rsid w:val="001E63F5"/>
    <w:rsid w:val="001E6E81"/>
    <w:rsid w:val="001E7301"/>
    <w:rsid w:val="001E7319"/>
    <w:rsid w:val="001E761B"/>
    <w:rsid w:val="001E7BB7"/>
    <w:rsid w:val="001F027B"/>
    <w:rsid w:val="001F03AE"/>
    <w:rsid w:val="001F057B"/>
    <w:rsid w:val="001F08A5"/>
    <w:rsid w:val="001F0B28"/>
    <w:rsid w:val="001F12E0"/>
    <w:rsid w:val="001F152F"/>
    <w:rsid w:val="001F1751"/>
    <w:rsid w:val="001F1FFF"/>
    <w:rsid w:val="001F2591"/>
    <w:rsid w:val="001F31CD"/>
    <w:rsid w:val="001F3F55"/>
    <w:rsid w:val="001F3FBB"/>
    <w:rsid w:val="001F42A8"/>
    <w:rsid w:val="001F4F16"/>
    <w:rsid w:val="001F502C"/>
    <w:rsid w:val="001F5056"/>
    <w:rsid w:val="001F5361"/>
    <w:rsid w:val="001F54A3"/>
    <w:rsid w:val="001F5975"/>
    <w:rsid w:val="001F5ABF"/>
    <w:rsid w:val="001F5EC2"/>
    <w:rsid w:val="001F5F90"/>
    <w:rsid w:val="001F5FCD"/>
    <w:rsid w:val="001F6131"/>
    <w:rsid w:val="001F658F"/>
    <w:rsid w:val="001F734D"/>
    <w:rsid w:val="001F771D"/>
    <w:rsid w:val="001F7749"/>
    <w:rsid w:val="001F7ABB"/>
    <w:rsid w:val="001F7ED4"/>
    <w:rsid w:val="0020070E"/>
    <w:rsid w:val="0020074E"/>
    <w:rsid w:val="00200BA9"/>
    <w:rsid w:val="00200C4C"/>
    <w:rsid w:val="00201FEB"/>
    <w:rsid w:val="0020281D"/>
    <w:rsid w:val="00202878"/>
    <w:rsid w:val="00202EF9"/>
    <w:rsid w:val="0020336B"/>
    <w:rsid w:val="0020398E"/>
    <w:rsid w:val="002039F0"/>
    <w:rsid w:val="00204A9A"/>
    <w:rsid w:val="00204F2D"/>
    <w:rsid w:val="00205124"/>
    <w:rsid w:val="0020555B"/>
    <w:rsid w:val="002066E7"/>
    <w:rsid w:val="00206A43"/>
    <w:rsid w:val="00207041"/>
    <w:rsid w:val="00207229"/>
    <w:rsid w:val="00207727"/>
    <w:rsid w:val="00210759"/>
    <w:rsid w:val="0021083A"/>
    <w:rsid w:val="0021098A"/>
    <w:rsid w:val="00210C43"/>
    <w:rsid w:val="002111CA"/>
    <w:rsid w:val="00212ACA"/>
    <w:rsid w:val="00212B93"/>
    <w:rsid w:val="002148B1"/>
    <w:rsid w:val="00214962"/>
    <w:rsid w:val="002155AE"/>
    <w:rsid w:val="00215FEA"/>
    <w:rsid w:val="00216174"/>
    <w:rsid w:val="002167FC"/>
    <w:rsid w:val="002172FE"/>
    <w:rsid w:val="00217AC9"/>
    <w:rsid w:val="00220207"/>
    <w:rsid w:val="00220596"/>
    <w:rsid w:val="00220FF3"/>
    <w:rsid w:val="00221545"/>
    <w:rsid w:val="00221705"/>
    <w:rsid w:val="0022265E"/>
    <w:rsid w:val="0022405A"/>
    <w:rsid w:val="00224109"/>
    <w:rsid w:val="00224163"/>
    <w:rsid w:val="0022472F"/>
    <w:rsid w:val="00224E8B"/>
    <w:rsid w:val="0022574F"/>
    <w:rsid w:val="0022576B"/>
    <w:rsid w:val="00225818"/>
    <w:rsid w:val="00225BA2"/>
    <w:rsid w:val="00225D0D"/>
    <w:rsid w:val="00226980"/>
    <w:rsid w:val="00226E1B"/>
    <w:rsid w:val="00230036"/>
    <w:rsid w:val="00230792"/>
    <w:rsid w:val="00230C20"/>
    <w:rsid w:val="00231167"/>
    <w:rsid w:val="002315CF"/>
    <w:rsid w:val="00231C67"/>
    <w:rsid w:val="00231CA6"/>
    <w:rsid w:val="00231EC4"/>
    <w:rsid w:val="00232ECF"/>
    <w:rsid w:val="0023303E"/>
    <w:rsid w:val="002331E7"/>
    <w:rsid w:val="0023346F"/>
    <w:rsid w:val="002340B1"/>
    <w:rsid w:val="00235733"/>
    <w:rsid w:val="0023588A"/>
    <w:rsid w:val="00235B1D"/>
    <w:rsid w:val="002361C5"/>
    <w:rsid w:val="00236A29"/>
    <w:rsid w:val="00236EDA"/>
    <w:rsid w:val="00237B2C"/>
    <w:rsid w:val="0024053F"/>
    <w:rsid w:val="002408D1"/>
    <w:rsid w:val="00240FD7"/>
    <w:rsid w:val="002415E9"/>
    <w:rsid w:val="00241957"/>
    <w:rsid w:val="002419EC"/>
    <w:rsid w:val="00242830"/>
    <w:rsid w:val="00243CD1"/>
    <w:rsid w:val="00243D63"/>
    <w:rsid w:val="00244C08"/>
    <w:rsid w:val="00244F97"/>
    <w:rsid w:val="002450F4"/>
    <w:rsid w:val="00245280"/>
    <w:rsid w:val="0024553C"/>
    <w:rsid w:val="00245E06"/>
    <w:rsid w:val="0024696B"/>
    <w:rsid w:val="00246C02"/>
    <w:rsid w:val="00246C9E"/>
    <w:rsid w:val="002470A8"/>
    <w:rsid w:val="0024751C"/>
    <w:rsid w:val="00247C8A"/>
    <w:rsid w:val="00247FEC"/>
    <w:rsid w:val="00250587"/>
    <w:rsid w:val="00251C57"/>
    <w:rsid w:val="002525A7"/>
    <w:rsid w:val="002530BE"/>
    <w:rsid w:val="00253E3E"/>
    <w:rsid w:val="002548CE"/>
    <w:rsid w:val="00254F81"/>
    <w:rsid w:val="002553E4"/>
    <w:rsid w:val="00255B04"/>
    <w:rsid w:val="00255DC8"/>
    <w:rsid w:val="002569AC"/>
    <w:rsid w:val="00256A24"/>
    <w:rsid w:val="00256F3F"/>
    <w:rsid w:val="00257538"/>
    <w:rsid w:val="002576FA"/>
    <w:rsid w:val="00257787"/>
    <w:rsid w:val="00257AC7"/>
    <w:rsid w:val="00257D07"/>
    <w:rsid w:val="00257E7D"/>
    <w:rsid w:val="00257F34"/>
    <w:rsid w:val="00260316"/>
    <w:rsid w:val="0026055F"/>
    <w:rsid w:val="0026088C"/>
    <w:rsid w:val="002609EE"/>
    <w:rsid w:val="00261211"/>
    <w:rsid w:val="0026166D"/>
    <w:rsid w:val="00261A6F"/>
    <w:rsid w:val="00261AD1"/>
    <w:rsid w:val="00262DA4"/>
    <w:rsid w:val="0026313C"/>
    <w:rsid w:val="00263AD8"/>
    <w:rsid w:val="00263FAC"/>
    <w:rsid w:val="002643C3"/>
    <w:rsid w:val="00264598"/>
    <w:rsid w:val="002660A1"/>
    <w:rsid w:val="00266218"/>
    <w:rsid w:val="00266398"/>
    <w:rsid w:val="00266729"/>
    <w:rsid w:val="002668A3"/>
    <w:rsid w:val="00266F5A"/>
    <w:rsid w:val="002673EB"/>
    <w:rsid w:val="002678D2"/>
    <w:rsid w:val="0026793B"/>
    <w:rsid w:val="00267954"/>
    <w:rsid w:val="00267E95"/>
    <w:rsid w:val="00270050"/>
    <w:rsid w:val="002706F7"/>
    <w:rsid w:val="00270C2E"/>
    <w:rsid w:val="00271576"/>
    <w:rsid w:val="00271CED"/>
    <w:rsid w:val="00271F8B"/>
    <w:rsid w:val="002720A9"/>
    <w:rsid w:val="00272A5E"/>
    <w:rsid w:val="002737B2"/>
    <w:rsid w:val="002739EA"/>
    <w:rsid w:val="00273C0A"/>
    <w:rsid w:val="00273F12"/>
    <w:rsid w:val="0027449C"/>
    <w:rsid w:val="00275210"/>
    <w:rsid w:val="00275C13"/>
    <w:rsid w:val="002764EC"/>
    <w:rsid w:val="00276A2F"/>
    <w:rsid w:val="002775A0"/>
    <w:rsid w:val="00277F63"/>
    <w:rsid w:val="00280B86"/>
    <w:rsid w:val="0028122E"/>
    <w:rsid w:val="00281DC1"/>
    <w:rsid w:val="00281DF6"/>
    <w:rsid w:val="00281F2D"/>
    <w:rsid w:val="0028264D"/>
    <w:rsid w:val="00282A16"/>
    <w:rsid w:val="00282C94"/>
    <w:rsid w:val="00283798"/>
    <w:rsid w:val="00283F59"/>
    <w:rsid w:val="00284C35"/>
    <w:rsid w:val="00284CB8"/>
    <w:rsid w:val="00285549"/>
    <w:rsid w:val="00285E66"/>
    <w:rsid w:val="00285FE0"/>
    <w:rsid w:val="00286315"/>
    <w:rsid w:val="00286417"/>
    <w:rsid w:val="002870B2"/>
    <w:rsid w:val="0028730C"/>
    <w:rsid w:val="002875F3"/>
    <w:rsid w:val="0028762B"/>
    <w:rsid w:val="00287D95"/>
    <w:rsid w:val="00287D98"/>
    <w:rsid w:val="00290361"/>
    <w:rsid w:val="00290C0F"/>
    <w:rsid w:val="00290DAA"/>
    <w:rsid w:val="00291794"/>
    <w:rsid w:val="00291C4E"/>
    <w:rsid w:val="002939F0"/>
    <w:rsid w:val="00293B78"/>
    <w:rsid w:val="002941EE"/>
    <w:rsid w:val="00294D77"/>
    <w:rsid w:val="0029571A"/>
    <w:rsid w:val="00295792"/>
    <w:rsid w:val="00296402"/>
    <w:rsid w:val="00296BB8"/>
    <w:rsid w:val="002A0C32"/>
    <w:rsid w:val="002A0C89"/>
    <w:rsid w:val="002A0E5E"/>
    <w:rsid w:val="002A1134"/>
    <w:rsid w:val="002A163A"/>
    <w:rsid w:val="002A2753"/>
    <w:rsid w:val="002A484B"/>
    <w:rsid w:val="002A4854"/>
    <w:rsid w:val="002A4914"/>
    <w:rsid w:val="002A497A"/>
    <w:rsid w:val="002A4A89"/>
    <w:rsid w:val="002A53B0"/>
    <w:rsid w:val="002A5B53"/>
    <w:rsid w:val="002A642F"/>
    <w:rsid w:val="002A760B"/>
    <w:rsid w:val="002A7832"/>
    <w:rsid w:val="002A792D"/>
    <w:rsid w:val="002A7FA6"/>
    <w:rsid w:val="002B056A"/>
    <w:rsid w:val="002B05F1"/>
    <w:rsid w:val="002B09ED"/>
    <w:rsid w:val="002B0A52"/>
    <w:rsid w:val="002B10A4"/>
    <w:rsid w:val="002B1431"/>
    <w:rsid w:val="002B1AAA"/>
    <w:rsid w:val="002B1F25"/>
    <w:rsid w:val="002B2DAD"/>
    <w:rsid w:val="002B33E3"/>
    <w:rsid w:val="002B3434"/>
    <w:rsid w:val="002B439F"/>
    <w:rsid w:val="002B470D"/>
    <w:rsid w:val="002B4A42"/>
    <w:rsid w:val="002B4C40"/>
    <w:rsid w:val="002B4E06"/>
    <w:rsid w:val="002B56F6"/>
    <w:rsid w:val="002B6797"/>
    <w:rsid w:val="002B6E35"/>
    <w:rsid w:val="002B72FD"/>
    <w:rsid w:val="002B776A"/>
    <w:rsid w:val="002B7947"/>
    <w:rsid w:val="002C0024"/>
    <w:rsid w:val="002C01BA"/>
    <w:rsid w:val="002C0601"/>
    <w:rsid w:val="002C092B"/>
    <w:rsid w:val="002C0A46"/>
    <w:rsid w:val="002C1073"/>
    <w:rsid w:val="002C107F"/>
    <w:rsid w:val="002C179C"/>
    <w:rsid w:val="002C22C7"/>
    <w:rsid w:val="002C29BD"/>
    <w:rsid w:val="002C2A2F"/>
    <w:rsid w:val="002C3245"/>
    <w:rsid w:val="002C3552"/>
    <w:rsid w:val="002C383F"/>
    <w:rsid w:val="002C406B"/>
    <w:rsid w:val="002C4F78"/>
    <w:rsid w:val="002C5096"/>
    <w:rsid w:val="002C54A6"/>
    <w:rsid w:val="002C5ACE"/>
    <w:rsid w:val="002C5E5B"/>
    <w:rsid w:val="002C5EC0"/>
    <w:rsid w:val="002C634C"/>
    <w:rsid w:val="002C69D1"/>
    <w:rsid w:val="002C6B8F"/>
    <w:rsid w:val="002C717E"/>
    <w:rsid w:val="002C773B"/>
    <w:rsid w:val="002C787A"/>
    <w:rsid w:val="002C7B2F"/>
    <w:rsid w:val="002D079A"/>
    <w:rsid w:val="002D08D4"/>
    <w:rsid w:val="002D09C3"/>
    <w:rsid w:val="002D0ED6"/>
    <w:rsid w:val="002D1139"/>
    <w:rsid w:val="002D1186"/>
    <w:rsid w:val="002D2A7C"/>
    <w:rsid w:val="002D2CEC"/>
    <w:rsid w:val="002D2EA3"/>
    <w:rsid w:val="002D3DB3"/>
    <w:rsid w:val="002D3FE9"/>
    <w:rsid w:val="002D48E2"/>
    <w:rsid w:val="002D494A"/>
    <w:rsid w:val="002D5119"/>
    <w:rsid w:val="002D57DF"/>
    <w:rsid w:val="002D6290"/>
    <w:rsid w:val="002D6604"/>
    <w:rsid w:val="002D6EC3"/>
    <w:rsid w:val="002D719C"/>
    <w:rsid w:val="002D778B"/>
    <w:rsid w:val="002E066F"/>
    <w:rsid w:val="002E07A2"/>
    <w:rsid w:val="002E12AB"/>
    <w:rsid w:val="002E1739"/>
    <w:rsid w:val="002E267C"/>
    <w:rsid w:val="002E2C92"/>
    <w:rsid w:val="002E3A25"/>
    <w:rsid w:val="002E3D4F"/>
    <w:rsid w:val="002E3D65"/>
    <w:rsid w:val="002E3EB7"/>
    <w:rsid w:val="002E413F"/>
    <w:rsid w:val="002E53E6"/>
    <w:rsid w:val="002E5BA4"/>
    <w:rsid w:val="002E5E50"/>
    <w:rsid w:val="002E5E93"/>
    <w:rsid w:val="002E602B"/>
    <w:rsid w:val="002E6063"/>
    <w:rsid w:val="002E6E13"/>
    <w:rsid w:val="002E6FE8"/>
    <w:rsid w:val="002E7578"/>
    <w:rsid w:val="002E79E2"/>
    <w:rsid w:val="002E7B3B"/>
    <w:rsid w:val="002E7D9D"/>
    <w:rsid w:val="002E7F28"/>
    <w:rsid w:val="002F1885"/>
    <w:rsid w:val="002F2227"/>
    <w:rsid w:val="002F2B7E"/>
    <w:rsid w:val="002F2CAE"/>
    <w:rsid w:val="002F35FA"/>
    <w:rsid w:val="002F363D"/>
    <w:rsid w:val="002F39FA"/>
    <w:rsid w:val="002F3D11"/>
    <w:rsid w:val="002F3DF2"/>
    <w:rsid w:val="002F3EEA"/>
    <w:rsid w:val="002F42ED"/>
    <w:rsid w:val="002F43B8"/>
    <w:rsid w:val="002F47DD"/>
    <w:rsid w:val="002F4DF4"/>
    <w:rsid w:val="002F673E"/>
    <w:rsid w:val="002F7805"/>
    <w:rsid w:val="002F7E73"/>
    <w:rsid w:val="003011B6"/>
    <w:rsid w:val="00301942"/>
    <w:rsid w:val="00301B9F"/>
    <w:rsid w:val="00301E7B"/>
    <w:rsid w:val="00301EA2"/>
    <w:rsid w:val="00301FF9"/>
    <w:rsid w:val="00302082"/>
    <w:rsid w:val="00302BCE"/>
    <w:rsid w:val="00303322"/>
    <w:rsid w:val="00303D02"/>
    <w:rsid w:val="00305080"/>
    <w:rsid w:val="00305BE5"/>
    <w:rsid w:val="00306583"/>
    <w:rsid w:val="003068E8"/>
    <w:rsid w:val="00307699"/>
    <w:rsid w:val="0030793F"/>
    <w:rsid w:val="00307B55"/>
    <w:rsid w:val="00307BA4"/>
    <w:rsid w:val="00307BC1"/>
    <w:rsid w:val="0031012C"/>
    <w:rsid w:val="003101A3"/>
    <w:rsid w:val="003102C2"/>
    <w:rsid w:val="00310895"/>
    <w:rsid w:val="00311960"/>
    <w:rsid w:val="003121C2"/>
    <w:rsid w:val="00312853"/>
    <w:rsid w:val="003132B0"/>
    <w:rsid w:val="00315752"/>
    <w:rsid w:val="00315862"/>
    <w:rsid w:val="00315B9F"/>
    <w:rsid w:val="00315F11"/>
    <w:rsid w:val="00316C3B"/>
    <w:rsid w:val="0031719E"/>
    <w:rsid w:val="003176E6"/>
    <w:rsid w:val="00317E4F"/>
    <w:rsid w:val="003200E3"/>
    <w:rsid w:val="003201E9"/>
    <w:rsid w:val="003213FB"/>
    <w:rsid w:val="003223A5"/>
    <w:rsid w:val="00322730"/>
    <w:rsid w:val="003227EA"/>
    <w:rsid w:val="00322D6F"/>
    <w:rsid w:val="00322FB5"/>
    <w:rsid w:val="003243C4"/>
    <w:rsid w:val="00324A93"/>
    <w:rsid w:val="00325069"/>
    <w:rsid w:val="00325E92"/>
    <w:rsid w:val="003268D9"/>
    <w:rsid w:val="003269CA"/>
    <w:rsid w:val="00327232"/>
    <w:rsid w:val="00330515"/>
    <w:rsid w:val="00331183"/>
    <w:rsid w:val="003315E4"/>
    <w:rsid w:val="003318CD"/>
    <w:rsid w:val="00331A26"/>
    <w:rsid w:val="00332600"/>
    <w:rsid w:val="00332786"/>
    <w:rsid w:val="00333E19"/>
    <w:rsid w:val="003341E2"/>
    <w:rsid w:val="00334430"/>
    <w:rsid w:val="0033535F"/>
    <w:rsid w:val="003359AB"/>
    <w:rsid w:val="00335FE1"/>
    <w:rsid w:val="0033678A"/>
    <w:rsid w:val="00336AD4"/>
    <w:rsid w:val="00337111"/>
    <w:rsid w:val="003371FF"/>
    <w:rsid w:val="003374EB"/>
    <w:rsid w:val="003404D2"/>
    <w:rsid w:val="00340538"/>
    <w:rsid w:val="00340D18"/>
    <w:rsid w:val="003417BA"/>
    <w:rsid w:val="00342AFC"/>
    <w:rsid w:val="003431CC"/>
    <w:rsid w:val="00343870"/>
    <w:rsid w:val="0034387F"/>
    <w:rsid w:val="00344FD3"/>
    <w:rsid w:val="00345A76"/>
    <w:rsid w:val="003464DF"/>
    <w:rsid w:val="00346691"/>
    <w:rsid w:val="00346A38"/>
    <w:rsid w:val="00346DAB"/>
    <w:rsid w:val="00347195"/>
    <w:rsid w:val="0034793A"/>
    <w:rsid w:val="00347E21"/>
    <w:rsid w:val="00350424"/>
    <w:rsid w:val="00351F3A"/>
    <w:rsid w:val="00352758"/>
    <w:rsid w:val="003538B0"/>
    <w:rsid w:val="00353AAA"/>
    <w:rsid w:val="00354A58"/>
    <w:rsid w:val="0035610F"/>
    <w:rsid w:val="00356178"/>
    <w:rsid w:val="00356390"/>
    <w:rsid w:val="003566C7"/>
    <w:rsid w:val="00357839"/>
    <w:rsid w:val="00357D80"/>
    <w:rsid w:val="00360536"/>
    <w:rsid w:val="003605E3"/>
    <w:rsid w:val="003607A2"/>
    <w:rsid w:val="0036187F"/>
    <w:rsid w:val="00361FD5"/>
    <w:rsid w:val="003634BD"/>
    <w:rsid w:val="00363BBF"/>
    <w:rsid w:val="00364148"/>
    <w:rsid w:val="003644A6"/>
    <w:rsid w:val="00364790"/>
    <w:rsid w:val="00364B43"/>
    <w:rsid w:val="00365017"/>
    <w:rsid w:val="003657FE"/>
    <w:rsid w:val="003664A7"/>
    <w:rsid w:val="00366A1C"/>
    <w:rsid w:val="00366AFA"/>
    <w:rsid w:val="00367043"/>
    <w:rsid w:val="00367048"/>
    <w:rsid w:val="003676D6"/>
    <w:rsid w:val="00367A9A"/>
    <w:rsid w:val="0037057D"/>
    <w:rsid w:val="00371125"/>
    <w:rsid w:val="003715DF"/>
    <w:rsid w:val="00371806"/>
    <w:rsid w:val="00372293"/>
    <w:rsid w:val="00372BA1"/>
    <w:rsid w:val="00372FDD"/>
    <w:rsid w:val="0037307F"/>
    <w:rsid w:val="0037359F"/>
    <w:rsid w:val="003745BA"/>
    <w:rsid w:val="00375408"/>
    <w:rsid w:val="00375A66"/>
    <w:rsid w:val="00375D3E"/>
    <w:rsid w:val="00376311"/>
    <w:rsid w:val="003764C7"/>
    <w:rsid w:val="00376547"/>
    <w:rsid w:val="0037656B"/>
    <w:rsid w:val="00376A0B"/>
    <w:rsid w:val="00376B4B"/>
    <w:rsid w:val="00376F90"/>
    <w:rsid w:val="0037791E"/>
    <w:rsid w:val="00377B94"/>
    <w:rsid w:val="00377F9D"/>
    <w:rsid w:val="00380A6F"/>
    <w:rsid w:val="00381287"/>
    <w:rsid w:val="00381CD2"/>
    <w:rsid w:val="00381D9F"/>
    <w:rsid w:val="0038296E"/>
    <w:rsid w:val="00383624"/>
    <w:rsid w:val="00383CB4"/>
    <w:rsid w:val="00383E5A"/>
    <w:rsid w:val="00383F6B"/>
    <w:rsid w:val="00383FCA"/>
    <w:rsid w:val="00384DDF"/>
    <w:rsid w:val="0038551D"/>
    <w:rsid w:val="00385E21"/>
    <w:rsid w:val="003864B8"/>
    <w:rsid w:val="003868EB"/>
    <w:rsid w:val="003868F3"/>
    <w:rsid w:val="00390109"/>
    <w:rsid w:val="00390300"/>
    <w:rsid w:val="00390E95"/>
    <w:rsid w:val="00390EBB"/>
    <w:rsid w:val="00391D22"/>
    <w:rsid w:val="00391DE3"/>
    <w:rsid w:val="00392405"/>
    <w:rsid w:val="0039299A"/>
    <w:rsid w:val="00393086"/>
    <w:rsid w:val="003932D7"/>
    <w:rsid w:val="0039385E"/>
    <w:rsid w:val="00393F3B"/>
    <w:rsid w:val="00394456"/>
    <w:rsid w:val="00394D35"/>
    <w:rsid w:val="00394FB5"/>
    <w:rsid w:val="003959C8"/>
    <w:rsid w:val="00395A00"/>
    <w:rsid w:val="00395DB6"/>
    <w:rsid w:val="00395EA5"/>
    <w:rsid w:val="00396435"/>
    <w:rsid w:val="003964E7"/>
    <w:rsid w:val="003969D9"/>
    <w:rsid w:val="00396BDB"/>
    <w:rsid w:val="00397082"/>
    <w:rsid w:val="003970ED"/>
    <w:rsid w:val="00397342"/>
    <w:rsid w:val="00397A41"/>
    <w:rsid w:val="00397F30"/>
    <w:rsid w:val="003A01A7"/>
    <w:rsid w:val="003A01CB"/>
    <w:rsid w:val="003A0B94"/>
    <w:rsid w:val="003A1004"/>
    <w:rsid w:val="003A18B7"/>
    <w:rsid w:val="003A2846"/>
    <w:rsid w:val="003A303E"/>
    <w:rsid w:val="003A3C2A"/>
    <w:rsid w:val="003A4196"/>
    <w:rsid w:val="003A4216"/>
    <w:rsid w:val="003A51B7"/>
    <w:rsid w:val="003A5B72"/>
    <w:rsid w:val="003A5FE9"/>
    <w:rsid w:val="003A643E"/>
    <w:rsid w:val="003A6654"/>
    <w:rsid w:val="003A6DBE"/>
    <w:rsid w:val="003A719B"/>
    <w:rsid w:val="003B08C6"/>
    <w:rsid w:val="003B0E01"/>
    <w:rsid w:val="003B12DF"/>
    <w:rsid w:val="003B21D9"/>
    <w:rsid w:val="003B2809"/>
    <w:rsid w:val="003B2CC9"/>
    <w:rsid w:val="003B2F32"/>
    <w:rsid w:val="003B32EB"/>
    <w:rsid w:val="003B4228"/>
    <w:rsid w:val="003B453F"/>
    <w:rsid w:val="003B56FA"/>
    <w:rsid w:val="003B58D6"/>
    <w:rsid w:val="003B5C78"/>
    <w:rsid w:val="003B5CA7"/>
    <w:rsid w:val="003B5DB2"/>
    <w:rsid w:val="003B5DD9"/>
    <w:rsid w:val="003B6109"/>
    <w:rsid w:val="003B6122"/>
    <w:rsid w:val="003B649F"/>
    <w:rsid w:val="003B6DA3"/>
    <w:rsid w:val="003B708E"/>
    <w:rsid w:val="003B725D"/>
    <w:rsid w:val="003C01EC"/>
    <w:rsid w:val="003C0738"/>
    <w:rsid w:val="003C080E"/>
    <w:rsid w:val="003C0EE6"/>
    <w:rsid w:val="003C0F2E"/>
    <w:rsid w:val="003C13E2"/>
    <w:rsid w:val="003C16CE"/>
    <w:rsid w:val="003C19CE"/>
    <w:rsid w:val="003C20C6"/>
    <w:rsid w:val="003C2CE9"/>
    <w:rsid w:val="003C3508"/>
    <w:rsid w:val="003C46C2"/>
    <w:rsid w:val="003C4837"/>
    <w:rsid w:val="003C48DC"/>
    <w:rsid w:val="003C4D57"/>
    <w:rsid w:val="003C4E4B"/>
    <w:rsid w:val="003C525E"/>
    <w:rsid w:val="003C6010"/>
    <w:rsid w:val="003C65C2"/>
    <w:rsid w:val="003C71CB"/>
    <w:rsid w:val="003C7784"/>
    <w:rsid w:val="003D0767"/>
    <w:rsid w:val="003D1678"/>
    <w:rsid w:val="003D1FFF"/>
    <w:rsid w:val="003D2A0B"/>
    <w:rsid w:val="003D2F3A"/>
    <w:rsid w:val="003D42E2"/>
    <w:rsid w:val="003D47B4"/>
    <w:rsid w:val="003D4978"/>
    <w:rsid w:val="003D4B7E"/>
    <w:rsid w:val="003D5B56"/>
    <w:rsid w:val="003D6054"/>
    <w:rsid w:val="003D6269"/>
    <w:rsid w:val="003D6857"/>
    <w:rsid w:val="003D6C85"/>
    <w:rsid w:val="003E126B"/>
    <w:rsid w:val="003E1372"/>
    <w:rsid w:val="003E1B25"/>
    <w:rsid w:val="003E1D45"/>
    <w:rsid w:val="003E1E5B"/>
    <w:rsid w:val="003E220C"/>
    <w:rsid w:val="003E2D6C"/>
    <w:rsid w:val="003E3187"/>
    <w:rsid w:val="003E3293"/>
    <w:rsid w:val="003E3538"/>
    <w:rsid w:val="003E4166"/>
    <w:rsid w:val="003E4869"/>
    <w:rsid w:val="003E49D8"/>
    <w:rsid w:val="003E4EEF"/>
    <w:rsid w:val="003E5178"/>
    <w:rsid w:val="003E535A"/>
    <w:rsid w:val="003E5625"/>
    <w:rsid w:val="003E59AD"/>
    <w:rsid w:val="003E6037"/>
    <w:rsid w:val="003E6050"/>
    <w:rsid w:val="003E6CA5"/>
    <w:rsid w:val="003E6E07"/>
    <w:rsid w:val="003E75A0"/>
    <w:rsid w:val="003E7CC1"/>
    <w:rsid w:val="003E7DA6"/>
    <w:rsid w:val="003F0090"/>
    <w:rsid w:val="003F00D2"/>
    <w:rsid w:val="003F044C"/>
    <w:rsid w:val="003F0559"/>
    <w:rsid w:val="003F0E51"/>
    <w:rsid w:val="003F10E2"/>
    <w:rsid w:val="003F1910"/>
    <w:rsid w:val="003F3053"/>
    <w:rsid w:val="003F39B1"/>
    <w:rsid w:val="003F3CD7"/>
    <w:rsid w:val="003F3DDC"/>
    <w:rsid w:val="003F3E4F"/>
    <w:rsid w:val="003F3E82"/>
    <w:rsid w:val="003F42E7"/>
    <w:rsid w:val="003F434A"/>
    <w:rsid w:val="003F4651"/>
    <w:rsid w:val="003F498F"/>
    <w:rsid w:val="003F5032"/>
    <w:rsid w:val="003F5334"/>
    <w:rsid w:val="003F5459"/>
    <w:rsid w:val="003F5EA6"/>
    <w:rsid w:val="003F6A98"/>
    <w:rsid w:val="003F75AC"/>
    <w:rsid w:val="003F7E2B"/>
    <w:rsid w:val="004007CC"/>
    <w:rsid w:val="00400E21"/>
    <w:rsid w:val="00401C6C"/>
    <w:rsid w:val="00401D10"/>
    <w:rsid w:val="00401EED"/>
    <w:rsid w:val="00402213"/>
    <w:rsid w:val="004025D5"/>
    <w:rsid w:val="00402AAC"/>
    <w:rsid w:val="004030AF"/>
    <w:rsid w:val="00403D66"/>
    <w:rsid w:val="004056D8"/>
    <w:rsid w:val="00405778"/>
    <w:rsid w:val="00405EF5"/>
    <w:rsid w:val="00406279"/>
    <w:rsid w:val="004063DF"/>
    <w:rsid w:val="004067A4"/>
    <w:rsid w:val="004073D5"/>
    <w:rsid w:val="004075A2"/>
    <w:rsid w:val="00407B17"/>
    <w:rsid w:val="00407D97"/>
    <w:rsid w:val="00410511"/>
    <w:rsid w:val="00410A94"/>
    <w:rsid w:val="00410B56"/>
    <w:rsid w:val="00411082"/>
    <w:rsid w:val="0041128E"/>
    <w:rsid w:val="004115DA"/>
    <w:rsid w:val="00411647"/>
    <w:rsid w:val="00411706"/>
    <w:rsid w:val="0041197B"/>
    <w:rsid w:val="00412435"/>
    <w:rsid w:val="00412C27"/>
    <w:rsid w:val="00412DE8"/>
    <w:rsid w:val="00412DEE"/>
    <w:rsid w:val="00412F25"/>
    <w:rsid w:val="00413167"/>
    <w:rsid w:val="00413C76"/>
    <w:rsid w:val="004144D3"/>
    <w:rsid w:val="004144E0"/>
    <w:rsid w:val="00414C46"/>
    <w:rsid w:val="00414F9A"/>
    <w:rsid w:val="004159E2"/>
    <w:rsid w:val="0041603C"/>
    <w:rsid w:val="00417AD8"/>
    <w:rsid w:val="00417EFA"/>
    <w:rsid w:val="00420690"/>
    <w:rsid w:val="00421076"/>
    <w:rsid w:val="00421736"/>
    <w:rsid w:val="004217E6"/>
    <w:rsid w:val="00421DD2"/>
    <w:rsid w:val="004223ED"/>
    <w:rsid w:val="00422416"/>
    <w:rsid w:val="00423563"/>
    <w:rsid w:val="004235E4"/>
    <w:rsid w:val="0042394D"/>
    <w:rsid w:val="004243AC"/>
    <w:rsid w:val="004248A4"/>
    <w:rsid w:val="00424999"/>
    <w:rsid w:val="00424C6B"/>
    <w:rsid w:val="00424E49"/>
    <w:rsid w:val="004269DD"/>
    <w:rsid w:val="0042701A"/>
    <w:rsid w:val="004278DB"/>
    <w:rsid w:val="0043069D"/>
    <w:rsid w:val="00430EB7"/>
    <w:rsid w:val="00431BE0"/>
    <w:rsid w:val="00431C9E"/>
    <w:rsid w:val="0043211E"/>
    <w:rsid w:val="004322AE"/>
    <w:rsid w:val="0043237C"/>
    <w:rsid w:val="00432526"/>
    <w:rsid w:val="00432F06"/>
    <w:rsid w:val="00432FD9"/>
    <w:rsid w:val="004331D0"/>
    <w:rsid w:val="004336D2"/>
    <w:rsid w:val="00433B9A"/>
    <w:rsid w:val="004341F8"/>
    <w:rsid w:val="004342E1"/>
    <w:rsid w:val="004343F2"/>
    <w:rsid w:val="00434665"/>
    <w:rsid w:val="00435795"/>
    <w:rsid w:val="004358B4"/>
    <w:rsid w:val="004358F7"/>
    <w:rsid w:val="00435AFC"/>
    <w:rsid w:val="00435E00"/>
    <w:rsid w:val="00436409"/>
    <w:rsid w:val="00436699"/>
    <w:rsid w:val="004372C6"/>
    <w:rsid w:val="004373D6"/>
    <w:rsid w:val="00437837"/>
    <w:rsid w:val="004400F4"/>
    <w:rsid w:val="004406F9"/>
    <w:rsid w:val="0044236C"/>
    <w:rsid w:val="00442E15"/>
    <w:rsid w:val="00444103"/>
    <w:rsid w:val="0044487B"/>
    <w:rsid w:val="00444D89"/>
    <w:rsid w:val="004452BB"/>
    <w:rsid w:val="004461B5"/>
    <w:rsid w:val="00446AE9"/>
    <w:rsid w:val="00446D7B"/>
    <w:rsid w:val="0044706D"/>
    <w:rsid w:val="0044717D"/>
    <w:rsid w:val="0044720C"/>
    <w:rsid w:val="004476E9"/>
    <w:rsid w:val="00447C6F"/>
    <w:rsid w:val="00447C77"/>
    <w:rsid w:val="004500E5"/>
    <w:rsid w:val="004509B9"/>
    <w:rsid w:val="00450A0A"/>
    <w:rsid w:val="00450BF5"/>
    <w:rsid w:val="00450C46"/>
    <w:rsid w:val="004512F6"/>
    <w:rsid w:val="00451318"/>
    <w:rsid w:val="0045169A"/>
    <w:rsid w:val="00451E1E"/>
    <w:rsid w:val="00452908"/>
    <w:rsid w:val="00452CAB"/>
    <w:rsid w:val="004535ED"/>
    <w:rsid w:val="00453767"/>
    <w:rsid w:val="00454276"/>
    <w:rsid w:val="00454419"/>
    <w:rsid w:val="004545A9"/>
    <w:rsid w:val="00454711"/>
    <w:rsid w:val="004547EE"/>
    <w:rsid w:val="004548CC"/>
    <w:rsid w:val="00454B24"/>
    <w:rsid w:val="00454C8D"/>
    <w:rsid w:val="00454D91"/>
    <w:rsid w:val="00456B77"/>
    <w:rsid w:val="00456C56"/>
    <w:rsid w:val="00457882"/>
    <w:rsid w:val="0046148C"/>
    <w:rsid w:val="004619C1"/>
    <w:rsid w:val="00461B9D"/>
    <w:rsid w:val="00461BF3"/>
    <w:rsid w:val="00461CFD"/>
    <w:rsid w:val="00462914"/>
    <w:rsid w:val="00462C57"/>
    <w:rsid w:val="00463148"/>
    <w:rsid w:val="0046318D"/>
    <w:rsid w:val="004645E6"/>
    <w:rsid w:val="0046467E"/>
    <w:rsid w:val="00465361"/>
    <w:rsid w:val="004653C2"/>
    <w:rsid w:val="004654A5"/>
    <w:rsid w:val="004655EC"/>
    <w:rsid w:val="00465C75"/>
    <w:rsid w:val="00466484"/>
    <w:rsid w:val="004668A1"/>
    <w:rsid w:val="00466D63"/>
    <w:rsid w:val="00467802"/>
    <w:rsid w:val="00467EDB"/>
    <w:rsid w:val="004702B8"/>
    <w:rsid w:val="00470F37"/>
    <w:rsid w:val="00471043"/>
    <w:rsid w:val="004716FA"/>
    <w:rsid w:val="00471945"/>
    <w:rsid w:val="0047241F"/>
    <w:rsid w:val="00472C5B"/>
    <w:rsid w:val="00473306"/>
    <w:rsid w:val="00473354"/>
    <w:rsid w:val="00473A12"/>
    <w:rsid w:val="00473A73"/>
    <w:rsid w:val="00474F80"/>
    <w:rsid w:val="004752D0"/>
    <w:rsid w:val="00475928"/>
    <w:rsid w:val="004759D3"/>
    <w:rsid w:val="00476298"/>
    <w:rsid w:val="00477DFF"/>
    <w:rsid w:val="004802CD"/>
    <w:rsid w:val="0048062D"/>
    <w:rsid w:val="00481356"/>
    <w:rsid w:val="00481769"/>
    <w:rsid w:val="00481AA1"/>
    <w:rsid w:val="004821A5"/>
    <w:rsid w:val="00482421"/>
    <w:rsid w:val="00483292"/>
    <w:rsid w:val="00483397"/>
    <w:rsid w:val="004834BF"/>
    <w:rsid w:val="00483E1B"/>
    <w:rsid w:val="00483EDE"/>
    <w:rsid w:val="004851F9"/>
    <w:rsid w:val="00485575"/>
    <w:rsid w:val="004857F9"/>
    <w:rsid w:val="00485B1B"/>
    <w:rsid w:val="00485D0B"/>
    <w:rsid w:val="004860DD"/>
    <w:rsid w:val="0048705C"/>
    <w:rsid w:val="004876D6"/>
    <w:rsid w:val="00490196"/>
    <w:rsid w:val="0049059E"/>
    <w:rsid w:val="0049107D"/>
    <w:rsid w:val="004916DC"/>
    <w:rsid w:val="00491A62"/>
    <w:rsid w:val="00492628"/>
    <w:rsid w:val="00493211"/>
    <w:rsid w:val="004933F5"/>
    <w:rsid w:val="0049374A"/>
    <w:rsid w:val="00493E5B"/>
    <w:rsid w:val="0049499E"/>
    <w:rsid w:val="00494D87"/>
    <w:rsid w:val="00495373"/>
    <w:rsid w:val="00495643"/>
    <w:rsid w:val="0049577E"/>
    <w:rsid w:val="00495F76"/>
    <w:rsid w:val="0049638D"/>
    <w:rsid w:val="00496F69"/>
    <w:rsid w:val="004971AD"/>
    <w:rsid w:val="0049782E"/>
    <w:rsid w:val="0049783D"/>
    <w:rsid w:val="004978CC"/>
    <w:rsid w:val="00497FAA"/>
    <w:rsid w:val="004A0694"/>
    <w:rsid w:val="004A11DD"/>
    <w:rsid w:val="004A1262"/>
    <w:rsid w:val="004A2BBC"/>
    <w:rsid w:val="004A34FF"/>
    <w:rsid w:val="004A35A6"/>
    <w:rsid w:val="004A3825"/>
    <w:rsid w:val="004A3C3F"/>
    <w:rsid w:val="004A4ACC"/>
    <w:rsid w:val="004A4B88"/>
    <w:rsid w:val="004A4F07"/>
    <w:rsid w:val="004A6214"/>
    <w:rsid w:val="004A624B"/>
    <w:rsid w:val="004A62DC"/>
    <w:rsid w:val="004A62F3"/>
    <w:rsid w:val="004A67D3"/>
    <w:rsid w:val="004A6DB6"/>
    <w:rsid w:val="004B14E5"/>
    <w:rsid w:val="004B1931"/>
    <w:rsid w:val="004B2248"/>
    <w:rsid w:val="004B25F4"/>
    <w:rsid w:val="004B2AA8"/>
    <w:rsid w:val="004B325E"/>
    <w:rsid w:val="004B403C"/>
    <w:rsid w:val="004B41FE"/>
    <w:rsid w:val="004B4C91"/>
    <w:rsid w:val="004B4E05"/>
    <w:rsid w:val="004B4E8D"/>
    <w:rsid w:val="004B5B38"/>
    <w:rsid w:val="004B62E9"/>
    <w:rsid w:val="004B63CF"/>
    <w:rsid w:val="004B69A5"/>
    <w:rsid w:val="004B7774"/>
    <w:rsid w:val="004B792A"/>
    <w:rsid w:val="004C010E"/>
    <w:rsid w:val="004C01C7"/>
    <w:rsid w:val="004C034F"/>
    <w:rsid w:val="004C0397"/>
    <w:rsid w:val="004C144E"/>
    <w:rsid w:val="004C1A64"/>
    <w:rsid w:val="004C1F3C"/>
    <w:rsid w:val="004C3891"/>
    <w:rsid w:val="004C39F6"/>
    <w:rsid w:val="004C42D7"/>
    <w:rsid w:val="004C45FD"/>
    <w:rsid w:val="004C4E38"/>
    <w:rsid w:val="004C5E4B"/>
    <w:rsid w:val="004C62B4"/>
    <w:rsid w:val="004C734A"/>
    <w:rsid w:val="004C7730"/>
    <w:rsid w:val="004D0737"/>
    <w:rsid w:val="004D0746"/>
    <w:rsid w:val="004D13BF"/>
    <w:rsid w:val="004D1788"/>
    <w:rsid w:val="004D19F2"/>
    <w:rsid w:val="004D3786"/>
    <w:rsid w:val="004D3820"/>
    <w:rsid w:val="004D3EE6"/>
    <w:rsid w:val="004D5006"/>
    <w:rsid w:val="004D63CF"/>
    <w:rsid w:val="004D69E0"/>
    <w:rsid w:val="004D6B6C"/>
    <w:rsid w:val="004D751F"/>
    <w:rsid w:val="004D7A9F"/>
    <w:rsid w:val="004D7BB1"/>
    <w:rsid w:val="004D7DAD"/>
    <w:rsid w:val="004E158C"/>
    <w:rsid w:val="004E1FEC"/>
    <w:rsid w:val="004E28C1"/>
    <w:rsid w:val="004E2C42"/>
    <w:rsid w:val="004E31BA"/>
    <w:rsid w:val="004E33B9"/>
    <w:rsid w:val="004E3893"/>
    <w:rsid w:val="004E3E6F"/>
    <w:rsid w:val="004E3F1E"/>
    <w:rsid w:val="004E3F9F"/>
    <w:rsid w:val="004E4037"/>
    <w:rsid w:val="004E4787"/>
    <w:rsid w:val="004E47AA"/>
    <w:rsid w:val="004E4AB4"/>
    <w:rsid w:val="004E4E0E"/>
    <w:rsid w:val="004E4E32"/>
    <w:rsid w:val="004E5432"/>
    <w:rsid w:val="004E6116"/>
    <w:rsid w:val="004E61F2"/>
    <w:rsid w:val="004E6672"/>
    <w:rsid w:val="004E69E8"/>
    <w:rsid w:val="004E6EB6"/>
    <w:rsid w:val="004E764D"/>
    <w:rsid w:val="004E7AE2"/>
    <w:rsid w:val="004F084C"/>
    <w:rsid w:val="004F0A49"/>
    <w:rsid w:val="004F13C1"/>
    <w:rsid w:val="004F1707"/>
    <w:rsid w:val="004F20F6"/>
    <w:rsid w:val="004F26CB"/>
    <w:rsid w:val="004F2AEE"/>
    <w:rsid w:val="004F2BE1"/>
    <w:rsid w:val="004F2CA7"/>
    <w:rsid w:val="004F302D"/>
    <w:rsid w:val="004F3BE4"/>
    <w:rsid w:val="004F4950"/>
    <w:rsid w:val="004F60B1"/>
    <w:rsid w:val="004F6545"/>
    <w:rsid w:val="004F655D"/>
    <w:rsid w:val="004F73A2"/>
    <w:rsid w:val="004F7A70"/>
    <w:rsid w:val="004F7E76"/>
    <w:rsid w:val="00501E0F"/>
    <w:rsid w:val="0050205E"/>
    <w:rsid w:val="00502E1D"/>
    <w:rsid w:val="005039EE"/>
    <w:rsid w:val="0050439B"/>
    <w:rsid w:val="00504AB8"/>
    <w:rsid w:val="00504F49"/>
    <w:rsid w:val="0050514B"/>
    <w:rsid w:val="005051BC"/>
    <w:rsid w:val="00505205"/>
    <w:rsid w:val="0050532D"/>
    <w:rsid w:val="005064ED"/>
    <w:rsid w:val="00506BDF"/>
    <w:rsid w:val="005072BA"/>
    <w:rsid w:val="00507C69"/>
    <w:rsid w:val="00507F22"/>
    <w:rsid w:val="00507FCB"/>
    <w:rsid w:val="005101A5"/>
    <w:rsid w:val="005107B8"/>
    <w:rsid w:val="005113D0"/>
    <w:rsid w:val="00512083"/>
    <w:rsid w:val="00512246"/>
    <w:rsid w:val="0051248A"/>
    <w:rsid w:val="005131D2"/>
    <w:rsid w:val="00513540"/>
    <w:rsid w:val="0051463B"/>
    <w:rsid w:val="0051530C"/>
    <w:rsid w:val="00515410"/>
    <w:rsid w:val="00516406"/>
    <w:rsid w:val="00516E76"/>
    <w:rsid w:val="0051704C"/>
    <w:rsid w:val="00517451"/>
    <w:rsid w:val="00517EA7"/>
    <w:rsid w:val="00517ED9"/>
    <w:rsid w:val="005205AC"/>
    <w:rsid w:val="005206D5"/>
    <w:rsid w:val="00521C85"/>
    <w:rsid w:val="00521C9D"/>
    <w:rsid w:val="00521D7B"/>
    <w:rsid w:val="00522726"/>
    <w:rsid w:val="0052280B"/>
    <w:rsid w:val="00522ADB"/>
    <w:rsid w:val="0052315F"/>
    <w:rsid w:val="005233F5"/>
    <w:rsid w:val="005235B1"/>
    <w:rsid w:val="00523624"/>
    <w:rsid w:val="00523947"/>
    <w:rsid w:val="00525691"/>
    <w:rsid w:val="005259D5"/>
    <w:rsid w:val="005267A9"/>
    <w:rsid w:val="00526A92"/>
    <w:rsid w:val="00526DEE"/>
    <w:rsid w:val="00527005"/>
    <w:rsid w:val="005275FD"/>
    <w:rsid w:val="005276CB"/>
    <w:rsid w:val="00527D38"/>
    <w:rsid w:val="0053048A"/>
    <w:rsid w:val="005309FA"/>
    <w:rsid w:val="00531417"/>
    <w:rsid w:val="00531431"/>
    <w:rsid w:val="00532018"/>
    <w:rsid w:val="0053337A"/>
    <w:rsid w:val="005343C1"/>
    <w:rsid w:val="005350EB"/>
    <w:rsid w:val="00536246"/>
    <w:rsid w:val="00536702"/>
    <w:rsid w:val="005368CB"/>
    <w:rsid w:val="00536B8B"/>
    <w:rsid w:val="00536D2E"/>
    <w:rsid w:val="00536F57"/>
    <w:rsid w:val="00537051"/>
    <w:rsid w:val="00537538"/>
    <w:rsid w:val="005375AE"/>
    <w:rsid w:val="005402C8"/>
    <w:rsid w:val="005411AC"/>
    <w:rsid w:val="0054121B"/>
    <w:rsid w:val="0054131A"/>
    <w:rsid w:val="00541D4B"/>
    <w:rsid w:val="005421C1"/>
    <w:rsid w:val="005421F3"/>
    <w:rsid w:val="00542410"/>
    <w:rsid w:val="00543F43"/>
    <w:rsid w:val="00543FFB"/>
    <w:rsid w:val="005441CF"/>
    <w:rsid w:val="00544358"/>
    <w:rsid w:val="0054474A"/>
    <w:rsid w:val="00544ED9"/>
    <w:rsid w:val="005455AD"/>
    <w:rsid w:val="00545782"/>
    <w:rsid w:val="00545F96"/>
    <w:rsid w:val="00546726"/>
    <w:rsid w:val="005469B5"/>
    <w:rsid w:val="0054712F"/>
    <w:rsid w:val="0054757E"/>
    <w:rsid w:val="0054769B"/>
    <w:rsid w:val="00550560"/>
    <w:rsid w:val="005506C5"/>
    <w:rsid w:val="00550C6A"/>
    <w:rsid w:val="00551046"/>
    <w:rsid w:val="005511D3"/>
    <w:rsid w:val="00551304"/>
    <w:rsid w:val="005516CC"/>
    <w:rsid w:val="00551E9A"/>
    <w:rsid w:val="00551EC5"/>
    <w:rsid w:val="00551F85"/>
    <w:rsid w:val="005523EC"/>
    <w:rsid w:val="00552FFF"/>
    <w:rsid w:val="005534F3"/>
    <w:rsid w:val="00553BA2"/>
    <w:rsid w:val="00553BC5"/>
    <w:rsid w:val="00553EF1"/>
    <w:rsid w:val="00554089"/>
    <w:rsid w:val="005546C3"/>
    <w:rsid w:val="00555E1F"/>
    <w:rsid w:val="00556B84"/>
    <w:rsid w:val="00556FC6"/>
    <w:rsid w:val="0056013A"/>
    <w:rsid w:val="00560352"/>
    <w:rsid w:val="0056049E"/>
    <w:rsid w:val="005608FF"/>
    <w:rsid w:val="005614B8"/>
    <w:rsid w:val="00561C95"/>
    <w:rsid w:val="00562568"/>
    <w:rsid w:val="00563B50"/>
    <w:rsid w:val="00563B71"/>
    <w:rsid w:val="00563D38"/>
    <w:rsid w:val="00563DFF"/>
    <w:rsid w:val="00563E08"/>
    <w:rsid w:val="00564555"/>
    <w:rsid w:val="00564AAD"/>
    <w:rsid w:val="00564B88"/>
    <w:rsid w:val="005650FF"/>
    <w:rsid w:val="005652FB"/>
    <w:rsid w:val="00565317"/>
    <w:rsid w:val="00565595"/>
    <w:rsid w:val="00565FAF"/>
    <w:rsid w:val="0056660C"/>
    <w:rsid w:val="00566858"/>
    <w:rsid w:val="00567D22"/>
    <w:rsid w:val="0057012A"/>
    <w:rsid w:val="005703F1"/>
    <w:rsid w:val="005708C3"/>
    <w:rsid w:val="00570AB8"/>
    <w:rsid w:val="005710F8"/>
    <w:rsid w:val="0057225B"/>
    <w:rsid w:val="005723C0"/>
    <w:rsid w:val="005725B7"/>
    <w:rsid w:val="00572A61"/>
    <w:rsid w:val="00572AD0"/>
    <w:rsid w:val="0057320A"/>
    <w:rsid w:val="00573BE1"/>
    <w:rsid w:val="00573D9A"/>
    <w:rsid w:val="00573F78"/>
    <w:rsid w:val="00574F06"/>
    <w:rsid w:val="005751B4"/>
    <w:rsid w:val="005757BB"/>
    <w:rsid w:val="00575FF3"/>
    <w:rsid w:val="00576BFC"/>
    <w:rsid w:val="0057754A"/>
    <w:rsid w:val="005778F8"/>
    <w:rsid w:val="0058054B"/>
    <w:rsid w:val="00580641"/>
    <w:rsid w:val="00580694"/>
    <w:rsid w:val="00580980"/>
    <w:rsid w:val="00580F9B"/>
    <w:rsid w:val="00581040"/>
    <w:rsid w:val="005819A6"/>
    <w:rsid w:val="00581C28"/>
    <w:rsid w:val="00581DFB"/>
    <w:rsid w:val="00582AE1"/>
    <w:rsid w:val="00582CDD"/>
    <w:rsid w:val="00582F34"/>
    <w:rsid w:val="005834C0"/>
    <w:rsid w:val="0058453B"/>
    <w:rsid w:val="00584829"/>
    <w:rsid w:val="00584EA5"/>
    <w:rsid w:val="00584EF3"/>
    <w:rsid w:val="005850BC"/>
    <w:rsid w:val="00586665"/>
    <w:rsid w:val="00586E40"/>
    <w:rsid w:val="005870FF"/>
    <w:rsid w:val="00587624"/>
    <w:rsid w:val="00590DD7"/>
    <w:rsid w:val="005912D3"/>
    <w:rsid w:val="00591D6D"/>
    <w:rsid w:val="00591DF3"/>
    <w:rsid w:val="0059430F"/>
    <w:rsid w:val="00594650"/>
    <w:rsid w:val="00594C8F"/>
    <w:rsid w:val="0059519B"/>
    <w:rsid w:val="00595603"/>
    <w:rsid w:val="0059666D"/>
    <w:rsid w:val="0059678B"/>
    <w:rsid w:val="005968E3"/>
    <w:rsid w:val="00596B29"/>
    <w:rsid w:val="0059723B"/>
    <w:rsid w:val="00597886"/>
    <w:rsid w:val="00597F29"/>
    <w:rsid w:val="005A0EFE"/>
    <w:rsid w:val="005A0FB0"/>
    <w:rsid w:val="005A0FB2"/>
    <w:rsid w:val="005A1295"/>
    <w:rsid w:val="005A179E"/>
    <w:rsid w:val="005A1F97"/>
    <w:rsid w:val="005A2389"/>
    <w:rsid w:val="005A2B0A"/>
    <w:rsid w:val="005A318C"/>
    <w:rsid w:val="005A31F6"/>
    <w:rsid w:val="005A4639"/>
    <w:rsid w:val="005A55FC"/>
    <w:rsid w:val="005A57CE"/>
    <w:rsid w:val="005A59BF"/>
    <w:rsid w:val="005A5F55"/>
    <w:rsid w:val="005A6812"/>
    <w:rsid w:val="005A6D26"/>
    <w:rsid w:val="005A6F1F"/>
    <w:rsid w:val="005A7307"/>
    <w:rsid w:val="005B0253"/>
    <w:rsid w:val="005B0B70"/>
    <w:rsid w:val="005B1035"/>
    <w:rsid w:val="005B1DEF"/>
    <w:rsid w:val="005B2BC2"/>
    <w:rsid w:val="005B2EE9"/>
    <w:rsid w:val="005B3571"/>
    <w:rsid w:val="005B4433"/>
    <w:rsid w:val="005B4770"/>
    <w:rsid w:val="005B4A52"/>
    <w:rsid w:val="005B4B83"/>
    <w:rsid w:val="005B4FE9"/>
    <w:rsid w:val="005B521B"/>
    <w:rsid w:val="005B528B"/>
    <w:rsid w:val="005B5290"/>
    <w:rsid w:val="005B5444"/>
    <w:rsid w:val="005B59AC"/>
    <w:rsid w:val="005B59E7"/>
    <w:rsid w:val="005B5EAA"/>
    <w:rsid w:val="005B5FFD"/>
    <w:rsid w:val="005B6A82"/>
    <w:rsid w:val="005C0DA0"/>
    <w:rsid w:val="005C0FDC"/>
    <w:rsid w:val="005C1C99"/>
    <w:rsid w:val="005C264A"/>
    <w:rsid w:val="005C2722"/>
    <w:rsid w:val="005C2998"/>
    <w:rsid w:val="005C3410"/>
    <w:rsid w:val="005C34E3"/>
    <w:rsid w:val="005C3711"/>
    <w:rsid w:val="005C4297"/>
    <w:rsid w:val="005C4B20"/>
    <w:rsid w:val="005C4F7D"/>
    <w:rsid w:val="005C5E6E"/>
    <w:rsid w:val="005C60CD"/>
    <w:rsid w:val="005C6206"/>
    <w:rsid w:val="005C6DDD"/>
    <w:rsid w:val="005D045A"/>
    <w:rsid w:val="005D061F"/>
    <w:rsid w:val="005D085E"/>
    <w:rsid w:val="005D0F72"/>
    <w:rsid w:val="005D2317"/>
    <w:rsid w:val="005D27D3"/>
    <w:rsid w:val="005D2D02"/>
    <w:rsid w:val="005D3C76"/>
    <w:rsid w:val="005D441E"/>
    <w:rsid w:val="005D51A2"/>
    <w:rsid w:val="005D538B"/>
    <w:rsid w:val="005D59FF"/>
    <w:rsid w:val="005D710C"/>
    <w:rsid w:val="005D7357"/>
    <w:rsid w:val="005E0017"/>
    <w:rsid w:val="005E0673"/>
    <w:rsid w:val="005E0AFB"/>
    <w:rsid w:val="005E0B6A"/>
    <w:rsid w:val="005E12A4"/>
    <w:rsid w:val="005E1E8B"/>
    <w:rsid w:val="005E27A7"/>
    <w:rsid w:val="005E2B37"/>
    <w:rsid w:val="005E2B9B"/>
    <w:rsid w:val="005E3775"/>
    <w:rsid w:val="005E38BC"/>
    <w:rsid w:val="005E3F96"/>
    <w:rsid w:val="005E4645"/>
    <w:rsid w:val="005E4C63"/>
    <w:rsid w:val="005E4E1A"/>
    <w:rsid w:val="005E51EC"/>
    <w:rsid w:val="005E5698"/>
    <w:rsid w:val="005E5886"/>
    <w:rsid w:val="005E5B35"/>
    <w:rsid w:val="005E7C6A"/>
    <w:rsid w:val="005E7D02"/>
    <w:rsid w:val="005F06CF"/>
    <w:rsid w:val="005F186C"/>
    <w:rsid w:val="005F1BBB"/>
    <w:rsid w:val="005F1ECB"/>
    <w:rsid w:val="005F20A7"/>
    <w:rsid w:val="005F28EC"/>
    <w:rsid w:val="005F2D9A"/>
    <w:rsid w:val="005F3325"/>
    <w:rsid w:val="005F3972"/>
    <w:rsid w:val="005F4555"/>
    <w:rsid w:val="005F50C5"/>
    <w:rsid w:val="005F62F9"/>
    <w:rsid w:val="005F668B"/>
    <w:rsid w:val="005F681E"/>
    <w:rsid w:val="005F6F92"/>
    <w:rsid w:val="005F71A9"/>
    <w:rsid w:val="005F7207"/>
    <w:rsid w:val="005F747A"/>
    <w:rsid w:val="005F74E2"/>
    <w:rsid w:val="00600046"/>
    <w:rsid w:val="00600171"/>
    <w:rsid w:val="0060028E"/>
    <w:rsid w:val="006002BB"/>
    <w:rsid w:val="00600717"/>
    <w:rsid w:val="0060097D"/>
    <w:rsid w:val="006029F6"/>
    <w:rsid w:val="00604248"/>
    <w:rsid w:val="0060428E"/>
    <w:rsid w:val="00605312"/>
    <w:rsid w:val="006057B9"/>
    <w:rsid w:val="006061C4"/>
    <w:rsid w:val="0060642A"/>
    <w:rsid w:val="00606E44"/>
    <w:rsid w:val="00607083"/>
    <w:rsid w:val="00611096"/>
    <w:rsid w:val="006110F9"/>
    <w:rsid w:val="00612297"/>
    <w:rsid w:val="00612DBA"/>
    <w:rsid w:val="00613949"/>
    <w:rsid w:val="00613C38"/>
    <w:rsid w:val="00613D68"/>
    <w:rsid w:val="00613F84"/>
    <w:rsid w:val="006144AA"/>
    <w:rsid w:val="00614944"/>
    <w:rsid w:val="00614FA2"/>
    <w:rsid w:val="00615361"/>
    <w:rsid w:val="006156C8"/>
    <w:rsid w:val="0061581A"/>
    <w:rsid w:val="006168CB"/>
    <w:rsid w:val="006175B1"/>
    <w:rsid w:val="00617DA2"/>
    <w:rsid w:val="00617DCB"/>
    <w:rsid w:val="00617FBC"/>
    <w:rsid w:val="00617FDC"/>
    <w:rsid w:val="00620033"/>
    <w:rsid w:val="00620EEF"/>
    <w:rsid w:val="006211CA"/>
    <w:rsid w:val="00621802"/>
    <w:rsid w:val="006219D6"/>
    <w:rsid w:val="00621D9B"/>
    <w:rsid w:val="00621DB9"/>
    <w:rsid w:val="00622153"/>
    <w:rsid w:val="00622778"/>
    <w:rsid w:val="00622B4D"/>
    <w:rsid w:val="006232F1"/>
    <w:rsid w:val="0062350F"/>
    <w:rsid w:val="006237E5"/>
    <w:rsid w:val="006243B1"/>
    <w:rsid w:val="006245BE"/>
    <w:rsid w:val="00624E75"/>
    <w:rsid w:val="00624F34"/>
    <w:rsid w:val="0062525E"/>
    <w:rsid w:val="006259FF"/>
    <w:rsid w:val="00625AC8"/>
    <w:rsid w:val="00625B21"/>
    <w:rsid w:val="00625F36"/>
    <w:rsid w:val="00625F6E"/>
    <w:rsid w:val="0062672C"/>
    <w:rsid w:val="006268E8"/>
    <w:rsid w:val="006273F2"/>
    <w:rsid w:val="006277FF"/>
    <w:rsid w:val="006279ED"/>
    <w:rsid w:val="00627D51"/>
    <w:rsid w:val="00630159"/>
    <w:rsid w:val="00630433"/>
    <w:rsid w:val="006316D6"/>
    <w:rsid w:val="0063174F"/>
    <w:rsid w:val="00632E26"/>
    <w:rsid w:val="00633331"/>
    <w:rsid w:val="00633C92"/>
    <w:rsid w:val="00633FEE"/>
    <w:rsid w:val="00635161"/>
    <w:rsid w:val="00635E0A"/>
    <w:rsid w:val="00635E67"/>
    <w:rsid w:val="00636EBF"/>
    <w:rsid w:val="00636FAD"/>
    <w:rsid w:val="006374B8"/>
    <w:rsid w:val="00637C33"/>
    <w:rsid w:val="0064081A"/>
    <w:rsid w:val="00640F14"/>
    <w:rsid w:val="0064102F"/>
    <w:rsid w:val="006411E8"/>
    <w:rsid w:val="006418E8"/>
    <w:rsid w:val="006423F5"/>
    <w:rsid w:val="006427B5"/>
    <w:rsid w:val="00642A82"/>
    <w:rsid w:val="00642CC4"/>
    <w:rsid w:val="00643185"/>
    <w:rsid w:val="00643A94"/>
    <w:rsid w:val="006442C5"/>
    <w:rsid w:val="00644AA5"/>
    <w:rsid w:val="00644C23"/>
    <w:rsid w:val="00644C47"/>
    <w:rsid w:val="00644E20"/>
    <w:rsid w:val="00644F21"/>
    <w:rsid w:val="00645BEA"/>
    <w:rsid w:val="00645D99"/>
    <w:rsid w:val="006460F4"/>
    <w:rsid w:val="00647324"/>
    <w:rsid w:val="00647921"/>
    <w:rsid w:val="006501F1"/>
    <w:rsid w:val="00651128"/>
    <w:rsid w:val="0065157F"/>
    <w:rsid w:val="00651688"/>
    <w:rsid w:val="00651B2D"/>
    <w:rsid w:val="00651E94"/>
    <w:rsid w:val="00651F4A"/>
    <w:rsid w:val="00652485"/>
    <w:rsid w:val="00652624"/>
    <w:rsid w:val="006526B5"/>
    <w:rsid w:val="006530AC"/>
    <w:rsid w:val="006533D2"/>
    <w:rsid w:val="00653462"/>
    <w:rsid w:val="006537D7"/>
    <w:rsid w:val="006538D5"/>
    <w:rsid w:val="00653F22"/>
    <w:rsid w:val="00654A7A"/>
    <w:rsid w:val="00654AC5"/>
    <w:rsid w:val="00654C7B"/>
    <w:rsid w:val="00655014"/>
    <w:rsid w:val="0065529D"/>
    <w:rsid w:val="00655385"/>
    <w:rsid w:val="006553E3"/>
    <w:rsid w:val="0065644D"/>
    <w:rsid w:val="006564C6"/>
    <w:rsid w:val="00656C6F"/>
    <w:rsid w:val="00656D2A"/>
    <w:rsid w:val="006579A3"/>
    <w:rsid w:val="0066036C"/>
    <w:rsid w:val="0066062F"/>
    <w:rsid w:val="0066117D"/>
    <w:rsid w:val="00661793"/>
    <w:rsid w:val="00661D57"/>
    <w:rsid w:val="0066215B"/>
    <w:rsid w:val="006621E6"/>
    <w:rsid w:val="006622EE"/>
    <w:rsid w:val="00663378"/>
    <w:rsid w:val="00663F03"/>
    <w:rsid w:val="00664AA1"/>
    <w:rsid w:val="00665922"/>
    <w:rsid w:val="00665A52"/>
    <w:rsid w:val="00665E82"/>
    <w:rsid w:val="00665F2E"/>
    <w:rsid w:val="006667F7"/>
    <w:rsid w:val="006668AB"/>
    <w:rsid w:val="00666E10"/>
    <w:rsid w:val="00667752"/>
    <w:rsid w:val="00667F1B"/>
    <w:rsid w:val="00667F3F"/>
    <w:rsid w:val="00667FDD"/>
    <w:rsid w:val="00670B11"/>
    <w:rsid w:val="00670F74"/>
    <w:rsid w:val="0067100B"/>
    <w:rsid w:val="00671467"/>
    <w:rsid w:val="0067300B"/>
    <w:rsid w:val="00673227"/>
    <w:rsid w:val="00673755"/>
    <w:rsid w:val="00674D56"/>
    <w:rsid w:val="00674DFC"/>
    <w:rsid w:val="006756F3"/>
    <w:rsid w:val="006758EB"/>
    <w:rsid w:val="00675DDA"/>
    <w:rsid w:val="00675E3F"/>
    <w:rsid w:val="00676A41"/>
    <w:rsid w:val="00676B8D"/>
    <w:rsid w:val="0067715A"/>
    <w:rsid w:val="006777B2"/>
    <w:rsid w:val="00680195"/>
    <w:rsid w:val="006808E7"/>
    <w:rsid w:val="00680AD5"/>
    <w:rsid w:val="00680BA7"/>
    <w:rsid w:val="00680CA5"/>
    <w:rsid w:val="006812AE"/>
    <w:rsid w:val="0068197F"/>
    <w:rsid w:val="00681CD7"/>
    <w:rsid w:val="00681DD6"/>
    <w:rsid w:val="0068303E"/>
    <w:rsid w:val="00683126"/>
    <w:rsid w:val="006839B7"/>
    <w:rsid w:val="00683EC4"/>
    <w:rsid w:val="00684054"/>
    <w:rsid w:val="006848E8"/>
    <w:rsid w:val="00684F70"/>
    <w:rsid w:val="00684FF8"/>
    <w:rsid w:val="00685140"/>
    <w:rsid w:val="006852E8"/>
    <w:rsid w:val="00685336"/>
    <w:rsid w:val="0068693A"/>
    <w:rsid w:val="00686A71"/>
    <w:rsid w:val="00686CE9"/>
    <w:rsid w:val="0068708A"/>
    <w:rsid w:val="0068727A"/>
    <w:rsid w:val="00687581"/>
    <w:rsid w:val="00687796"/>
    <w:rsid w:val="00687C49"/>
    <w:rsid w:val="00687D35"/>
    <w:rsid w:val="0069165E"/>
    <w:rsid w:val="00691B99"/>
    <w:rsid w:val="00692AF0"/>
    <w:rsid w:val="00692EA0"/>
    <w:rsid w:val="00693BEB"/>
    <w:rsid w:val="00693CF9"/>
    <w:rsid w:val="00693F4D"/>
    <w:rsid w:val="00694D1B"/>
    <w:rsid w:val="0069534F"/>
    <w:rsid w:val="006953E5"/>
    <w:rsid w:val="0069581B"/>
    <w:rsid w:val="00695B2E"/>
    <w:rsid w:val="00695CEF"/>
    <w:rsid w:val="00695F94"/>
    <w:rsid w:val="00695FD1"/>
    <w:rsid w:val="00696039"/>
    <w:rsid w:val="00696468"/>
    <w:rsid w:val="00696A66"/>
    <w:rsid w:val="00696E94"/>
    <w:rsid w:val="00696EDF"/>
    <w:rsid w:val="00697211"/>
    <w:rsid w:val="00697930"/>
    <w:rsid w:val="0069799E"/>
    <w:rsid w:val="00697EC0"/>
    <w:rsid w:val="006A131A"/>
    <w:rsid w:val="006A15B5"/>
    <w:rsid w:val="006A17BC"/>
    <w:rsid w:val="006A1AEA"/>
    <w:rsid w:val="006A1E0D"/>
    <w:rsid w:val="006A2535"/>
    <w:rsid w:val="006A2B6F"/>
    <w:rsid w:val="006A32D2"/>
    <w:rsid w:val="006A35B6"/>
    <w:rsid w:val="006A3FF9"/>
    <w:rsid w:val="006A5134"/>
    <w:rsid w:val="006A55A7"/>
    <w:rsid w:val="006A5B49"/>
    <w:rsid w:val="006A5F03"/>
    <w:rsid w:val="006A6120"/>
    <w:rsid w:val="006A679B"/>
    <w:rsid w:val="006A74C7"/>
    <w:rsid w:val="006A75F0"/>
    <w:rsid w:val="006A7692"/>
    <w:rsid w:val="006B051E"/>
    <w:rsid w:val="006B0598"/>
    <w:rsid w:val="006B17F2"/>
    <w:rsid w:val="006B1A87"/>
    <w:rsid w:val="006B27B9"/>
    <w:rsid w:val="006B2946"/>
    <w:rsid w:val="006B2A5C"/>
    <w:rsid w:val="006B30AA"/>
    <w:rsid w:val="006B3DC5"/>
    <w:rsid w:val="006B3E60"/>
    <w:rsid w:val="006B4058"/>
    <w:rsid w:val="006B4367"/>
    <w:rsid w:val="006B4B2E"/>
    <w:rsid w:val="006B5430"/>
    <w:rsid w:val="006B54D3"/>
    <w:rsid w:val="006B59FC"/>
    <w:rsid w:val="006B5B83"/>
    <w:rsid w:val="006B6A06"/>
    <w:rsid w:val="006B6FFA"/>
    <w:rsid w:val="006B7243"/>
    <w:rsid w:val="006B740C"/>
    <w:rsid w:val="006B7786"/>
    <w:rsid w:val="006B7882"/>
    <w:rsid w:val="006C03DA"/>
    <w:rsid w:val="006C0448"/>
    <w:rsid w:val="006C0D8F"/>
    <w:rsid w:val="006C0ED0"/>
    <w:rsid w:val="006C10FC"/>
    <w:rsid w:val="006C12BA"/>
    <w:rsid w:val="006C21C5"/>
    <w:rsid w:val="006C2522"/>
    <w:rsid w:val="006C299E"/>
    <w:rsid w:val="006C30AA"/>
    <w:rsid w:val="006C3A9C"/>
    <w:rsid w:val="006C40DB"/>
    <w:rsid w:val="006C44EF"/>
    <w:rsid w:val="006C4959"/>
    <w:rsid w:val="006C4AFE"/>
    <w:rsid w:val="006C5A45"/>
    <w:rsid w:val="006C5B2F"/>
    <w:rsid w:val="006C5CA8"/>
    <w:rsid w:val="006C5F10"/>
    <w:rsid w:val="006C6144"/>
    <w:rsid w:val="006C629D"/>
    <w:rsid w:val="006C660F"/>
    <w:rsid w:val="006D0162"/>
    <w:rsid w:val="006D0264"/>
    <w:rsid w:val="006D0609"/>
    <w:rsid w:val="006D0CA6"/>
    <w:rsid w:val="006D1055"/>
    <w:rsid w:val="006D122A"/>
    <w:rsid w:val="006D1D69"/>
    <w:rsid w:val="006D1FFA"/>
    <w:rsid w:val="006D22C4"/>
    <w:rsid w:val="006D30F4"/>
    <w:rsid w:val="006D3259"/>
    <w:rsid w:val="006D330D"/>
    <w:rsid w:val="006D3E42"/>
    <w:rsid w:val="006D5530"/>
    <w:rsid w:val="006D5A6E"/>
    <w:rsid w:val="006D5DB7"/>
    <w:rsid w:val="006D6914"/>
    <w:rsid w:val="006D6B4E"/>
    <w:rsid w:val="006D74F2"/>
    <w:rsid w:val="006D7537"/>
    <w:rsid w:val="006D7D0E"/>
    <w:rsid w:val="006D7D3D"/>
    <w:rsid w:val="006E0001"/>
    <w:rsid w:val="006E1832"/>
    <w:rsid w:val="006E231D"/>
    <w:rsid w:val="006E2766"/>
    <w:rsid w:val="006E2EC1"/>
    <w:rsid w:val="006E3253"/>
    <w:rsid w:val="006E3634"/>
    <w:rsid w:val="006E395A"/>
    <w:rsid w:val="006E3C9A"/>
    <w:rsid w:val="006E3DFF"/>
    <w:rsid w:val="006E4627"/>
    <w:rsid w:val="006E4742"/>
    <w:rsid w:val="006E55E5"/>
    <w:rsid w:val="006E5660"/>
    <w:rsid w:val="006E5733"/>
    <w:rsid w:val="006E580D"/>
    <w:rsid w:val="006E6C67"/>
    <w:rsid w:val="006E6CF5"/>
    <w:rsid w:val="006E6D4B"/>
    <w:rsid w:val="006F069A"/>
    <w:rsid w:val="006F122F"/>
    <w:rsid w:val="006F18FC"/>
    <w:rsid w:val="006F22BD"/>
    <w:rsid w:val="006F37C8"/>
    <w:rsid w:val="006F3BED"/>
    <w:rsid w:val="006F3F60"/>
    <w:rsid w:val="006F5587"/>
    <w:rsid w:val="006F5BD1"/>
    <w:rsid w:val="006F63D8"/>
    <w:rsid w:val="006F70CA"/>
    <w:rsid w:val="006F7131"/>
    <w:rsid w:val="0070060F"/>
    <w:rsid w:val="00700774"/>
    <w:rsid w:val="007010C1"/>
    <w:rsid w:val="0070184B"/>
    <w:rsid w:val="0070191C"/>
    <w:rsid w:val="00701F2F"/>
    <w:rsid w:val="00701F9A"/>
    <w:rsid w:val="00701FE9"/>
    <w:rsid w:val="00702B93"/>
    <w:rsid w:val="00703189"/>
    <w:rsid w:val="00703AFA"/>
    <w:rsid w:val="00704388"/>
    <w:rsid w:val="00704479"/>
    <w:rsid w:val="00705FCB"/>
    <w:rsid w:val="00706A5E"/>
    <w:rsid w:val="00706AC6"/>
    <w:rsid w:val="00706B51"/>
    <w:rsid w:val="00707B24"/>
    <w:rsid w:val="00710017"/>
    <w:rsid w:val="007101E7"/>
    <w:rsid w:val="007101F6"/>
    <w:rsid w:val="007103A4"/>
    <w:rsid w:val="007109EF"/>
    <w:rsid w:val="00711398"/>
    <w:rsid w:val="0071151A"/>
    <w:rsid w:val="00711FB5"/>
    <w:rsid w:val="00713558"/>
    <w:rsid w:val="00713587"/>
    <w:rsid w:val="00713654"/>
    <w:rsid w:val="00713709"/>
    <w:rsid w:val="00713E23"/>
    <w:rsid w:val="00714013"/>
    <w:rsid w:val="00714018"/>
    <w:rsid w:val="00714332"/>
    <w:rsid w:val="0071433D"/>
    <w:rsid w:val="0071461D"/>
    <w:rsid w:val="00715101"/>
    <w:rsid w:val="00715105"/>
    <w:rsid w:val="00715813"/>
    <w:rsid w:val="007161FF"/>
    <w:rsid w:val="00716F18"/>
    <w:rsid w:val="007174DC"/>
    <w:rsid w:val="00717C68"/>
    <w:rsid w:val="00720A21"/>
    <w:rsid w:val="00721B0B"/>
    <w:rsid w:val="00722812"/>
    <w:rsid w:val="00722894"/>
    <w:rsid w:val="00722AA8"/>
    <w:rsid w:val="007231A5"/>
    <w:rsid w:val="007232CB"/>
    <w:rsid w:val="00724587"/>
    <w:rsid w:val="0072720B"/>
    <w:rsid w:val="00730A5B"/>
    <w:rsid w:val="00730D3B"/>
    <w:rsid w:val="007312F3"/>
    <w:rsid w:val="007318E4"/>
    <w:rsid w:val="007326E0"/>
    <w:rsid w:val="007327F1"/>
    <w:rsid w:val="00732830"/>
    <w:rsid w:val="00732E96"/>
    <w:rsid w:val="00732FD4"/>
    <w:rsid w:val="007332C0"/>
    <w:rsid w:val="00733C2A"/>
    <w:rsid w:val="00733F7B"/>
    <w:rsid w:val="007348CB"/>
    <w:rsid w:val="00734C91"/>
    <w:rsid w:val="00734EBF"/>
    <w:rsid w:val="0073545C"/>
    <w:rsid w:val="00735B25"/>
    <w:rsid w:val="00735B97"/>
    <w:rsid w:val="00735CBB"/>
    <w:rsid w:val="00736DCE"/>
    <w:rsid w:val="00736EE9"/>
    <w:rsid w:val="00737027"/>
    <w:rsid w:val="00737BC5"/>
    <w:rsid w:val="00740C06"/>
    <w:rsid w:val="00741002"/>
    <w:rsid w:val="0074146D"/>
    <w:rsid w:val="00741621"/>
    <w:rsid w:val="0074171A"/>
    <w:rsid w:val="00741765"/>
    <w:rsid w:val="00742894"/>
    <w:rsid w:val="007428B2"/>
    <w:rsid w:val="00742E3D"/>
    <w:rsid w:val="007435C6"/>
    <w:rsid w:val="007436F9"/>
    <w:rsid w:val="00743961"/>
    <w:rsid w:val="00743B9B"/>
    <w:rsid w:val="00743D37"/>
    <w:rsid w:val="00744864"/>
    <w:rsid w:val="00745572"/>
    <w:rsid w:val="007459CE"/>
    <w:rsid w:val="00745A93"/>
    <w:rsid w:val="00745FF3"/>
    <w:rsid w:val="00746932"/>
    <w:rsid w:val="00746BB7"/>
    <w:rsid w:val="007476CE"/>
    <w:rsid w:val="0074796E"/>
    <w:rsid w:val="00747C16"/>
    <w:rsid w:val="00750826"/>
    <w:rsid w:val="00750C2D"/>
    <w:rsid w:val="00750F68"/>
    <w:rsid w:val="007510C7"/>
    <w:rsid w:val="00751A42"/>
    <w:rsid w:val="00752980"/>
    <w:rsid w:val="00752E02"/>
    <w:rsid w:val="00752E3F"/>
    <w:rsid w:val="00753695"/>
    <w:rsid w:val="007539D6"/>
    <w:rsid w:val="00753D6D"/>
    <w:rsid w:val="00753DEA"/>
    <w:rsid w:val="00753E8A"/>
    <w:rsid w:val="00754051"/>
    <w:rsid w:val="007544B3"/>
    <w:rsid w:val="00754763"/>
    <w:rsid w:val="007549E5"/>
    <w:rsid w:val="0075507A"/>
    <w:rsid w:val="00755279"/>
    <w:rsid w:val="00755882"/>
    <w:rsid w:val="00756F33"/>
    <w:rsid w:val="00756F34"/>
    <w:rsid w:val="00757011"/>
    <w:rsid w:val="00760DE2"/>
    <w:rsid w:val="0076109F"/>
    <w:rsid w:val="00761251"/>
    <w:rsid w:val="00761C3E"/>
    <w:rsid w:val="00762062"/>
    <w:rsid w:val="007621C8"/>
    <w:rsid w:val="00762683"/>
    <w:rsid w:val="00763463"/>
    <w:rsid w:val="00763E49"/>
    <w:rsid w:val="007643B7"/>
    <w:rsid w:val="0076462C"/>
    <w:rsid w:val="007656E8"/>
    <w:rsid w:val="0076574A"/>
    <w:rsid w:val="00765BF8"/>
    <w:rsid w:val="007664E4"/>
    <w:rsid w:val="00766966"/>
    <w:rsid w:val="00766EE8"/>
    <w:rsid w:val="0076789E"/>
    <w:rsid w:val="0077026A"/>
    <w:rsid w:val="00770677"/>
    <w:rsid w:val="00770B0F"/>
    <w:rsid w:val="00770D06"/>
    <w:rsid w:val="00770DD9"/>
    <w:rsid w:val="00771161"/>
    <w:rsid w:val="007717C0"/>
    <w:rsid w:val="007719AF"/>
    <w:rsid w:val="00772019"/>
    <w:rsid w:val="007721E4"/>
    <w:rsid w:val="00772618"/>
    <w:rsid w:val="00773055"/>
    <w:rsid w:val="007735A3"/>
    <w:rsid w:val="007752CE"/>
    <w:rsid w:val="007753AB"/>
    <w:rsid w:val="00775F61"/>
    <w:rsid w:val="0077613A"/>
    <w:rsid w:val="00776143"/>
    <w:rsid w:val="007761AF"/>
    <w:rsid w:val="007767BD"/>
    <w:rsid w:val="00776F1A"/>
    <w:rsid w:val="007770AD"/>
    <w:rsid w:val="00777756"/>
    <w:rsid w:val="00777F3E"/>
    <w:rsid w:val="00780604"/>
    <w:rsid w:val="00780A0B"/>
    <w:rsid w:val="00781EE6"/>
    <w:rsid w:val="007821B8"/>
    <w:rsid w:val="007828B0"/>
    <w:rsid w:val="00782E73"/>
    <w:rsid w:val="007831A9"/>
    <w:rsid w:val="00783272"/>
    <w:rsid w:val="00783810"/>
    <w:rsid w:val="00784154"/>
    <w:rsid w:val="007844B9"/>
    <w:rsid w:val="00785EB5"/>
    <w:rsid w:val="007862BA"/>
    <w:rsid w:val="00787208"/>
    <w:rsid w:val="00787358"/>
    <w:rsid w:val="00787A79"/>
    <w:rsid w:val="00787B06"/>
    <w:rsid w:val="0079064B"/>
    <w:rsid w:val="0079074E"/>
    <w:rsid w:val="00790C54"/>
    <w:rsid w:val="00790FC0"/>
    <w:rsid w:val="00791887"/>
    <w:rsid w:val="007920EB"/>
    <w:rsid w:val="00792178"/>
    <w:rsid w:val="00792624"/>
    <w:rsid w:val="007929BA"/>
    <w:rsid w:val="00792CED"/>
    <w:rsid w:val="007937F3"/>
    <w:rsid w:val="00794F18"/>
    <w:rsid w:val="007955C4"/>
    <w:rsid w:val="00795921"/>
    <w:rsid w:val="007972D4"/>
    <w:rsid w:val="00797D9A"/>
    <w:rsid w:val="007A0762"/>
    <w:rsid w:val="007A08FF"/>
    <w:rsid w:val="007A1339"/>
    <w:rsid w:val="007A1379"/>
    <w:rsid w:val="007A144E"/>
    <w:rsid w:val="007A1E13"/>
    <w:rsid w:val="007A30E0"/>
    <w:rsid w:val="007A37B0"/>
    <w:rsid w:val="007A3B08"/>
    <w:rsid w:val="007A4393"/>
    <w:rsid w:val="007A46C4"/>
    <w:rsid w:val="007A50EE"/>
    <w:rsid w:val="007A53D5"/>
    <w:rsid w:val="007A5D19"/>
    <w:rsid w:val="007A6751"/>
    <w:rsid w:val="007A6793"/>
    <w:rsid w:val="007A7178"/>
    <w:rsid w:val="007B00D5"/>
    <w:rsid w:val="007B0686"/>
    <w:rsid w:val="007B09A3"/>
    <w:rsid w:val="007B0B90"/>
    <w:rsid w:val="007B1E06"/>
    <w:rsid w:val="007B1E7B"/>
    <w:rsid w:val="007B265A"/>
    <w:rsid w:val="007B2CAB"/>
    <w:rsid w:val="007B2D6B"/>
    <w:rsid w:val="007B3340"/>
    <w:rsid w:val="007B357E"/>
    <w:rsid w:val="007B3791"/>
    <w:rsid w:val="007B3C59"/>
    <w:rsid w:val="007B3CD3"/>
    <w:rsid w:val="007B3D64"/>
    <w:rsid w:val="007B43A7"/>
    <w:rsid w:val="007B4619"/>
    <w:rsid w:val="007B4B98"/>
    <w:rsid w:val="007B4D75"/>
    <w:rsid w:val="007B5680"/>
    <w:rsid w:val="007B75D5"/>
    <w:rsid w:val="007B76B9"/>
    <w:rsid w:val="007B7865"/>
    <w:rsid w:val="007B7CA7"/>
    <w:rsid w:val="007B7DB4"/>
    <w:rsid w:val="007C0154"/>
    <w:rsid w:val="007C03A1"/>
    <w:rsid w:val="007C0A54"/>
    <w:rsid w:val="007C0E5A"/>
    <w:rsid w:val="007C1C6D"/>
    <w:rsid w:val="007C1DCF"/>
    <w:rsid w:val="007C2CF6"/>
    <w:rsid w:val="007C2E67"/>
    <w:rsid w:val="007C33DC"/>
    <w:rsid w:val="007C4717"/>
    <w:rsid w:val="007C5579"/>
    <w:rsid w:val="007C5787"/>
    <w:rsid w:val="007C5EE2"/>
    <w:rsid w:val="007C6106"/>
    <w:rsid w:val="007C625D"/>
    <w:rsid w:val="007C68D1"/>
    <w:rsid w:val="007C72E5"/>
    <w:rsid w:val="007C7538"/>
    <w:rsid w:val="007C7565"/>
    <w:rsid w:val="007C772F"/>
    <w:rsid w:val="007C78F8"/>
    <w:rsid w:val="007C7CE0"/>
    <w:rsid w:val="007C7CE2"/>
    <w:rsid w:val="007D0481"/>
    <w:rsid w:val="007D1619"/>
    <w:rsid w:val="007D2267"/>
    <w:rsid w:val="007D22AC"/>
    <w:rsid w:val="007D2356"/>
    <w:rsid w:val="007D24B8"/>
    <w:rsid w:val="007D3221"/>
    <w:rsid w:val="007D44A7"/>
    <w:rsid w:val="007D469E"/>
    <w:rsid w:val="007D4983"/>
    <w:rsid w:val="007D4BF4"/>
    <w:rsid w:val="007D54A9"/>
    <w:rsid w:val="007D5BD0"/>
    <w:rsid w:val="007D6E27"/>
    <w:rsid w:val="007D744C"/>
    <w:rsid w:val="007D7730"/>
    <w:rsid w:val="007D7854"/>
    <w:rsid w:val="007D7CC4"/>
    <w:rsid w:val="007E0434"/>
    <w:rsid w:val="007E1354"/>
    <w:rsid w:val="007E2348"/>
    <w:rsid w:val="007E3A31"/>
    <w:rsid w:val="007E4160"/>
    <w:rsid w:val="007E46F5"/>
    <w:rsid w:val="007E48FA"/>
    <w:rsid w:val="007E5011"/>
    <w:rsid w:val="007E5248"/>
    <w:rsid w:val="007E55BE"/>
    <w:rsid w:val="007E5D09"/>
    <w:rsid w:val="007E61C6"/>
    <w:rsid w:val="007E623F"/>
    <w:rsid w:val="007E6348"/>
    <w:rsid w:val="007E6618"/>
    <w:rsid w:val="007E6A26"/>
    <w:rsid w:val="007E6BF1"/>
    <w:rsid w:val="007E71AD"/>
    <w:rsid w:val="007E79BD"/>
    <w:rsid w:val="007E7BAC"/>
    <w:rsid w:val="007E7E70"/>
    <w:rsid w:val="007F055E"/>
    <w:rsid w:val="007F15AC"/>
    <w:rsid w:val="007F1623"/>
    <w:rsid w:val="007F1C0A"/>
    <w:rsid w:val="007F1DCB"/>
    <w:rsid w:val="007F2326"/>
    <w:rsid w:val="007F26B9"/>
    <w:rsid w:val="007F36DC"/>
    <w:rsid w:val="007F3A25"/>
    <w:rsid w:val="007F3DEC"/>
    <w:rsid w:val="007F476E"/>
    <w:rsid w:val="007F4B47"/>
    <w:rsid w:val="007F5016"/>
    <w:rsid w:val="007F5338"/>
    <w:rsid w:val="007F5454"/>
    <w:rsid w:val="00800E0A"/>
    <w:rsid w:val="00801FC3"/>
    <w:rsid w:val="008023B1"/>
    <w:rsid w:val="00802974"/>
    <w:rsid w:val="00802BA0"/>
    <w:rsid w:val="00803146"/>
    <w:rsid w:val="008036FE"/>
    <w:rsid w:val="00803C7A"/>
    <w:rsid w:val="00804A02"/>
    <w:rsid w:val="00805691"/>
    <w:rsid w:val="008058F6"/>
    <w:rsid w:val="008059C7"/>
    <w:rsid w:val="00805E8A"/>
    <w:rsid w:val="00806C24"/>
    <w:rsid w:val="00806FAC"/>
    <w:rsid w:val="0080728C"/>
    <w:rsid w:val="00812D41"/>
    <w:rsid w:val="00813668"/>
    <w:rsid w:val="00814D73"/>
    <w:rsid w:val="0081726E"/>
    <w:rsid w:val="00820BC3"/>
    <w:rsid w:val="008212D8"/>
    <w:rsid w:val="008213A1"/>
    <w:rsid w:val="00821AA6"/>
    <w:rsid w:val="00821D70"/>
    <w:rsid w:val="00821E19"/>
    <w:rsid w:val="00823312"/>
    <w:rsid w:val="00823656"/>
    <w:rsid w:val="0082379B"/>
    <w:rsid w:val="00823DC6"/>
    <w:rsid w:val="00824134"/>
    <w:rsid w:val="00825B5D"/>
    <w:rsid w:val="008260AB"/>
    <w:rsid w:val="00826CA4"/>
    <w:rsid w:val="0082740D"/>
    <w:rsid w:val="008303DA"/>
    <w:rsid w:val="00830F6A"/>
    <w:rsid w:val="00831858"/>
    <w:rsid w:val="00832C62"/>
    <w:rsid w:val="00834F12"/>
    <w:rsid w:val="008352EC"/>
    <w:rsid w:val="00835ADC"/>
    <w:rsid w:val="00835C91"/>
    <w:rsid w:val="00836151"/>
    <w:rsid w:val="0083713B"/>
    <w:rsid w:val="008371BF"/>
    <w:rsid w:val="00837AF5"/>
    <w:rsid w:val="008400A3"/>
    <w:rsid w:val="0084075D"/>
    <w:rsid w:val="00840F4B"/>
    <w:rsid w:val="00841A6E"/>
    <w:rsid w:val="00844246"/>
    <w:rsid w:val="00844D44"/>
    <w:rsid w:val="00845239"/>
    <w:rsid w:val="00845753"/>
    <w:rsid w:val="0084593C"/>
    <w:rsid w:val="00845DEE"/>
    <w:rsid w:val="0084611E"/>
    <w:rsid w:val="00846DB0"/>
    <w:rsid w:val="008470FD"/>
    <w:rsid w:val="00850516"/>
    <w:rsid w:val="00850AF3"/>
    <w:rsid w:val="00850B05"/>
    <w:rsid w:val="00850E4C"/>
    <w:rsid w:val="00851487"/>
    <w:rsid w:val="00851755"/>
    <w:rsid w:val="00852CDC"/>
    <w:rsid w:val="00852E4A"/>
    <w:rsid w:val="00852EE7"/>
    <w:rsid w:val="00853476"/>
    <w:rsid w:val="00853D56"/>
    <w:rsid w:val="00853F2B"/>
    <w:rsid w:val="008552EF"/>
    <w:rsid w:val="00855938"/>
    <w:rsid w:val="00855F68"/>
    <w:rsid w:val="0085684D"/>
    <w:rsid w:val="008569AD"/>
    <w:rsid w:val="00857161"/>
    <w:rsid w:val="008606C7"/>
    <w:rsid w:val="00860C42"/>
    <w:rsid w:val="00861A0A"/>
    <w:rsid w:val="00861E55"/>
    <w:rsid w:val="008625F3"/>
    <w:rsid w:val="00862FC3"/>
    <w:rsid w:val="0086305C"/>
    <w:rsid w:val="008633DD"/>
    <w:rsid w:val="008638FA"/>
    <w:rsid w:val="00863F0D"/>
    <w:rsid w:val="008643B9"/>
    <w:rsid w:val="008644F7"/>
    <w:rsid w:val="00864FF7"/>
    <w:rsid w:val="008657B6"/>
    <w:rsid w:val="00865AB2"/>
    <w:rsid w:val="00865C4B"/>
    <w:rsid w:val="00866108"/>
    <w:rsid w:val="00866136"/>
    <w:rsid w:val="008662E6"/>
    <w:rsid w:val="00866457"/>
    <w:rsid w:val="00867077"/>
    <w:rsid w:val="008673CF"/>
    <w:rsid w:val="008674E8"/>
    <w:rsid w:val="00867C33"/>
    <w:rsid w:val="00867D74"/>
    <w:rsid w:val="008707CE"/>
    <w:rsid w:val="008707D0"/>
    <w:rsid w:val="0087085A"/>
    <w:rsid w:val="00870CAA"/>
    <w:rsid w:val="00870CDB"/>
    <w:rsid w:val="0087203A"/>
    <w:rsid w:val="00872DAC"/>
    <w:rsid w:val="00872FBC"/>
    <w:rsid w:val="00872FFB"/>
    <w:rsid w:val="00873971"/>
    <w:rsid w:val="00873E79"/>
    <w:rsid w:val="008752D1"/>
    <w:rsid w:val="0087599B"/>
    <w:rsid w:val="0087632D"/>
    <w:rsid w:val="00876799"/>
    <w:rsid w:val="0087694E"/>
    <w:rsid w:val="0087726E"/>
    <w:rsid w:val="00877401"/>
    <w:rsid w:val="008774E8"/>
    <w:rsid w:val="00877AD1"/>
    <w:rsid w:val="00880557"/>
    <w:rsid w:val="008809BE"/>
    <w:rsid w:val="008809E3"/>
    <w:rsid w:val="00880E6D"/>
    <w:rsid w:val="00881227"/>
    <w:rsid w:val="008818C9"/>
    <w:rsid w:val="00881B09"/>
    <w:rsid w:val="0088332E"/>
    <w:rsid w:val="00884E8B"/>
    <w:rsid w:val="00885A30"/>
    <w:rsid w:val="0088670B"/>
    <w:rsid w:val="00886E58"/>
    <w:rsid w:val="00886ED2"/>
    <w:rsid w:val="00887257"/>
    <w:rsid w:val="008873B0"/>
    <w:rsid w:val="0089052B"/>
    <w:rsid w:val="008905C0"/>
    <w:rsid w:val="008909E6"/>
    <w:rsid w:val="00890ACE"/>
    <w:rsid w:val="00890DF0"/>
    <w:rsid w:val="00890F8A"/>
    <w:rsid w:val="008923E6"/>
    <w:rsid w:val="00892C5D"/>
    <w:rsid w:val="008930DE"/>
    <w:rsid w:val="0089390F"/>
    <w:rsid w:val="008942F3"/>
    <w:rsid w:val="00894A7A"/>
    <w:rsid w:val="00894E53"/>
    <w:rsid w:val="00895F73"/>
    <w:rsid w:val="00896A6E"/>
    <w:rsid w:val="00896FDF"/>
    <w:rsid w:val="00897994"/>
    <w:rsid w:val="00897F24"/>
    <w:rsid w:val="008A022F"/>
    <w:rsid w:val="008A0F31"/>
    <w:rsid w:val="008A18EB"/>
    <w:rsid w:val="008A1D8A"/>
    <w:rsid w:val="008A1F6B"/>
    <w:rsid w:val="008A2058"/>
    <w:rsid w:val="008A26F8"/>
    <w:rsid w:val="008A3A6E"/>
    <w:rsid w:val="008A46FC"/>
    <w:rsid w:val="008A4D06"/>
    <w:rsid w:val="008A4E82"/>
    <w:rsid w:val="008A6B65"/>
    <w:rsid w:val="008A6D35"/>
    <w:rsid w:val="008A6D66"/>
    <w:rsid w:val="008A78B7"/>
    <w:rsid w:val="008A7C35"/>
    <w:rsid w:val="008B0347"/>
    <w:rsid w:val="008B0364"/>
    <w:rsid w:val="008B085B"/>
    <w:rsid w:val="008B0B82"/>
    <w:rsid w:val="008B0BA0"/>
    <w:rsid w:val="008B114C"/>
    <w:rsid w:val="008B11C3"/>
    <w:rsid w:val="008B1776"/>
    <w:rsid w:val="008B1916"/>
    <w:rsid w:val="008B19B7"/>
    <w:rsid w:val="008B19D4"/>
    <w:rsid w:val="008B1A61"/>
    <w:rsid w:val="008B1E50"/>
    <w:rsid w:val="008B23B0"/>
    <w:rsid w:val="008B3019"/>
    <w:rsid w:val="008B3095"/>
    <w:rsid w:val="008B344C"/>
    <w:rsid w:val="008B3609"/>
    <w:rsid w:val="008B3770"/>
    <w:rsid w:val="008B4477"/>
    <w:rsid w:val="008B4C6E"/>
    <w:rsid w:val="008B4D2D"/>
    <w:rsid w:val="008B4E92"/>
    <w:rsid w:val="008B513F"/>
    <w:rsid w:val="008B53A9"/>
    <w:rsid w:val="008B584B"/>
    <w:rsid w:val="008B5B07"/>
    <w:rsid w:val="008B6045"/>
    <w:rsid w:val="008B65E9"/>
    <w:rsid w:val="008B6D41"/>
    <w:rsid w:val="008B7229"/>
    <w:rsid w:val="008B74EC"/>
    <w:rsid w:val="008B77BA"/>
    <w:rsid w:val="008C0FC4"/>
    <w:rsid w:val="008C1749"/>
    <w:rsid w:val="008C1B0F"/>
    <w:rsid w:val="008C1C24"/>
    <w:rsid w:val="008C1E2E"/>
    <w:rsid w:val="008C1FAF"/>
    <w:rsid w:val="008C218B"/>
    <w:rsid w:val="008C21B6"/>
    <w:rsid w:val="008C322E"/>
    <w:rsid w:val="008C3441"/>
    <w:rsid w:val="008C41AF"/>
    <w:rsid w:val="008C435B"/>
    <w:rsid w:val="008C47CA"/>
    <w:rsid w:val="008C4DFA"/>
    <w:rsid w:val="008C5104"/>
    <w:rsid w:val="008C571D"/>
    <w:rsid w:val="008C5B68"/>
    <w:rsid w:val="008C5F35"/>
    <w:rsid w:val="008C73C0"/>
    <w:rsid w:val="008C7CA1"/>
    <w:rsid w:val="008D02B5"/>
    <w:rsid w:val="008D0D70"/>
    <w:rsid w:val="008D11FA"/>
    <w:rsid w:val="008D19B3"/>
    <w:rsid w:val="008D1C1B"/>
    <w:rsid w:val="008D1FCD"/>
    <w:rsid w:val="008D25FF"/>
    <w:rsid w:val="008D2B0E"/>
    <w:rsid w:val="008D2CF9"/>
    <w:rsid w:val="008D2D33"/>
    <w:rsid w:val="008D37AF"/>
    <w:rsid w:val="008D3B72"/>
    <w:rsid w:val="008D4103"/>
    <w:rsid w:val="008D5FF7"/>
    <w:rsid w:val="008D66FD"/>
    <w:rsid w:val="008D6C5B"/>
    <w:rsid w:val="008D799B"/>
    <w:rsid w:val="008D7A17"/>
    <w:rsid w:val="008E07BB"/>
    <w:rsid w:val="008E0C1D"/>
    <w:rsid w:val="008E1657"/>
    <w:rsid w:val="008E1891"/>
    <w:rsid w:val="008E215C"/>
    <w:rsid w:val="008E2311"/>
    <w:rsid w:val="008E2330"/>
    <w:rsid w:val="008E317F"/>
    <w:rsid w:val="008E3393"/>
    <w:rsid w:val="008E3FA7"/>
    <w:rsid w:val="008E47CB"/>
    <w:rsid w:val="008E4847"/>
    <w:rsid w:val="008E4B11"/>
    <w:rsid w:val="008E5FDA"/>
    <w:rsid w:val="008E6B3C"/>
    <w:rsid w:val="008E7725"/>
    <w:rsid w:val="008E77A7"/>
    <w:rsid w:val="008E7B89"/>
    <w:rsid w:val="008E7DAB"/>
    <w:rsid w:val="008E7E9F"/>
    <w:rsid w:val="008F005D"/>
    <w:rsid w:val="008F05BE"/>
    <w:rsid w:val="008F1367"/>
    <w:rsid w:val="008F1D7C"/>
    <w:rsid w:val="008F274F"/>
    <w:rsid w:val="008F45D9"/>
    <w:rsid w:val="008F46F4"/>
    <w:rsid w:val="008F4904"/>
    <w:rsid w:val="008F4C95"/>
    <w:rsid w:val="008F4E3E"/>
    <w:rsid w:val="008F51ED"/>
    <w:rsid w:val="008F532E"/>
    <w:rsid w:val="008F5E1C"/>
    <w:rsid w:val="008F5EC7"/>
    <w:rsid w:val="008F652C"/>
    <w:rsid w:val="008F682C"/>
    <w:rsid w:val="008F69EA"/>
    <w:rsid w:val="008F71CE"/>
    <w:rsid w:val="0090044F"/>
    <w:rsid w:val="009013C0"/>
    <w:rsid w:val="009020D6"/>
    <w:rsid w:val="0090261B"/>
    <w:rsid w:val="00902A6C"/>
    <w:rsid w:val="00903343"/>
    <w:rsid w:val="009037DE"/>
    <w:rsid w:val="00903AF5"/>
    <w:rsid w:val="00903B12"/>
    <w:rsid w:val="00903E3E"/>
    <w:rsid w:val="0090541E"/>
    <w:rsid w:val="009057E1"/>
    <w:rsid w:val="00906698"/>
    <w:rsid w:val="0090682C"/>
    <w:rsid w:val="00906D47"/>
    <w:rsid w:val="00907285"/>
    <w:rsid w:val="009074DB"/>
    <w:rsid w:val="00907797"/>
    <w:rsid w:val="00907AE5"/>
    <w:rsid w:val="00907C46"/>
    <w:rsid w:val="00907D93"/>
    <w:rsid w:val="009101AB"/>
    <w:rsid w:val="0091118C"/>
    <w:rsid w:val="009111E4"/>
    <w:rsid w:val="00911C44"/>
    <w:rsid w:val="00911C45"/>
    <w:rsid w:val="00912302"/>
    <w:rsid w:val="00912804"/>
    <w:rsid w:val="00913CCC"/>
    <w:rsid w:val="009145C0"/>
    <w:rsid w:val="00914A0B"/>
    <w:rsid w:val="00915075"/>
    <w:rsid w:val="0091515A"/>
    <w:rsid w:val="00915423"/>
    <w:rsid w:val="009156D7"/>
    <w:rsid w:val="00915A4F"/>
    <w:rsid w:val="00915E70"/>
    <w:rsid w:val="0091605A"/>
    <w:rsid w:val="009162FA"/>
    <w:rsid w:val="00916865"/>
    <w:rsid w:val="00917043"/>
    <w:rsid w:val="009175F4"/>
    <w:rsid w:val="00917EE4"/>
    <w:rsid w:val="00920398"/>
    <w:rsid w:val="0092113F"/>
    <w:rsid w:val="00921411"/>
    <w:rsid w:val="00921A2C"/>
    <w:rsid w:val="00921FA6"/>
    <w:rsid w:val="00922913"/>
    <w:rsid w:val="00922B2F"/>
    <w:rsid w:val="00923C6E"/>
    <w:rsid w:val="009250CD"/>
    <w:rsid w:val="009257C7"/>
    <w:rsid w:val="009261CF"/>
    <w:rsid w:val="00926368"/>
    <w:rsid w:val="00926B57"/>
    <w:rsid w:val="0092714E"/>
    <w:rsid w:val="009275CA"/>
    <w:rsid w:val="0092771A"/>
    <w:rsid w:val="00927CA4"/>
    <w:rsid w:val="00927EE4"/>
    <w:rsid w:val="009306A7"/>
    <w:rsid w:val="00930B1B"/>
    <w:rsid w:val="00930E95"/>
    <w:rsid w:val="009319C7"/>
    <w:rsid w:val="00931AC1"/>
    <w:rsid w:val="00932C90"/>
    <w:rsid w:val="00933311"/>
    <w:rsid w:val="009335BF"/>
    <w:rsid w:val="00933B75"/>
    <w:rsid w:val="00933FC9"/>
    <w:rsid w:val="009345D2"/>
    <w:rsid w:val="0093460C"/>
    <w:rsid w:val="0093483D"/>
    <w:rsid w:val="00934C0A"/>
    <w:rsid w:val="00935118"/>
    <w:rsid w:val="00936CCD"/>
    <w:rsid w:val="00937053"/>
    <w:rsid w:val="00937066"/>
    <w:rsid w:val="00940947"/>
    <w:rsid w:val="00940F1E"/>
    <w:rsid w:val="00940F8F"/>
    <w:rsid w:val="00940FE1"/>
    <w:rsid w:val="0094128E"/>
    <w:rsid w:val="00941905"/>
    <w:rsid w:val="00941B99"/>
    <w:rsid w:val="00944449"/>
    <w:rsid w:val="009445E6"/>
    <w:rsid w:val="009446E3"/>
    <w:rsid w:val="009447E8"/>
    <w:rsid w:val="00944849"/>
    <w:rsid w:val="009453B8"/>
    <w:rsid w:val="00945723"/>
    <w:rsid w:val="00945B4C"/>
    <w:rsid w:val="00945E4E"/>
    <w:rsid w:val="0094632F"/>
    <w:rsid w:val="00947064"/>
    <w:rsid w:val="00947426"/>
    <w:rsid w:val="00947C81"/>
    <w:rsid w:val="00947CDB"/>
    <w:rsid w:val="00947D6F"/>
    <w:rsid w:val="009507CF"/>
    <w:rsid w:val="00951987"/>
    <w:rsid w:val="0095216C"/>
    <w:rsid w:val="009526FE"/>
    <w:rsid w:val="00952A07"/>
    <w:rsid w:val="009533C1"/>
    <w:rsid w:val="009537ED"/>
    <w:rsid w:val="00953AE8"/>
    <w:rsid w:val="00954157"/>
    <w:rsid w:val="0095457E"/>
    <w:rsid w:val="009548CB"/>
    <w:rsid w:val="00954D9C"/>
    <w:rsid w:val="00955901"/>
    <w:rsid w:val="00955F5F"/>
    <w:rsid w:val="009565CF"/>
    <w:rsid w:val="00956840"/>
    <w:rsid w:val="00956A6F"/>
    <w:rsid w:val="00956C23"/>
    <w:rsid w:val="00956F21"/>
    <w:rsid w:val="0095721D"/>
    <w:rsid w:val="00957690"/>
    <w:rsid w:val="009578E7"/>
    <w:rsid w:val="00957D72"/>
    <w:rsid w:val="00960880"/>
    <w:rsid w:val="009618FF"/>
    <w:rsid w:val="00962516"/>
    <w:rsid w:val="00962FC6"/>
    <w:rsid w:val="00963029"/>
    <w:rsid w:val="009638B1"/>
    <w:rsid w:val="00963C15"/>
    <w:rsid w:val="00963C46"/>
    <w:rsid w:val="00963F89"/>
    <w:rsid w:val="00964CC8"/>
    <w:rsid w:val="0096505F"/>
    <w:rsid w:val="0096582D"/>
    <w:rsid w:val="00965EBE"/>
    <w:rsid w:val="009662FE"/>
    <w:rsid w:val="00966B1D"/>
    <w:rsid w:val="00967218"/>
    <w:rsid w:val="00967237"/>
    <w:rsid w:val="00967B65"/>
    <w:rsid w:val="00970937"/>
    <w:rsid w:val="009709F7"/>
    <w:rsid w:val="0097180F"/>
    <w:rsid w:val="00971D5E"/>
    <w:rsid w:val="00972160"/>
    <w:rsid w:val="00972450"/>
    <w:rsid w:val="00972DB8"/>
    <w:rsid w:val="00973F39"/>
    <w:rsid w:val="00973F69"/>
    <w:rsid w:val="009742F6"/>
    <w:rsid w:val="009753E4"/>
    <w:rsid w:val="00976840"/>
    <w:rsid w:val="0097722C"/>
    <w:rsid w:val="0097730F"/>
    <w:rsid w:val="009774A6"/>
    <w:rsid w:val="00977924"/>
    <w:rsid w:val="00977CB8"/>
    <w:rsid w:val="00977F31"/>
    <w:rsid w:val="009803CA"/>
    <w:rsid w:val="0098040F"/>
    <w:rsid w:val="00980BD5"/>
    <w:rsid w:val="00980E1F"/>
    <w:rsid w:val="0098276E"/>
    <w:rsid w:val="00982787"/>
    <w:rsid w:val="00982AAC"/>
    <w:rsid w:val="00982AE6"/>
    <w:rsid w:val="00982E85"/>
    <w:rsid w:val="00982EEE"/>
    <w:rsid w:val="009839FA"/>
    <w:rsid w:val="00986933"/>
    <w:rsid w:val="00986984"/>
    <w:rsid w:val="00990272"/>
    <w:rsid w:val="00990AE7"/>
    <w:rsid w:val="00991569"/>
    <w:rsid w:val="00991585"/>
    <w:rsid w:val="00991857"/>
    <w:rsid w:val="00991BC9"/>
    <w:rsid w:val="00992127"/>
    <w:rsid w:val="009921D1"/>
    <w:rsid w:val="009924A3"/>
    <w:rsid w:val="00992A2C"/>
    <w:rsid w:val="00992B79"/>
    <w:rsid w:val="009931E2"/>
    <w:rsid w:val="0099398D"/>
    <w:rsid w:val="00994605"/>
    <w:rsid w:val="00994606"/>
    <w:rsid w:val="0099497D"/>
    <w:rsid w:val="00994E10"/>
    <w:rsid w:val="009953E4"/>
    <w:rsid w:val="00996092"/>
    <w:rsid w:val="00996599"/>
    <w:rsid w:val="009967EE"/>
    <w:rsid w:val="00996C84"/>
    <w:rsid w:val="0099732B"/>
    <w:rsid w:val="0099743E"/>
    <w:rsid w:val="0099745F"/>
    <w:rsid w:val="009A0001"/>
    <w:rsid w:val="009A0203"/>
    <w:rsid w:val="009A0CB0"/>
    <w:rsid w:val="009A1098"/>
    <w:rsid w:val="009A19B0"/>
    <w:rsid w:val="009A1AAB"/>
    <w:rsid w:val="009A1EC3"/>
    <w:rsid w:val="009A248E"/>
    <w:rsid w:val="009A4065"/>
    <w:rsid w:val="009A4CB6"/>
    <w:rsid w:val="009A523B"/>
    <w:rsid w:val="009A6507"/>
    <w:rsid w:val="009A6734"/>
    <w:rsid w:val="009A6A20"/>
    <w:rsid w:val="009A705A"/>
    <w:rsid w:val="009A7908"/>
    <w:rsid w:val="009A7A3E"/>
    <w:rsid w:val="009A7C42"/>
    <w:rsid w:val="009B00F8"/>
    <w:rsid w:val="009B0690"/>
    <w:rsid w:val="009B0DC8"/>
    <w:rsid w:val="009B1956"/>
    <w:rsid w:val="009B1EAD"/>
    <w:rsid w:val="009B3150"/>
    <w:rsid w:val="009B3786"/>
    <w:rsid w:val="009B3F4A"/>
    <w:rsid w:val="009B4032"/>
    <w:rsid w:val="009B4299"/>
    <w:rsid w:val="009B449F"/>
    <w:rsid w:val="009B46FD"/>
    <w:rsid w:val="009B4A62"/>
    <w:rsid w:val="009B4E47"/>
    <w:rsid w:val="009B619E"/>
    <w:rsid w:val="009B64A5"/>
    <w:rsid w:val="009B6551"/>
    <w:rsid w:val="009B6FD1"/>
    <w:rsid w:val="009B756F"/>
    <w:rsid w:val="009B7833"/>
    <w:rsid w:val="009C1796"/>
    <w:rsid w:val="009C26A6"/>
    <w:rsid w:val="009C3726"/>
    <w:rsid w:val="009C37B4"/>
    <w:rsid w:val="009C3AFB"/>
    <w:rsid w:val="009C4126"/>
    <w:rsid w:val="009C41D6"/>
    <w:rsid w:val="009C4503"/>
    <w:rsid w:val="009C4BD4"/>
    <w:rsid w:val="009C61F8"/>
    <w:rsid w:val="009C63BD"/>
    <w:rsid w:val="009C6DA9"/>
    <w:rsid w:val="009C7295"/>
    <w:rsid w:val="009D0303"/>
    <w:rsid w:val="009D0AEC"/>
    <w:rsid w:val="009D1CEE"/>
    <w:rsid w:val="009D22CB"/>
    <w:rsid w:val="009D2869"/>
    <w:rsid w:val="009D3E3B"/>
    <w:rsid w:val="009D4286"/>
    <w:rsid w:val="009D450C"/>
    <w:rsid w:val="009D57E7"/>
    <w:rsid w:val="009D60E8"/>
    <w:rsid w:val="009D629C"/>
    <w:rsid w:val="009D76D9"/>
    <w:rsid w:val="009E0047"/>
    <w:rsid w:val="009E0A5A"/>
    <w:rsid w:val="009E13CA"/>
    <w:rsid w:val="009E1D8B"/>
    <w:rsid w:val="009E3425"/>
    <w:rsid w:val="009E358C"/>
    <w:rsid w:val="009E3590"/>
    <w:rsid w:val="009E374C"/>
    <w:rsid w:val="009E3F1C"/>
    <w:rsid w:val="009E40AF"/>
    <w:rsid w:val="009E4546"/>
    <w:rsid w:val="009E463C"/>
    <w:rsid w:val="009E5117"/>
    <w:rsid w:val="009E548D"/>
    <w:rsid w:val="009E69A5"/>
    <w:rsid w:val="009E6DCC"/>
    <w:rsid w:val="009E724D"/>
    <w:rsid w:val="009E74AB"/>
    <w:rsid w:val="009E7555"/>
    <w:rsid w:val="009E7D2C"/>
    <w:rsid w:val="009E7FCB"/>
    <w:rsid w:val="009F0087"/>
    <w:rsid w:val="009F00FE"/>
    <w:rsid w:val="009F17FE"/>
    <w:rsid w:val="009F1F33"/>
    <w:rsid w:val="009F2199"/>
    <w:rsid w:val="009F2903"/>
    <w:rsid w:val="009F2ACB"/>
    <w:rsid w:val="009F497C"/>
    <w:rsid w:val="009F5A31"/>
    <w:rsid w:val="009F5A50"/>
    <w:rsid w:val="009F63D9"/>
    <w:rsid w:val="009F6571"/>
    <w:rsid w:val="009F6652"/>
    <w:rsid w:val="009F68B8"/>
    <w:rsid w:val="009F708D"/>
    <w:rsid w:val="009F77BA"/>
    <w:rsid w:val="00A01158"/>
    <w:rsid w:val="00A0277B"/>
    <w:rsid w:val="00A02A5F"/>
    <w:rsid w:val="00A0378C"/>
    <w:rsid w:val="00A04659"/>
    <w:rsid w:val="00A04DF3"/>
    <w:rsid w:val="00A05393"/>
    <w:rsid w:val="00A053E1"/>
    <w:rsid w:val="00A064B0"/>
    <w:rsid w:val="00A06F14"/>
    <w:rsid w:val="00A07046"/>
    <w:rsid w:val="00A07242"/>
    <w:rsid w:val="00A0761A"/>
    <w:rsid w:val="00A079D4"/>
    <w:rsid w:val="00A101A6"/>
    <w:rsid w:val="00A1058D"/>
    <w:rsid w:val="00A10716"/>
    <w:rsid w:val="00A10B54"/>
    <w:rsid w:val="00A10FA1"/>
    <w:rsid w:val="00A13440"/>
    <w:rsid w:val="00A13BF8"/>
    <w:rsid w:val="00A13EDF"/>
    <w:rsid w:val="00A146F0"/>
    <w:rsid w:val="00A15788"/>
    <w:rsid w:val="00A163FC"/>
    <w:rsid w:val="00A168A5"/>
    <w:rsid w:val="00A16E31"/>
    <w:rsid w:val="00A17092"/>
    <w:rsid w:val="00A173D5"/>
    <w:rsid w:val="00A203E2"/>
    <w:rsid w:val="00A20CAE"/>
    <w:rsid w:val="00A2105D"/>
    <w:rsid w:val="00A217E0"/>
    <w:rsid w:val="00A21F21"/>
    <w:rsid w:val="00A227CA"/>
    <w:rsid w:val="00A23966"/>
    <w:rsid w:val="00A23DD7"/>
    <w:rsid w:val="00A23F50"/>
    <w:rsid w:val="00A241A4"/>
    <w:rsid w:val="00A2450A"/>
    <w:rsid w:val="00A24590"/>
    <w:rsid w:val="00A2476D"/>
    <w:rsid w:val="00A24C64"/>
    <w:rsid w:val="00A26812"/>
    <w:rsid w:val="00A27235"/>
    <w:rsid w:val="00A2796B"/>
    <w:rsid w:val="00A30129"/>
    <w:rsid w:val="00A30310"/>
    <w:rsid w:val="00A304A0"/>
    <w:rsid w:val="00A306A3"/>
    <w:rsid w:val="00A31270"/>
    <w:rsid w:val="00A32BB4"/>
    <w:rsid w:val="00A3311A"/>
    <w:rsid w:val="00A33293"/>
    <w:rsid w:val="00A33607"/>
    <w:rsid w:val="00A33BA1"/>
    <w:rsid w:val="00A33E17"/>
    <w:rsid w:val="00A34011"/>
    <w:rsid w:val="00A3524B"/>
    <w:rsid w:val="00A3695A"/>
    <w:rsid w:val="00A37ED9"/>
    <w:rsid w:val="00A40019"/>
    <w:rsid w:val="00A413F2"/>
    <w:rsid w:val="00A41BC2"/>
    <w:rsid w:val="00A41CE8"/>
    <w:rsid w:val="00A42041"/>
    <w:rsid w:val="00A422F8"/>
    <w:rsid w:val="00A4324B"/>
    <w:rsid w:val="00A43272"/>
    <w:rsid w:val="00A432D6"/>
    <w:rsid w:val="00A4352A"/>
    <w:rsid w:val="00A44EA8"/>
    <w:rsid w:val="00A45C33"/>
    <w:rsid w:val="00A45C82"/>
    <w:rsid w:val="00A460FF"/>
    <w:rsid w:val="00A465E4"/>
    <w:rsid w:val="00A46F5B"/>
    <w:rsid w:val="00A472D4"/>
    <w:rsid w:val="00A47A73"/>
    <w:rsid w:val="00A513A1"/>
    <w:rsid w:val="00A514A5"/>
    <w:rsid w:val="00A526FD"/>
    <w:rsid w:val="00A5280E"/>
    <w:rsid w:val="00A52828"/>
    <w:rsid w:val="00A529EA"/>
    <w:rsid w:val="00A5336F"/>
    <w:rsid w:val="00A5358C"/>
    <w:rsid w:val="00A53D33"/>
    <w:rsid w:val="00A549C3"/>
    <w:rsid w:val="00A5502D"/>
    <w:rsid w:val="00A55ECD"/>
    <w:rsid w:val="00A56092"/>
    <w:rsid w:val="00A56130"/>
    <w:rsid w:val="00A5652E"/>
    <w:rsid w:val="00A56D12"/>
    <w:rsid w:val="00A56D98"/>
    <w:rsid w:val="00A57941"/>
    <w:rsid w:val="00A60114"/>
    <w:rsid w:val="00A602F3"/>
    <w:rsid w:val="00A609FB"/>
    <w:rsid w:val="00A6104C"/>
    <w:rsid w:val="00A61311"/>
    <w:rsid w:val="00A614F9"/>
    <w:rsid w:val="00A61593"/>
    <w:rsid w:val="00A61754"/>
    <w:rsid w:val="00A61F92"/>
    <w:rsid w:val="00A6224B"/>
    <w:rsid w:val="00A63034"/>
    <w:rsid w:val="00A631A2"/>
    <w:rsid w:val="00A6344F"/>
    <w:rsid w:val="00A63C72"/>
    <w:rsid w:val="00A63D7D"/>
    <w:rsid w:val="00A64CA4"/>
    <w:rsid w:val="00A65321"/>
    <w:rsid w:val="00A653FB"/>
    <w:rsid w:val="00A6581B"/>
    <w:rsid w:val="00A6592E"/>
    <w:rsid w:val="00A65A3C"/>
    <w:rsid w:val="00A65EFF"/>
    <w:rsid w:val="00A66105"/>
    <w:rsid w:val="00A66AC1"/>
    <w:rsid w:val="00A66AFC"/>
    <w:rsid w:val="00A6722B"/>
    <w:rsid w:val="00A67459"/>
    <w:rsid w:val="00A67471"/>
    <w:rsid w:val="00A679A7"/>
    <w:rsid w:val="00A7033E"/>
    <w:rsid w:val="00A7091F"/>
    <w:rsid w:val="00A712BA"/>
    <w:rsid w:val="00A71736"/>
    <w:rsid w:val="00A7174E"/>
    <w:rsid w:val="00A71F78"/>
    <w:rsid w:val="00A740C4"/>
    <w:rsid w:val="00A7487C"/>
    <w:rsid w:val="00A749B6"/>
    <w:rsid w:val="00A74A03"/>
    <w:rsid w:val="00A74E23"/>
    <w:rsid w:val="00A74F6F"/>
    <w:rsid w:val="00A75150"/>
    <w:rsid w:val="00A752AB"/>
    <w:rsid w:val="00A75508"/>
    <w:rsid w:val="00A758BF"/>
    <w:rsid w:val="00A75B68"/>
    <w:rsid w:val="00A766FF"/>
    <w:rsid w:val="00A7689E"/>
    <w:rsid w:val="00A7723F"/>
    <w:rsid w:val="00A77697"/>
    <w:rsid w:val="00A806DF"/>
    <w:rsid w:val="00A81864"/>
    <w:rsid w:val="00A81E20"/>
    <w:rsid w:val="00A81F40"/>
    <w:rsid w:val="00A81F48"/>
    <w:rsid w:val="00A82892"/>
    <w:rsid w:val="00A82DF5"/>
    <w:rsid w:val="00A82FEF"/>
    <w:rsid w:val="00A83419"/>
    <w:rsid w:val="00A83C98"/>
    <w:rsid w:val="00A84CDD"/>
    <w:rsid w:val="00A850AB"/>
    <w:rsid w:val="00A855CE"/>
    <w:rsid w:val="00A85689"/>
    <w:rsid w:val="00A85B8A"/>
    <w:rsid w:val="00A86007"/>
    <w:rsid w:val="00A86D53"/>
    <w:rsid w:val="00A871F9"/>
    <w:rsid w:val="00A872A4"/>
    <w:rsid w:val="00A87596"/>
    <w:rsid w:val="00A87A80"/>
    <w:rsid w:val="00A87C2E"/>
    <w:rsid w:val="00A9001F"/>
    <w:rsid w:val="00A90721"/>
    <w:rsid w:val="00A91433"/>
    <w:rsid w:val="00A9173B"/>
    <w:rsid w:val="00A93597"/>
    <w:rsid w:val="00A93D1B"/>
    <w:rsid w:val="00A940DD"/>
    <w:rsid w:val="00A94C19"/>
    <w:rsid w:val="00A94EDA"/>
    <w:rsid w:val="00A95641"/>
    <w:rsid w:val="00A95809"/>
    <w:rsid w:val="00A9591A"/>
    <w:rsid w:val="00A95A6A"/>
    <w:rsid w:val="00A95D4E"/>
    <w:rsid w:val="00A961CD"/>
    <w:rsid w:val="00A964B8"/>
    <w:rsid w:val="00A964DA"/>
    <w:rsid w:val="00A966A3"/>
    <w:rsid w:val="00A968DE"/>
    <w:rsid w:val="00A96998"/>
    <w:rsid w:val="00A969D3"/>
    <w:rsid w:val="00A96EA0"/>
    <w:rsid w:val="00A97035"/>
    <w:rsid w:val="00A97A2E"/>
    <w:rsid w:val="00A97C8B"/>
    <w:rsid w:val="00AA01E2"/>
    <w:rsid w:val="00AA0FA9"/>
    <w:rsid w:val="00AA13C4"/>
    <w:rsid w:val="00AA1DD3"/>
    <w:rsid w:val="00AA1EB6"/>
    <w:rsid w:val="00AA29E8"/>
    <w:rsid w:val="00AA2B6C"/>
    <w:rsid w:val="00AA2DBF"/>
    <w:rsid w:val="00AA2DDA"/>
    <w:rsid w:val="00AA3003"/>
    <w:rsid w:val="00AA35A6"/>
    <w:rsid w:val="00AA3DF3"/>
    <w:rsid w:val="00AA3EFB"/>
    <w:rsid w:val="00AA51D0"/>
    <w:rsid w:val="00AA57A2"/>
    <w:rsid w:val="00AA5D10"/>
    <w:rsid w:val="00AA5F77"/>
    <w:rsid w:val="00AA61DE"/>
    <w:rsid w:val="00AA63B7"/>
    <w:rsid w:val="00AA65D5"/>
    <w:rsid w:val="00AA6DF0"/>
    <w:rsid w:val="00AA7C20"/>
    <w:rsid w:val="00AB0E1E"/>
    <w:rsid w:val="00AB1241"/>
    <w:rsid w:val="00AB1BC4"/>
    <w:rsid w:val="00AB1E21"/>
    <w:rsid w:val="00AB2240"/>
    <w:rsid w:val="00AB2253"/>
    <w:rsid w:val="00AB2284"/>
    <w:rsid w:val="00AB2E07"/>
    <w:rsid w:val="00AB304B"/>
    <w:rsid w:val="00AB3120"/>
    <w:rsid w:val="00AB31F9"/>
    <w:rsid w:val="00AB3272"/>
    <w:rsid w:val="00AB3357"/>
    <w:rsid w:val="00AB3362"/>
    <w:rsid w:val="00AB45A8"/>
    <w:rsid w:val="00AB494A"/>
    <w:rsid w:val="00AB52AE"/>
    <w:rsid w:val="00AB52F1"/>
    <w:rsid w:val="00AB568C"/>
    <w:rsid w:val="00AB5EC1"/>
    <w:rsid w:val="00AB5F24"/>
    <w:rsid w:val="00AB5FDA"/>
    <w:rsid w:val="00AB64E4"/>
    <w:rsid w:val="00AB6D2D"/>
    <w:rsid w:val="00AB7383"/>
    <w:rsid w:val="00AB7B1D"/>
    <w:rsid w:val="00AB7EA4"/>
    <w:rsid w:val="00AC03F1"/>
    <w:rsid w:val="00AC094E"/>
    <w:rsid w:val="00AC0AFA"/>
    <w:rsid w:val="00AC0D0E"/>
    <w:rsid w:val="00AC0D67"/>
    <w:rsid w:val="00AC152E"/>
    <w:rsid w:val="00AC1636"/>
    <w:rsid w:val="00AC1CE2"/>
    <w:rsid w:val="00AC23E6"/>
    <w:rsid w:val="00AC2DD5"/>
    <w:rsid w:val="00AC2FB1"/>
    <w:rsid w:val="00AC356C"/>
    <w:rsid w:val="00AC3F79"/>
    <w:rsid w:val="00AC420B"/>
    <w:rsid w:val="00AC457F"/>
    <w:rsid w:val="00AC4622"/>
    <w:rsid w:val="00AC4A0D"/>
    <w:rsid w:val="00AC540B"/>
    <w:rsid w:val="00AC566C"/>
    <w:rsid w:val="00AC5B5F"/>
    <w:rsid w:val="00AC6147"/>
    <w:rsid w:val="00AC64F3"/>
    <w:rsid w:val="00AC66C8"/>
    <w:rsid w:val="00AC694B"/>
    <w:rsid w:val="00AC6CC2"/>
    <w:rsid w:val="00AC6F3C"/>
    <w:rsid w:val="00AC734A"/>
    <w:rsid w:val="00AC7932"/>
    <w:rsid w:val="00AD04EA"/>
    <w:rsid w:val="00AD0652"/>
    <w:rsid w:val="00AD1BBD"/>
    <w:rsid w:val="00AD1DAC"/>
    <w:rsid w:val="00AD333C"/>
    <w:rsid w:val="00AD3354"/>
    <w:rsid w:val="00AD47DF"/>
    <w:rsid w:val="00AD5A04"/>
    <w:rsid w:val="00AD5E25"/>
    <w:rsid w:val="00AD6753"/>
    <w:rsid w:val="00AD73B6"/>
    <w:rsid w:val="00AD7587"/>
    <w:rsid w:val="00AD7CE4"/>
    <w:rsid w:val="00AD7E03"/>
    <w:rsid w:val="00AE0099"/>
    <w:rsid w:val="00AE0565"/>
    <w:rsid w:val="00AE0984"/>
    <w:rsid w:val="00AE0D63"/>
    <w:rsid w:val="00AE0E08"/>
    <w:rsid w:val="00AE1892"/>
    <w:rsid w:val="00AE1C03"/>
    <w:rsid w:val="00AE1C31"/>
    <w:rsid w:val="00AE1CBE"/>
    <w:rsid w:val="00AE37C8"/>
    <w:rsid w:val="00AE40A9"/>
    <w:rsid w:val="00AE457D"/>
    <w:rsid w:val="00AE4A00"/>
    <w:rsid w:val="00AE4D50"/>
    <w:rsid w:val="00AE508F"/>
    <w:rsid w:val="00AE534C"/>
    <w:rsid w:val="00AE5384"/>
    <w:rsid w:val="00AE557D"/>
    <w:rsid w:val="00AE5877"/>
    <w:rsid w:val="00AE5AE3"/>
    <w:rsid w:val="00AE621F"/>
    <w:rsid w:val="00AE65AF"/>
    <w:rsid w:val="00AE661C"/>
    <w:rsid w:val="00AE68D3"/>
    <w:rsid w:val="00AE6DA4"/>
    <w:rsid w:val="00AE747D"/>
    <w:rsid w:val="00AE774E"/>
    <w:rsid w:val="00AF1A05"/>
    <w:rsid w:val="00AF1BE5"/>
    <w:rsid w:val="00AF2276"/>
    <w:rsid w:val="00AF2695"/>
    <w:rsid w:val="00AF3AFD"/>
    <w:rsid w:val="00AF4BA1"/>
    <w:rsid w:val="00AF54F4"/>
    <w:rsid w:val="00AF611A"/>
    <w:rsid w:val="00AF6E48"/>
    <w:rsid w:val="00AF79F5"/>
    <w:rsid w:val="00B00187"/>
    <w:rsid w:val="00B00C5A"/>
    <w:rsid w:val="00B00CD6"/>
    <w:rsid w:val="00B0134F"/>
    <w:rsid w:val="00B0138C"/>
    <w:rsid w:val="00B01479"/>
    <w:rsid w:val="00B019BE"/>
    <w:rsid w:val="00B02AE4"/>
    <w:rsid w:val="00B02DB8"/>
    <w:rsid w:val="00B032E5"/>
    <w:rsid w:val="00B03441"/>
    <w:rsid w:val="00B03686"/>
    <w:rsid w:val="00B03D2F"/>
    <w:rsid w:val="00B03E9F"/>
    <w:rsid w:val="00B04709"/>
    <w:rsid w:val="00B04F67"/>
    <w:rsid w:val="00B053CA"/>
    <w:rsid w:val="00B05415"/>
    <w:rsid w:val="00B058A7"/>
    <w:rsid w:val="00B059C7"/>
    <w:rsid w:val="00B05A51"/>
    <w:rsid w:val="00B079CE"/>
    <w:rsid w:val="00B1004D"/>
    <w:rsid w:val="00B100F9"/>
    <w:rsid w:val="00B101E7"/>
    <w:rsid w:val="00B102D7"/>
    <w:rsid w:val="00B10529"/>
    <w:rsid w:val="00B1076C"/>
    <w:rsid w:val="00B108C1"/>
    <w:rsid w:val="00B10B85"/>
    <w:rsid w:val="00B10C6E"/>
    <w:rsid w:val="00B10D54"/>
    <w:rsid w:val="00B11751"/>
    <w:rsid w:val="00B12989"/>
    <w:rsid w:val="00B13A19"/>
    <w:rsid w:val="00B13B7C"/>
    <w:rsid w:val="00B140F9"/>
    <w:rsid w:val="00B14A95"/>
    <w:rsid w:val="00B14E5C"/>
    <w:rsid w:val="00B16BEE"/>
    <w:rsid w:val="00B16DE4"/>
    <w:rsid w:val="00B177A5"/>
    <w:rsid w:val="00B177AD"/>
    <w:rsid w:val="00B203E7"/>
    <w:rsid w:val="00B203F7"/>
    <w:rsid w:val="00B2072A"/>
    <w:rsid w:val="00B213FF"/>
    <w:rsid w:val="00B21B08"/>
    <w:rsid w:val="00B21D80"/>
    <w:rsid w:val="00B226B1"/>
    <w:rsid w:val="00B22C0F"/>
    <w:rsid w:val="00B22E62"/>
    <w:rsid w:val="00B23560"/>
    <w:rsid w:val="00B23CD0"/>
    <w:rsid w:val="00B24C76"/>
    <w:rsid w:val="00B260AB"/>
    <w:rsid w:val="00B26288"/>
    <w:rsid w:val="00B27432"/>
    <w:rsid w:val="00B27687"/>
    <w:rsid w:val="00B27DDA"/>
    <w:rsid w:val="00B27E18"/>
    <w:rsid w:val="00B27EA8"/>
    <w:rsid w:val="00B30056"/>
    <w:rsid w:val="00B307FD"/>
    <w:rsid w:val="00B30D38"/>
    <w:rsid w:val="00B30EC4"/>
    <w:rsid w:val="00B3200C"/>
    <w:rsid w:val="00B32232"/>
    <w:rsid w:val="00B322F5"/>
    <w:rsid w:val="00B32B13"/>
    <w:rsid w:val="00B331BA"/>
    <w:rsid w:val="00B334C8"/>
    <w:rsid w:val="00B340C2"/>
    <w:rsid w:val="00B341CE"/>
    <w:rsid w:val="00B34717"/>
    <w:rsid w:val="00B34744"/>
    <w:rsid w:val="00B348B9"/>
    <w:rsid w:val="00B349B8"/>
    <w:rsid w:val="00B34B79"/>
    <w:rsid w:val="00B34E37"/>
    <w:rsid w:val="00B35190"/>
    <w:rsid w:val="00B35222"/>
    <w:rsid w:val="00B35624"/>
    <w:rsid w:val="00B3572F"/>
    <w:rsid w:val="00B35B09"/>
    <w:rsid w:val="00B35E81"/>
    <w:rsid w:val="00B36FF2"/>
    <w:rsid w:val="00B371F1"/>
    <w:rsid w:val="00B40E38"/>
    <w:rsid w:val="00B41454"/>
    <w:rsid w:val="00B4188F"/>
    <w:rsid w:val="00B41BA0"/>
    <w:rsid w:val="00B42CC4"/>
    <w:rsid w:val="00B43E16"/>
    <w:rsid w:val="00B43FED"/>
    <w:rsid w:val="00B4417B"/>
    <w:rsid w:val="00B44795"/>
    <w:rsid w:val="00B448C4"/>
    <w:rsid w:val="00B448E2"/>
    <w:rsid w:val="00B4492C"/>
    <w:rsid w:val="00B44ADC"/>
    <w:rsid w:val="00B45023"/>
    <w:rsid w:val="00B4612B"/>
    <w:rsid w:val="00B46899"/>
    <w:rsid w:val="00B46983"/>
    <w:rsid w:val="00B46F87"/>
    <w:rsid w:val="00B472D4"/>
    <w:rsid w:val="00B47559"/>
    <w:rsid w:val="00B478D4"/>
    <w:rsid w:val="00B5000F"/>
    <w:rsid w:val="00B50735"/>
    <w:rsid w:val="00B51CD3"/>
    <w:rsid w:val="00B51DC8"/>
    <w:rsid w:val="00B51EAF"/>
    <w:rsid w:val="00B521FC"/>
    <w:rsid w:val="00B52343"/>
    <w:rsid w:val="00B52428"/>
    <w:rsid w:val="00B5267E"/>
    <w:rsid w:val="00B52BF7"/>
    <w:rsid w:val="00B52F85"/>
    <w:rsid w:val="00B532DE"/>
    <w:rsid w:val="00B53A6A"/>
    <w:rsid w:val="00B53D60"/>
    <w:rsid w:val="00B54227"/>
    <w:rsid w:val="00B54939"/>
    <w:rsid w:val="00B552E3"/>
    <w:rsid w:val="00B55789"/>
    <w:rsid w:val="00B55948"/>
    <w:rsid w:val="00B5624F"/>
    <w:rsid w:val="00B5706D"/>
    <w:rsid w:val="00B57166"/>
    <w:rsid w:val="00B57400"/>
    <w:rsid w:val="00B574D9"/>
    <w:rsid w:val="00B57B66"/>
    <w:rsid w:val="00B57FB8"/>
    <w:rsid w:val="00B60503"/>
    <w:rsid w:val="00B607D5"/>
    <w:rsid w:val="00B60A88"/>
    <w:rsid w:val="00B60B3E"/>
    <w:rsid w:val="00B61625"/>
    <w:rsid w:val="00B61EAE"/>
    <w:rsid w:val="00B6213B"/>
    <w:rsid w:val="00B62EDE"/>
    <w:rsid w:val="00B62FE2"/>
    <w:rsid w:val="00B632FE"/>
    <w:rsid w:val="00B634C6"/>
    <w:rsid w:val="00B63D5B"/>
    <w:rsid w:val="00B63ECC"/>
    <w:rsid w:val="00B64301"/>
    <w:rsid w:val="00B64373"/>
    <w:rsid w:val="00B64B71"/>
    <w:rsid w:val="00B65E98"/>
    <w:rsid w:val="00B6641B"/>
    <w:rsid w:val="00B66B6E"/>
    <w:rsid w:val="00B66C66"/>
    <w:rsid w:val="00B670CE"/>
    <w:rsid w:val="00B673D7"/>
    <w:rsid w:val="00B676C0"/>
    <w:rsid w:val="00B67C70"/>
    <w:rsid w:val="00B67F11"/>
    <w:rsid w:val="00B67F1C"/>
    <w:rsid w:val="00B70361"/>
    <w:rsid w:val="00B705C4"/>
    <w:rsid w:val="00B7076A"/>
    <w:rsid w:val="00B70B23"/>
    <w:rsid w:val="00B70CCB"/>
    <w:rsid w:val="00B71786"/>
    <w:rsid w:val="00B7180C"/>
    <w:rsid w:val="00B71E8D"/>
    <w:rsid w:val="00B72D4B"/>
    <w:rsid w:val="00B732D4"/>
    <w:rsid w:val="00B735A0"/>
    <w:rsid w:val="00B746FA"/>
    <w:rsid w:val="00B74750"/>
    <w:rsid w:val="00B74E7D"/>
    <w:rsid w:val="00B75899"/>
    <w:rsid w:val="00B76288"/>
    <w:rsid w:val="00B76984"/>
    <w:rsid w:val="00B777F6"/>
    <w:rsid w:val="00B806EA"/>
    <w:rsid w:val="00B80C73"/>
    <w:rsid w:val="00B8148C"/>
    <w:rsid w:val="00B81940"/>
    <w:rsid w:val="00B828B6"/>
    <w:rsid w:val="00B82DCF"/>
    <w:rsid w:val="00B82DD1"/>
    <w:rsid w:val="00B82FAC"/>
    <w:rsid w:val="00B84391"/>
    <w:rsid w:val="00B8450A"/>
    <w:rsid w:val="00B84933"/>
    <w:rsid w:val="00B84ADA"/>
    <w:rsid w:val="00B85669"/>
    <w:rsid w:val="00B85F67"/>
    <w:rsid w:val="00B86855"/>
    <w:rsid w:val="00B86B44"/>
    <w:rsid w:val="00B870E0"/>
    <w:rsid w:val="00B875E7"/>
    <w:rsid w:val="00B87716"/>
    <w:rsid w:val="00B879AE"/>
    <w:rsid w:val="00B900F1"/>
    <w:rsid w:val="00B905F2"/>
    <w:rsid w:val="00B9084E"/>
    <w:rsid w:val="00B91206"/>
    <w:rsid w:val="00B91726"/>
    <w:rsid w:val="00B92962"/>
    <w:rsid w:val="00B92C09"/>
    <w:rsid w:val="00B94416"/>
    <w:rsid w:val="00B946D4"/>
    <w:rsid w:val="00B94DC2"/>
    <w:rsid w:val="00B95365"/>
    <w:rsid w:val="00B9576C"/>
    <w:rsid w:val="00B95848"/>
    <w:rsid w:val="00B96BA8"/>
    <w:rsid w:val="00B96E03"/>
    <w:rsid w:val="00B97CDB"/>
    <w:rsid w:val="00BA0E82"/>
    <w:rsid w:val="00BA0F65"/>
    <w:rsid w:val="00BA11EF"/>
    <w:rsid w:val="00BA1C7C"/>
    <w:rsid w:val="00BA1D5D"/>
    <w:rsid w:val="00BA2101"/>
    <w:rsid w:val="00BA21B4"/>
    <w:rsid w:val="00BA2738"/>
    <w:rsid w:val="00BA2FA0"/>
    <w:rsid w:val="00BA34A5"/>
    <w:rsid w:val="00BA3595"/>
    <w:rsid w:val="00BA359B"/>
    <w:rsid w:val="00BA3911"/>
    <w:rsid w:val="00BA454A"/>
    <w:rsid w:val="00BA517F"/>
    <w:rsid w:val="00BA54F3"/>
    <w:rsid w:val="00BA55D1"/>
    <w:rsid w:val="00BA59A2"/>
    <w:rsid w:val="00BA5C38"/>
    <w:rsid w:val="00BA61FC"/>
    <w:rsid w:val="00BA636B"/>
    <w:rsid w:val="00BA6DFE"/>
    <w:rsid w:val="00BA722E"/>
    <w:rsid w:val="00BA7F1A"/>
    <w:rsid w:val="00BB00D2"/>
    <w:rsid w:val="00BB020B"/>
    <w:rsid w:val="00BB0CA0"/>
    <w:rsid w:val="00BB1B7C"/>
    <w:rsid w:val="00BB2079"/>
    <w:rsid w:val="00BB286C"/>
    <w:rsid w:val="00BB2F71"/>
    <w:rsid w:val="00BB31E4"/>
    <w:rsid w:val="00BB32A7"/>
    <w:rsid w:val="00BB3557"/>
    <w:rsid w:val="00BB3F8C"/>
    <w:rsid w:val="00BB50F5"/>
    <w:rsid w:val="00BB52B8"/>
    <w:rsid w:val="00BB56AA"/>
    <w:rsid w:val="00BB5842"/>
    <w:rsid w:val="00BB615D"/>
    <w:rsid w:val="00BB62E9"/>
    <w:rsid w:val="00BB65AE"/>
    <w:rsid w:val="00BB794F"/>
    <w:rsid w:val="00BC095A"/>
    <w:rsid w:val="00BC125F"/>
    <w:rsid w:val="00BC2B2C"/>
    <w:rsid w:val="00BC36D8"/>
    <w:rsid w:val="00BC37C3"/>
    <w:rsid w:val="00BC37EE"/>
    <w:rsid w:val="00BC3F51"/>
    <w:rsid w:val="00BC4A5C"/>
    <w:rsid w:val="00BC5062"/>
    <w:rsid w:val="00BC517B"/>
    <w:rsid w:val="00BC6051"/>
    <w:rsid w:val="00BC75A7"/>
    <w:rsid w:val="00BC79C5"/>
    <w:rsid w:val="00BD10FF"/>
    <w:rsid w:val="00BD12D0"/>
    <w:rsid w:val="00BD1638"/>
    <w:rsid w:val="00BD173C"/>
    <w:rsid w:val="00BD19FF"/>
    <w:rsid w:val="00BD222C"/>
    <w:rsid w:val="00BD2657"/>
    <w:rsid w:val="00BD30A3"/>
    <w:rsid w:val="00BD340F"/>
    <w:rsid w:val="00BD36DE"/>
    <w:rsid w:val="00BD3718"/>
    <w:rsid w:val="00BD412A"/>
    <w:rsid w:val="00BD4210"/>
    <w:rsid w:val="00BD4CD5"/>
    <w:rsid w:val="00BD5E23"/>
    <w:rsid w:val="00BD6681"/>
    <w:rsid w:val="00BD6797"/>
    <w:rsid w:val="00BD6B26"/>
    <w:rsid w:val="00BD6CC5"/>
    <w:rsid w:val="00BD769E"/>
    <w:rsid w:val="00BD7A4D"/>
    <w:rsid w:val="00BD7A5E"/>
    <w:rsid w:val="00BD7A7D"/>
    <w:rsid w:val="00BD7C38"/>
    <w:rsid w:val="00BE0648"/>
    <w:rsid w:val="00BE069C"/>
    <w:rsid w:val="00BE0843"/>
    <w:rsid w:val="00BE0941"/>
    <w:rsid w:val="00BE0ADD"/>
    <w:rsid w:val="00BE14E9"/>
    <w:rsid w:val="00BE16C0"/>
    <w:rsid w:val="00BE1DE7"/>
    <w:rsid w:val="00BE28D7"/>
    <w:rsid w:val="00BE2C94"/>
    <w:rsid w:val="00BE344D"/>
    <w:rsid w:val="00BE3E6E"/>
    <w:rsid w:val="00BE524B"/>
    <w:rsid w:val="00BE5C6C"/>
    <w:rsid w:val="00BE63EB"/>
    <w:rsid w:val="00BF0040"/>
    <w:rsid w:val="00BF0A7C"/>
    <w:rsid w:val="00BF0ED9"/>
    <w:rsid w:val="00BF1385"/>
    <w:rsid w:val="00BF1DEA"/>
    <w:rsid w:val="00BF2096"/>
    <w:rsid w:val="00BF29A5"/>
    <w:rsid w:val="00BF2C45"/>
    <w:rsid w:val="00BF375A"/>
    <w:rsid w:val="00BF4967"/>
    <w:rsid w:val="00BF4AA0"/>
    <w:rsid w:val="00BF4F5B"/>
    <w:rsid w:val="00BF53A7"/>
    <w:rsid w:val="00BF5772"/>
    <w:rsid w:val="00BF5C0D"/>
    <w:rsid w:val="00BF5DA4"/>
    <w:rsid w:val="00BF5EEF"/>
    <w:rsid w:val="00BF6377"/>
    <w:rsid w:val="00BF660F"/>
    <w:rsid w:val="00BF6C15"/>
    <w:rsid w:val="00BF6EAA"/>
    <w:rsid w:val="00BF7996"/>
    <w:rsid w:val="00C010A0"/>
    <w:rsid w:val="00C02171"/>
    <w:rsid w:val="00C0261A"/>
    <w:rsid w:val="00C0273A"/>
    <w:rsid w:val="00C0286F"/>
    <w:rsid w:val="00C035C1"/>
    <w:rsid w:val="00C03A7F"/>
    <w:rsid w:val="00C03E21"/>
    <w:rsid w:val="00C040DC"/>
    <w:rsid w:val="00C04119"/>
    <w:rsid w:val="00C04550"/>
    <w:rsid w:val="00C045D6"/>
    <w:rsid w:val="00C04B6D"/>
    <w:rsid w:val="00C04BF0"/>
    <w:rsid w:val="00C04DAF"/>
    <w:rsid w:val="00C04F83"/>
    <w:rsid w:val="00C051AB"/>
    <w:rsid w:val="00C0553A"/>
    <w:rsid w:val="00C06976"/>
    <w:rsid w:val="00C07763"/>
    <w:rsid w:val="00C07E0E"/>
    <w:rsid w:val="00C10142"/>
    <w:rsid w:val="00C1189B"/>
    <w:rsid w:val="00C120FF"/>
    <w:rsid w:val="00C12EDF"/>
    <w:rsid w:val="00C13618"/>
    <w:rsid w:val="00C13C15"/>
    <w:rsid w:val="00C13C6A"/>
    <w:rsid w:val="00C14BA5"/>
    <w:rsid w:val="00C14E4D"/>
    <w:rsid w:val="00C15D15"/>
    <w:rsid w:val="00C15DBB"/>
    <w:rsid w:val="00C1649B"/>
    <w:rsid w:val="00C17224"/>
    <w:rsid w:val="00C177E6"/>
    <w:rsid w:val="00C212D4"/>
    <w:rsid w:val="00C21AE5"/>
    <w:rsid w:val="00C22510"/>
    <w:rsid w:val="00C2264D"/>
    <w:rsid w:val="00C227E1"/>
    <w:rsid w:val="00C227FD"/>
    <w:rsid w:val="00C2281F"/>
    <w:rsid w:val="00C22F9F"/>
    <w:rsid w:val="00C23201"/>
    <w:rsid w:val="00C2338D"/>
    <w:rsid w:val="00C2359C"/>
    <w:rsid w:val="00C23A07"/>
    <w:rsid w:val="00C25595"/>
    <w:rsid w:val="00C26241"/>
    <w:rsid w:val="00C26AE4"/>
    <w:rsid w:val="00C275B2"/>
    <w:rsid w:val="00C27664"/>
    <w:rsid w:val="00C2780A"/>
    <w:rsid w:val="00C3073C"/>
    <w:rsid w:val="00C3106B"/>
    <w:rsid w:val="00C318EF"/>
    <w:rsid w:val="00C321F4"/>
    <w:rsid w:val="00C3256F"/>
    <w:rsid w:val="00C326D6"/>
    <w:rsid w:val="00C32A20"/>
    <w:rsid w:val="00C3349D"/>
    <w:rsid w:val="00C336F1"/>
    <w:rsid w:val="00C33B98"/>
    <w:rsid w:val="00C33D1A"/>
    <w:rsid w:val="00C3415E"/>
    <w:rsid w:val="00C3465D"/>
    <w:rsid w:val="00C346A4"/>
    <w:rsid w:val="00C34B9E"/>
    <w:rsid w:val="00C34DBB"/>
    <w:rsid w:val="00C35D38"/>
    <w:rsid w:val="00C36D99"/>
    <w:rsid w:val="00C36DD7"/>
    <w:rsid w:val="00C37466"/>
    <w:rsid w:val="00C3794F"/>
    <w:rsid w:val="00C379A2"/>
    <w:rsid w:val="00C407FE"/>
    <w:rsid w:val="00C41660"/>
    <w:rsid w:val="00C41C99"/>
    <w:rsid w:val="00C42049"/>
    <w:rsid w:val="00C43A55"/>
    <w:rsid w:val="00C43C82"/>
    <w:rsid w:val="00C440F1"/>
    <w:rsid w:val="00C441E8"/>
    <w:rsid w:val="00C45F44"/>
    <w:rsid w:val="00C46A46"/>
    <w:rsid w:val="00C47011"/>
    <w:rsid w:val="00C47045"/>
    <w:rsid w:val="00C470FF"/>
    <w:rsid w:val="00C47E58"/>
    <w:rsid w:val="00C506B8"/>
    <w:rsid w:val="00C50E68"/>
    <w:rsid w:val="00C50FC4"/>
    <w:rsid w:val="00C51D37"/>
    <w:rsid w:val="00C521EF"/>
    <w:rsid w:val="00C52CF1"/>
    <w:rsid w:val="00C5340A"/>
    <w:rsid w:val="00C5486C"/>
    <w:rsid w:val="00C548C5"/>
    <w:rsid w:val="00C54B27"/>
    <w:rsid w:val="00C550D6"/>
    <w:rsid w:val="00C5542E"/>
    <w:rsid w:val="00C56775"/>
    <w:rsid w:val="00C56E15"/>
    <w:rsid w:val="00C57286"/>
    <w:rsid w:val="00C57663"/>
    <w:rsid w:val="00C57923"/>
    <w:rsid w:val="00C57B3C"/>
    <w:rsid w:val="00C57FBC"/>
    <w:rsid w:val="00C601AE"/>
    <w:rsid w:val="00C601D6"/>
    <w:rsid w:val="00C6200B"/>
    <w:rsid w:val="00C6253A"/>
    <w:rsid w:val="00C62F9A"/>
    <w:rsid w:val="00C633ED"/>
    <w:rsid w:val="00C64DAE"/>
    <w:rsid w:val="00C6501A"/>
    <w:rsid w:val="00C651E6"/>
    <w:rsid w:val="00C65409"/>
    <w:rsid w:val="00C659DA"/>
    <w:rsid w:val="00C6615B"/>
    <w:rsid w:val="00C665B9"/>
    <w:rsid w:val="00C66DA1"/>
    <w:rsid w:val="00C6723C"/>
    <w:rsid w:val="00C677DA"/>
    <w:rsid w:val="00C702DF"/>
    <w:rsid w:val="00C716B0"/>
    <w:rsid w:val="00C71973"/>
    <w:rsid w:val="00C71A9F"/>
    <w:rsid w:val="00C71CB3"/>
    <w:rsid w:val="00C71FBF"/>
    <w:rsid w:val="00C71FE3"/>
    <w:rsid w:val="00C721F2"/>
    <w:rsid w:val="00C7227B"/>
    <w:rsid w:val="00C7306D"/>
    <w:rsid w:val="00C730EF"/>
    <w:rsid w:val="00C7313B"/>
    <w:rsid w:val="00C733F8"/>
    <w:rsid w:val="00C73572"/>
    <w:rsid w:val="00C73A51"/>
    <w:rsid w:val="00C74C37"/>
    <w:rsid w:val="00C752F7"/>
    <w:rsid w:val="00C7568E"/>
    <w:rsid w:val="00C75BB5"/>
    <w:rsid w:val="00C76341"/>
    <w:rsid w:val="00C76B91"/>
    <w:rsid w:val="00C77580"/>
    <w:rsid w:val="00C777DD"/>
    <w:rsid w:val="00C77A12"/>
    <w:rsid w:val="00C8063F"/>
    <w:rsid w:val="00C80873"/>
    <w:rsid w:val="00C80ADD"/>
    <w:rsid w:val="00C80DFC"/>
    <w:rsid w:val="00C821B5"/>
    <w:rsid w:val="00C824B1"/>
    <w:rsid w:val="00C82677"/>
    <w:rsid w:val="00C82D83"/>
    <w:rsid w:val="00C83576"/>
    <w:rsid w:val="00C83B05"/>
    <w:rsid w:val="00C845BB"/>
    <w:rsid w:val="00C853E8"/>
    <w:rsid w:val="00C859C6"/>
    <w:rsid w:val="00C85B06"/>
    <w:rsid w:val="00C860FE"/>
    <w:rsid w:val="00C86398"/>
    <w:rsid w:val="00C86EDB"/>
    <w:rsid w:val="00C901B5"/>
    <w:rsid w:val="00C90AFB"/>
    <w:rsid w:val="00C9121C"/>
    <w:rsid w:val="00C91412"/>
    <w:rsid w:val="00C9148C"/>
    <w:rsid w:val="00C92952"/>
    <w:rsid w:val="00C9312C"/>
    <w:rsid w:val="00C93556"/>
    <w:rsid w:val="00C93DF6"/>
    <w:rsid w:val="00C94B90"/>
    <w:rsid w:val="00C94F17"/>
    <w:rsid w:val="00C95232"/>
    <w:rsid w:val="00C953D0"/>
    <w:rsid w:val="00C95BEA"/>
    <w:rsid w:val="00C96347"/>
    <w:rsid w:val="00C96879"/>
    <w:rsid w:val="00C96A01"/>
    <w:rsid w:val="00C96ADD"/>
    <w:rsid w:val="00C96CB4"/>
    <w:rsid w:val="00C96E11"/>
    <w:rsid w:val="00C977F3"/>
    <w:rsid w:val="00CA0249"/>
    <w:rsid w:val="00CA039C"/>
    <w:rsid w:val="00CA05FA"/>
    <w:rsid w:val="00CA09E1"/>
    <w:rsid w:val="00CA164F"/>
    <w:rsid w:val="00CA188E"/>
    <w:rsid w:val="00CA1AE1"/>
    <w:rsid w:val="00CA1B85"/>
    <w:rsid w:val="00CA1DB0"/>
    <w:rsid w:val="00CA255B"/>
    <w:rsid w:val="00CA2838"/>
    <w:rsid w:val="00CA302C"/>
    <w:rsid w:val="00CA3B15"/>
    <w:rsid w:val="00CA472F"/>
    <w:rsid w:val="00CA5BA5"/>
    <w:rsid w:val="00CA6C1E"/>
    <w:rsid w:val="00CA6D15"/>
    <w:rsid w:val="00CA6D3F"/>
    <w:rsid w:val="00CA717A"/>
    <w:rsid w:val="00CA7216"/>
    <w:rsid w:val="00CA7862"/>
    <w:rsid w:val="00CB0102"/>
    <w:rsid w:val="00CB096C"/>
    <w:rsid w:val="00CB096E"/>
    <w:rsid w:val="00CB0F11"/>
    <w:rsid w:val="00CB110A"/>
    <w:rsid w:val="00CB15EE"/>
    <w:rsid w:val="00CB16CA"/>
    <w:rsid w:val="00CB1CD7"/>
    <w:rsid w:val="00CB1EDC"/>
    <w:rsid w:val="00CB26FA"/>
    <w:rsid w:val="00CB323C"/>
    <w:rsid w:val="00CB32EE"/>
    <w:rsid w:val="00CB3597"/>
    <w:rsid w:val="00CB3933"/>
    <w:rsid w:val="00CB3E56"/>
    <w:rsid w:val="00CB4183"/>
    <w:rsid w:val="00CB41A0"/>
    <w:rsid w:val="00CB4A44"/>
    <w:rsid w:val="00CB55B6"/>
    <w:rsid w:val="00CB5A20"/>
    <w:rsid w:val="00CB5F09"/>
    <w:rsid w:val="00CB647A"/>
    <w:rsid w:val="00CB656C"/>
    <w:rsid w:val="00CB66A9"/>
    <w:rsid w:val="00CB6999"/>
    <w:rsid w:val="00CB6AA1"/>
    <w:rsid w:val="00CB73CE"/>
    <w:rsid w:val="00CB7971"/>
    <w:rsid w:val="00CB7AC2"/>
    <w:rsid w:val="00CB7C35"/>
    <w:rsid w:val="00CC025B"/>
    <w:rsid w:val="00CC0B71"/>
    <w:rsid w:val="00CC12F0"/>
    <w:rsid w:val="00CC1916"/>
    <w:rsid w:val="00CC22D0"/>
    <w:rsid w:val="00CC3682"/>
    <w:rsid w:val="00CC3AB5"/>
    <w:rsid w:val="00CC3D00"/>
    <w:rsid w:val="00CC4108"/>
    <w:rsid w:val="00CC4F20"/>
    <w:rsid w:val="00CC51C3"/>
    <w:rsid w:val="00CC535C"/>
    <w:rsid w:val="00CC5387"/>
    <w:rsid w:val="00CC5765"/>
    <w:rsid w:val="00CC5A09"/>
    <w:rsid w:val="00CC62B8"/>
    <w:rsid w:val="00CC6461"/>
    <w:rsid w:val="00CC682A"/>
    <w:rsid w:val="00CC70FE"/>
    <w:rsid w:val="00CC7270"/>
    <w:rsid w:val="00CC72B7"/>
    <w:rsid w:val="00CC7322"/>
    <w:rsid w:val="00CC7C34"/>
    <w:rsid w:val="00CD002C"/>
    <w:rsid w:val="00CD030C"/>
    <w:rsid w:val="00CD0408"/>
    <w:rsid w:val="00CD0B03"/>
    <w:rsid w:val="00CD1246"/>
    <w:rsid w:val="00CD1A0D"/>
    <w:rsid w:val="00CD1AEC"/>
    <w:rsid w:val="00CD2602"/>
    <w:rsid w:val="00CD289E"/>
    <w:rsid w:val="00CD2D99"/>
    <w:rsid w:val="00CD33F8"/>
    <w:rsid w:val="00CD42FA"/>
    <w:rsid w:val="00CD4EA0"/>
    <w:rsid w:val="00CD5212"/>
    <w:rsid w:val="00CD5720"/>
    <w:rsid w:val="00CD6009"/>
    <w:rsid w:val="00CD6831"/>
    <w:rsid w:val="00CD7954"/>
    <w:rsid w:val="00CD7A21"/>
    <w:rsid w:val="00CD7ACE"/>
    <w:rsid w:val="00CD7B5D"/>
    <w:rsid w:val="00CE0A00"/>
    <w:rsid w:val="00CE104D"/>
    <w:rsid w:val="00CE16C5"/>
    <w:rsid w:val="00CE1BD4"/>
    <w:rsid w:val="00CE30AC"/>
    <w:rsid w:val="00CE478F"/>
    <w:rsid w:val="00CE4797"/>
    <w:rsid w:val="00CE4C1D"/>
    <w:rsid w:val="00CE50FF"/>
    <w:rsid w:val="00CE5281"/>
    <w:rsid w:val="00CE5322"/>
    <w:rsid w:val="00CE5C3B"/>
    <w:rsid w:val="00CE5D37"/>
    <w:rsid w:val="00CE5D76"/>
    <w:rsid w:val="00CE5E48"/>
    <w:rsid w:val="00CE620D"/>
    <w:rsid w:val="00CE72F5"/>
    <w:rsid w:val="00CE7B03"/>
    <w:rsid w:val="00CE7D15"/>
    <w:rsid w:val="00CF05CB"/>
    <w:rsid w:val="00CF0D21"/>
    <w:rsid w:val="00CF1342"/>
    <w:rsid w:val="00CF16CC"/>
    <w:rsid w:val="00CF1723"/>
    <w:rsid w:val="00CF1918"/>
    <w:rsid w:val="00CF26C2"/>
    <w:rsid w:val="00CF30FA"/>
    <w:rsid w:val="00CF355D"/>
    <w:rsid w:val="00CF36F5"/>
    <w:rsid w:val="00CF3927"/>
    <w:rsid w:val="00CF39AE"/>
    <w:rsid w:val="00CF44AE"/>
    <w:rsid w:val="00CF4564"/>
    <w:rsid w:val="00CF4E45"/>
    <w:rsid w:val="00CF5887"/>
    <w:rsid w:val="00CF5A55"/>
    <w:rsid w:val="00CF60A6"/>
    <w:rsid w:val="00CF693F"/>
    <w:rsid w:val="00CF6ACD"/>
    <w:rsid w:val="00CF6C02"/>
    <w:rsid w:val="00CF6C63"/>
    <w:rsid w:val="00CF7754"/>
    <w:rsid w:val="00CF7EE3"/>
    <w:rsid w:val="00D00256"/>
    <w:rsid w:val="00D00AB0"/>
    <w:rsid w:val="00D00B02"/>
    <w:rsid w:val="00D011A3"/>
    <w:rsid w:val="00D0207F"/>
    <w:rsid w:val="00D02338"/>
    <w:rsid w:val="00D02B85"/>
    <w:rsid w:val="00D02BD0"/>
    <w:rsid w:val="00D02CD5"/>
    <w:rsid w:val="00D031E0"/>
    <w:rsid w:val="00D038EB"/>
    <w:rsid w:val="00D047A2"/>
    <w:rsid w:val="00D04AE2"/>
    <w:rsid w:val="00D05CF4"/>
    <w:rsid w:val="00D061F8"/>
    <w:rsid w:val="00D064FD"/>
    <w:rsid w:val="00D066D5"/>
    <w:rsid w:val="00D0670D"/>
    <w:rsid w:val="00D06B8C"/>
    <w:rsid w:val="00D070CF"/>
    <w:rsid w:val="00D071C3"/>
    <w:rsid w:val="00D071C4"/>
    <w:rsid w:val="00D1021F"/>
    <w:rsid w:val="00D107D2"/>
    <w:rsid w:val="00D10A17"/>
    <w:rsid w:val="00D11B5A"/>
    <w:rsid w:val="00D11BD8"/>
    <w:rsid w:val="00D129F2"/>
    <w:rsid w:val="00D12C77"/>
    <w:rsid w:val="00D12DAD"/>
    <w:rsid w:val="00D12DE3"/>
    <w:rsid w:val="00D13FC8"/>
    <w:rsid w:val="00D14DBD"/>
    <w:rsid w:val="00D155E5"/>
    <w:rsid w:val="00D158E5"/>
    <w:rsid w:val="00D1617C"/>
    <w:rsid w:val="00D1629F"/>
    <w:rsid w:val="00D16742"/>
    <w:rsid w:val="00D1696B"/>
    <w:rsid w:val="00D16BA8"/>
    <w:rsid w:val="00D17ADF"/>
    <w:rsid w:val="00D17C39"/>
    <w:rsid w:val="00D20594"/>
    <w:rsid w:val="00D214DB"/>
    <w:rsid w:val="00D2299E"/>
    <w:rsid w:val="00D23052"/>
    <w:rsid w:val="00D2344C"/>
    <w:rsid w:val="00D237AF"/>
    <w:rsid w:val="00D23845"/>
    <w:rsid w:val="00D24478"/>
    <w:rsid w:val="00D24FD3"/>
    <w:rsid w:val="00D25106"/>
    <w:rsid w:val="00D251E7"/>
    <w:rsid w:val="00D25808"/>
    <w:rsid w:val="00D25880"/>
    <w:rsid w:val="00D25F5F"/>
    <w:rsid w:val="00D25F88"/>
    <w:rsid w:val="00D2632B"/>
    <w:rsid w:val="00D26982"/>
    <w:rsid w:val="00D26BEF"/>
    <w:rsid w:val="00D26C91"/>
    <w:rsid w:val="00D270E8"/>
    <w:rsid w:val="00D2716E"/>
    <w:rsid w:val="00D27D4A"/>
    <w:rsid w:val="00D30A05"/>
    <w:rsid w:val="00D30F54"/>
    <w:rsid w:val="00D31100"/>
    <w:rsid w:val="00D31989"/>
    <w:rsid w:val="00D327AC"/>
    <w:rsid w:val="00D33BAF"/>
    <w:rsid w:val="00D33D07"/>
    <w:rsid w:val="00D3438A"/>
    <w:rsid w:val="00D34681"/>
    <w:rsid w:val="00D35527"/>
    <w:rsid w:val="00D35683"/>
    <w:rsid w:val="00D35980"/>
    <w:rsid w:val="00D36615"/>
    <w:rsid w:val="00D37D21"/>
    <w:rsid w:val="00D40683"/>
    <w:rsid w:val="00D406F8"/>
    <w:rsid w:val="00D40DE8"/>
    <w:rsid w:val="00D40EB0"/>
    <w:rsid w:val="00D415F5"/>
    <w:rsid w:val="00D41668"/>
    <w:rsid w:val="00D41788"/>
    <w:rsid w:val="00D41A46"/>
    <w:rsid w:val="00D41B62"/>
    <w:rsid w:val="00D42277"/>
    <w:rsid w:val="00D43078"/>
    <w:rsid w:val="00D43724"/>
    <w:rsid w:val="00D43A25"/>
    <w:rsid w:val="00D442D5"/>
    <w:rsid w:val="00D44C97"/>
    <w:rsid w:val="00D44EB8"/>
    <w:rsid w:val="00D45258"/>
    <w:rsid w:val="00D45606"/>
    <w:rsid w:val="00D45786"/>
    <w:rsid w:val="00D457CA"/>
    <w:rsid w:val="00D459FE"/>
    <w:rsid w:val="00D46ED7"/>
    <w:rsid w:val="00D4706B"/>
    <w:rsid w:val="00D4711F"/>
    <w:rsid w:val="00D471D5"/>
    <w:rsid w:val="00D472B5"/>
    <w:rsid w:val="00D47B2C"/>
    <w:rsid w:val="00D50170"/>
    <w:rsid w:val="00D502B1"/>
    <w:rsid w:val="00D5040C"/>
    <w:rsid w:val="00D510F7"/>
    <w:rsid w:val="00D52B89"/>
    <w:rsid w:val="00D530F3"/>
    <w:rsid w:val="00D53168"/>
    <w:rsid w:val="00D53A9C"/>
    <w:rsid w:val="00D53C03"/>
    <w:rsid w:val="00D54397"/>
    <w:rsid w:val="00D54ABF"/>
    <w:rsid w:val="00D54DFE"/>
    <w:rsid w:val="00D555E1"/>
    <w:rsid w:val="00D55B3C"/>
    <w:rsid w:val="00D55DE9"/>
    <w:rsid w:val="00D56B60"/>
    <w:rsid w:val="00D576D7"/>
    <w:rsid w:val="00D5780F"/>
    <w:rsid w:val="00D57AA8"/>
    <w:rsid w:val="00D57C6E"/>
    <w:rsid w:val="00D60AD4"/>
    <w:rsid w:val="00D611FD"/>
    <w:rsid w:val="00D616EC"/>
    <w:rsid w:val="00D6185E"/>
    <w:rsid w:val="00D61F12"/>
    <w:rsid w:val="00D62090"/>
    <w:rsid w:val="00D624C2"/>
    <w:rsid w:val="00D62A9C"/>
    <w:rsid w:val="00D62B7F"/>
    <w:rsid w:val="00D62BBA"/>
    <w:rsid w:val="00D63656"/>
    <w:rsid w:val="00D6483C"/>
    <w:rsid w:val="00D64F69"/>
    <w:rsid w:val="00D650B5"/>
    <w:rsid w:val="00D658E7"/>
    <w:rsid w:val="00D66458"/>
    <w:rsid w:val="00D664D3"/>
    <w:rsid w:val="00D67159"/>
    <w:rsid w:val="00D67EBC"/>
    <w:rsid w:val="00D707AF"/>
    <w:rsid w:val="00D71183"/>
    <w:rsid w:val="00D712BA"/>
    <w:rsid w:val="00D72CDE"/>
    <w:rsid w:val="00D73725"/>
    <w:rsid w:val="00D73B8E"/>
    <w:rsid w:val="00D73EC5"/>
    <w:rsid w:val="00D745B6"/>
    <w:rsid w:val="00D75534"/>
    <w:rsid w:val="00D75BAB"/>
    <w:rsid w:val="00D76CE0"/>
    <w:rsid w:val="00D76F56"/>
    <w:rsid w:val="00D771BC"/>
    <w:rsid w:val="00D805EF"/>
    <w:rsid w:val="00D806F7"/>
    <w:rsid w:val="00D8076F"/>
    <w:rsid w:val="00D810BF"/>
    <w:rsid w:val="00D8135A"/>
    <w:rsid w:val="00D81678"/>
    <w:rsid w:val="00D816F9"/>
    <w:rsid w:val="00D817EB"/>
    <w:rsid w:val="00D81DF6"/>
    <w:rsid w:val="00D81E20"/>
    <w:rsid w:val="00D81F02"/>
    <w:rsid w:val="00D81F6C"/>
    <w:rsid w:val="00D824FE"/>
    <w:rsid w:val="00D82A18"/>
    <w:rsid w:val="00D82C80"/>
    <w:rsid w:val="00D8483F"/>
    <w:rsid w:val="00D84A3A"/>
    <w:rsid w:val="00D84BBF"/>
    <w:rsid w:val="00D852BF"/>
    <w:rsid w:val="00D85D24"/>
    <w:rsid w:val="00D8604A"/>
    <w:rsid w:val="00D8638D"/>
    <w:rsid w:val="00D86A44"/>
    <w:rsid w:val="00D8702D"/>
    <w:rsid w:val="00D87045"/>
    <w:rsid w:val="00D8729F"/>
    <w:rsid w:val="00D877FB"/>
    <w:rsid w:val="00D87AA1"/>
    <w:rsid w:val="00D87C64"/>
    <w:rsid w:val="00D90A2E"/>
    <w:rsid w:val="00D9199A"/>
    <w:rsid w:val="00D91A6E"/>
    <w:rsid w:val="00D91B97"/>
    <w:rsid w:val="00D921F9"/>
    <w:rsid w:val="00D9257A"/>
    <w:rsid w:val="00D92B08"/>
    <w:rsid w:val="00D9348D"/>
    <w:rsid w:val="00D934FB"/>
    <w:rsid w:val="00D9380C"/>
    <w:rsid w:val="00D94300"/>
    <w:rsid w:val="00D9574E"/>
    <w:rsid w:val="00D95C07"/>
    <w:rsid w:val="00D95CA0"/>
    <w:rsid w:val="00D95E56"/>
    <w:rsid w:val="00D95EAB"/>
    <w:rsid w:val="00D95ED9"/>
    <w:rsid w:val="00D96B95"/>
    <w:rsid w:val="00D975E9"/>
    <w:rsid w:val="00D9798E"/>
    <w:rsid w:val="00D979D8"/>
    <w:rsid w:val="00D97AB0"/>
    <w:rsid w:val="00D97E87"/>
    <w:rsid w:val="00DA0001"/>
    <w:rsid w:val="00DA07F5"/>
    <w:rsid w:val="00DA137D"/>
    <w:rsid w:val="00DA138B"/>
    <w:rsid w:val="00DA14B1"/>
    <w:rsid w:val="00DA160C"/>
    <w:rsid w:val="00DA16DC"/>
    <w:rsid w:val="00DA1716"/>
    <w:rsid w:val="00DA1C70"/>
    <w:rsid w:val="00DA26F2"/>
    <w:rsid w:val="00DA3AC4"/>
    <w:rsid w:val="00DA3BD5"/>
    <w:rsid w:val="00DA3FB0"/>
    <w:rsid w:val="00DA5773"/>
    <w:rsid w:val="00DA5970"/>
    <w:rsid w:val="00DA5ADC"/>
    <w:rsid w:val="00DA6051"/>
    <w:rsid w:val="00DA609C"/>
    <w:rsid w:val="00DA61EA"/>
    <w:rsid w:val="00DA6990"/>
    <w:rsid w:val="00DA6DBD"/>
    <w:rsid w:val="00DA70B2"/>
    <w:rsid w:val="00DA7BF0"/>
    <w:rsid w:val="00DA7CB5"/>
    <w:rsid w:val="00DB0471"/>
    <w:rsid w:val="00DB0CD7"/>
    <w:rsid w:val="00DB0DCE"/>
    <w:rsid w:val="00DB1F12"/>
    <w:rsid w:val="00DB1F5E"/>
    <w:rsid w:val="00DB2BCB"/>
    <w:rsid w:val="00DB2CEF"/>
    <w:rsid w:val="00DB2ED8"/>
    <w:rsid w:val="00DB3379"/>
    <w:rsid w:val="00DB3FF2"/>
    <w:rsid w:val="00DB41F5"/>
    <w:rsid w:val="00DB4BF1"/>
    <w:rsid w:val="00DB4E69"/>
    <w:rsid w:val="00DB54ED"/>
    <w:rsid w:val="00DB562E"/>
    <w:rsid w:val="00DB5A92"/>
    <w:rsid w:val="00DB5CFE"/>
    <w:rsid w:val="00DB638A"/>
    <w:rsid w:val="00DB71CD"/>
    <w:rsid w:val="00DB7228"/>
    <w:rsid w:val="00DB72EE"/>
    <w:rsid w:val="00DB7709"/>
    <w:rsid w:val="00DB78D0"/>
    <w:rsid w:val="00DB7988"/>
    <w:rsid w:val="00DB7CC7"/>
    <w:rsid w:val="00DB7CE1"/>
    <w:rsid w:val="00DB7D2F"/>
    <w:rsid w:val="00DB7D5D"/>
    <w:rsid w:val="00DC01ED"/>
    <w:rsid w:val="00DC05E6"/>
    <w:rsid w:val="00DC151F"/>
    <w:rsid w:val="00DC1976"/>
    <w:rsid w:val="00DC1DA7"/>
    <w:rsid w:val="00DC1E7A"/>
    <w:rsid w:val="00DC2FB5"/>
    <w:rsid w:val="00DC3169"/>
    <w:rsid w:val="00DC3550"/>
    <w:rsid w:val="00DC388F"/>
    <w:rsid w:val="00DC38C6"/>
    <w:rsid w:val="00DC3F73"/>
    <w:rsid w:val="00DC41CE"/>
    <w:rsid w:val="00DC41D6"/>
    <w:rsid w:val="00DC433D"/>
    <w:rsid w:val="00DC4A2E"/>
    <w:rsid w:val="00DC4F4D"/>
    <w:rsid w:val="00DC5051"/>
    <w:rsid w:val="00DC556C"/>
    <w:rsid w:val="00DC5B3A"/>
    <w:rsid w:val="00DC6055"/>
    <w:rsid w:val="00DC62A4"/>
    <w:rsid w:val="00DC66BC"/>
    <w:rsid w:val="00DC67F0"/>
    <w:rsid w:val="00DC72D3"/>
    <w:rsid w:val="00DC7D50"/>
    <w:rsid w:val="00DD0A8F"/>
    <w:rsid w:val="00DD0E8E"/>
    <w:rsid w:val="00DD0F36"/>
    <w:rsid w:val="00DD1A21"/>
    <w:rsid w:val="00DD1CB3"/>
    <w:rsid w:val="00DD1CF5"/>
    <w:rsid w:val="00DD2326"/>
    <w:rsid w:val="00DD2407"/>
    <w:rsid w:val="00DD2441"/>
    <w:rsid w:val="00DD2856"/>
    <w:rsid w:val="00DD2B70"/>
    <w:rsid w:val="00DD33C9"/>
    <w:rsid w:val="00DD4C65"/>
    <w:rsid w:val="00DD55A3"/>
    <w:rsid w:val="00DD5E77"/>
    <w:rsid w:val="00DD5F2F"/>
    <w:rsid w:val="00DD6EE3"/>
    <w:rsid w:val="00DD6F33"/>
    <w:rsid w:val="00DD70A8"/>
    <w:rsid w:val="00DD71C8"/>
    <w:rsid w:val="00DE0347"/>
    <w:rsid w:val="00DE0ACE"/>
    <w:rsid w:val="00DE1081"/>
    <w:rsid w:val="00DE11A8"/>
    <w:rsid w:val="00DE18D3"/>
    <w:rsid w:val="00DE1B3E"/>
    <w:rsid w:val="00DE26CA"/>
    <w:rsid w:val="00DE28E7"/>
    <w:rsid w:val="00DE29F1"/>
    <w:rsid w:val="00DE31EC"/>
    <w:rsid w:val="00DE3B3D"/>
    <w:rsid w:val="00DE4457"/>
    <w:rsid w:val="00DE48B4"/>
    <w:rsid w:val="00DE5C45"/>
    <w:rsid w:val="00DE6147"/>
    <w:rsid w:val="00DE614F"/>
    <w:rsid w:val="00DE6B89"/>
    <w:rsid w:val="00DE6D65"/>
    <w:rsid w:val="00DE7132"/>
    <w:rsid w:val="00DE7511"/>
    <w:rsid w:val="00DE7659"/>
    <w:rsid w:val="00DE7C8F"/>
    <w:rsid w:val="00DF0F73"/>
    <w:rsid w:val="00DF2F63"/>
    <w:rsid w:val="00DF2F8A"/>
    <w:rsid w:val="00DF3950"/>
    <w:rsid w:val="00DF4190"/>
    <w:rsid w:val="00DF41A9"/>
    <w:rsid w:val="00DF4830"/>
    <w:rsid w:val="00DF4A02"/>
    <w:rsid w:val="00DF53C4"/>
    <w:rsid w:val="00DF546F"/>
    <w:rsid w:val="00DF54C5"/>
    <w:rsid w:val="00DF5CF5"/>
    <w:rsid w:val="00DF6B86"/>
    <w:rsid w:val="00DF75D5"/>
    <w:rsid w:val="00DF7762"/>
    <w:rsid w:val="00E0010E"/>
    <w:rsid w:val="00E004E5"/>
    <w:rsid w:val="00E00660"/>
    <w:rsid w:val="00E00863"/>
    <w:rsid w:val="00E008DA"/>
    <w:rsid w:val="00E00B67"/>
    <w:rsid w:val="00E0116B"/>
    <w:rsid w:val="00E0117D"/>
    <w:rsid w:val="00E012D2"/>
    <w:rsid w:val="00E01304"/>
    <w:rsid w:val="00E0151E"/>
    <w:rsid w:val="00E0158C"/>
    <w:rsid w:val="00E018FD"/>
    <w:rsid w:val="00E01FF0"/>
    <w:rsid w:val="00E020D3"/>
    <w:rsid w:val="00E02959"/>
    <w:rsid w:val="00E02D52"/>
    <w:rsid w:val="00E02EE2"/>
    <w:rsid w:val="00E03972"/>
    <w:rsid w:val="00E03BE7"/>
    <w:rsid w:val="00E03E42"/>
    <w:rsid w:val="00E046AC"/>
    <w:rsid w:val="00E047C9"/>
    <w:rsid w:val="00E04920"/>
    <w:rsid w:val="00E05243"/>
    <w:rsid w:val="00E05A6D"/>
    <w:rsid w:val="00E073F8"/>
    <w:rsid w:val="00E07648"/>
    <w:rsid w:val="00E07A08"/>
    <w:rsid w:val="00E07DB3"/>
    <w:rsid w:val="00E10025"/>
    <w:rsid w:val="00E10857"/>
    <w:rsid w:val="00E10C28"/>
    <w:rsid w:val="00E11178"/>
    <w:rsid w:val="00E113EA"/>
    <w:rsid w:val="00E118FD"/>
    <w:rsid w:val="00E121EF"/>
    <w:rsid w:val="00E1228E"/>
    <w:rsid w:val="00E12614"/>
    <w:rsid w:val="00E1297A"/>
    <w:rsid w:val="00E12E7C"/>
    <w:rsid w:val="00E1300F"/>
    <w:rsid w:val="00E13755"/>
    <w:rsid w:val="00E139C4"/>
    <w:rsid w:val="00E1432E"/>
    <w:rsid w:val="00E14989"/>
    <w:rsid w:val="00E14B87"/>
    <w:rsid w:val="00E14E60"/>
    <w:rsid w:val="00E150B1"/>
    <w:rsid w:val="00E15503"/>
    <w:rsid w:val="00E15813"/>
    <w:rsid w:val="00E15866"/>
    <w:rsid w:val="00E15B04"/>
    <w:rsid w:val="00E15C26"/>
    <w:rsid w:val="00E16903"/>
    <w:rsid w:val="00E16A5A"/>
    <w:rsid w:val="00E17149"/>
    <w:rsid w:val="00E17A48"/>
    <w:rsid w:val="00E17FEB"/>
    <w:rsid w:val="00E20D88"/>
    <w:rsid w:val="00E21243"/>
    <w:rsid w:val="00E222C3"/>
    <w:rsid w:val="00E22BED"/>
    <w:rsid w:val="00E22F50"/>
    <w:rsid w:val="00E24288"/>
    <w:rsid w:val="00E2446B"/>
    <w:rsid w:val="00E24766"/>
    <w:rsid w:val="00E24CB9"/>
    <w:rsid w:val="00E24F9C"/>
    <w:rsid w:val="00E2567C"/>
    <w:rsid w:val="00E2624E"/>
    <w:rsid w:val="00E26373"/>
    <w:rsid w:val="00E267B1"/>
    <w:rsid w:val="00E26880"/>
    <w:rsid w:val="00E26CA9"/>
    <w:rsid w:val="00E27309"/>
    <w:rsid w:val="00E274B2"/>
    <w:rsid w:val="00E275E0"/>
    <w:rsid w:val="00E27648"/>
    <w:rsid w:val="00E30843"/>
    <w:rsid w:val="00E30C53"/>
    <w:rsid w:val="00E310C9"/>
    <w:rsid w:val="00E324B9"/>
    <w:rsid w:val="00E32FC6"/>
    <w:rsid w:val="00E33C1B"/>
    <w:rsid w:val="00E33C72"/>
    <w:rsid w:val="00E33EFF"/>
    <w:rsid w:val="00E3420B"/>
    <w:rsid w:val="00E34320"/>
    <w:rsid w:val="00E34351"/>
    <w:rsid w:val="00E34473"/>
    <w:rsid w:val="00E34492"/>
    <w:rsid w:val="00E344AD"/>
    <w:rsid w:val="00E34AB8"/>
    <w:rsid w:val="00E355A1"/>
    <w:rsid w:val="00E35AB5"/>
    <w:rsid w:val="00E360FA"/>
    <w:rsid w:val="00E366FD"/>
    <w:rsid w:val="00E3694B"/>
    <w:rsid w:val="00E36A53"/>
    <w:rsid w:val="00E36FDE"/>
    <w:rsid w:val="00E372FA"/>
    <w:rsid w:val="00E3751D"/>
    <w:rsid w:val="00E379F8"/>
    <w:rsid w:val="00E37A12"/>
    <w:rsid w:val="00E4026A"/>
    <w:rsid w:val="00E4045D"/>
    <w:rsid w:val="00E405DC"/>
    <w:rsid w:val="00E40D2B"/>
    <w:rsid w:val="00E41677"/>
    <w:rsid w:val="00E41EC1"/>
    <w:rsid w:val="00E4304E"/>
    <w:rsid w:val="00E432C1"/>
    <w:rsid w:val="00E434DF"/>
    <w:rsid w:val="00E43DCF"/>
    <w:rsid w:val="00E43F3E"/>
    <w:rsid w:val="00E44933"/>
    <w:rsid w:val="00E4549B"/>
    <w:rsid w:val="00E45E44"/>
    <w:rsid w:val="00E4618C"/>
    <w:rsid w:val="00E46324"/>
    <w:rsid w:val="00E4646E"/>
    <w:rsid w:val="00E4691A"/>
    <w:rsid w:val="00E46984"/>
    <w:rsid w:val="00E46C4A"/>
    <w:rsid w:val="00E478D8"/>
    <w:rsid w:val="00E47A21"/>
    <w:rsid w:val="00E509EA"/>
    <w:rsid w:val="00E50A30"/>
    <w:rsid w:val="00E513F6"/>
    <w:rsid w:val="00E522AE"/>
    <w:rsid w:val="00E52334"/>
    <w:rsid w:val="00E5281A"/>
    <w:rsid w:val="00E52FE7"/>
    <w:rsid w:val="00E53327"/>
    <w:rsid w:val="00E54607"/>
    <w:rsid w:val="00E559FF"/>
    <w:rsid w:val="00E55CC9"/>
    <w:rsid w:val="00E55EC3"/>
    <w:rsid w:val="00E5658B"/>
    <w:rsid w:val="00E56749"/>
    <w:rsid w:val="00E569A9"/>
    <w:rsid w:val="00E573A4"/>
    <w:rsid w:val="00E57612"/>
    <w:rsid w:val="00E57956"/>
    <w:rsid w:val="00E6053C"/>
    <w:rsid w:val="00E61543"/>
    <w:rsid w:val="00E6226C"/>
    <w:rsid w:val="00E6259E"/>
    <w:rsid w:val="00E62D5C"/>
    <w:rsid w:val="00E638E9"/>
    <w:rsid w:val="00E63D84"/>
    <w:rsid w:val="00E63E5B"/>
    <w:rsid w:val="00E6466E"/>
    <w:rsid w:val="00E650D1"/>
    <w:rsid w:val="00E65752"/>
    <w:rsid w:val="00E65770"/>
    <w:rsid w:val="00E661ED"/>
    <w:rsid w:val="00E66355"/>
    <w:rsid w:val="00E66913"/>
    <w:rsid w:val="00E678DD"/>
    <w:rsid w:val="00E67BBC"/>
    <w:rsid w:val="00E67BF1"/>
    <w:rsid w:val="00E7073B"/>
    <w:rsid w:val="00E72129"/>
    <w:rsid w:val="00E72446"/>
    <w:rsid w:val="00E725EC"/>
    <w:rsid w:val="00E730C6"/>
    <w:rsid w:val="00E73380"/>
    <w:rsid w:val="00E73669"/>
    <w:rsid w:val="00E7477D"/>
    <w:rsid w:val="00E74D79"/>
    <w:rsid w:val="00E756E8"/>
    <w:rsid w:val="00E759E7"/>
    <w:rsid w:val="00E75E60"/>
    <w:rsid w:val="00E766F8"/>
    <w:rsid w:val="00E769C3"/>
    <w:rsid w:val="00E76B9F"/>
    <w:rsid w:val="00E77859"/>
    <w:rsid w:val="00E77B05"/>
    <w:rsid w:val="00E77B14"/>
    <w:rsid w:val="00E77B88"/>
    <w:rsid w:val="00E808B3"/>
    <w:rsid w:val="00E81452"/>
    <w:rsid w:val="00E81C6E"/>
    <w:rsid w:val="00E84914"/>
    <w:rsid w:val="00E84BFD"/>
    <w:rsid w:val="00E84E4E"/>
    <w:rsid w:val="00E8568B"/>
    <w:rsid w:val="00E8591A"/>
    <w:rsid w:val="00E865D0"/>
    <w:rsid w:val="00E86724"/>
    <w:rsid w:val="00E8691A"/>
    <w:rsid w:val="00E8704E"/>
    <w:rsid w:val="00E87357"/>
    <w:rsid w:val="00E87A32"/>
    <w:rsid w:val="00E87C8E"/>
    <w:rsid w:val="00E9307B"/>
    <w:rsid w:val="00E935E8"/>
    <w:rsid w:val="00E93840"/>
    <w:rsid w:val="00E93906"/>
    <w:rsid w:val="00E944F8"/>
    <w:rsid w:val="00E94BD1"/>
    <w:rsid w:val="00E95452"/>
    <w:rsid w:val="00E95C72"/>
    <w:rsid w:val="00E95F5B"/>
    <w:rsid w:val="00E96470"/>
    <w:rsid w:val="00E96DA7"/>
    <w:rsid w:val="00E97531"/>
    <w:rsid w:val="00E97658"/>
    <w:rsid w:val="00E976A5"/>
    <w:rsid w:val="00E97DDC"/>
    <w:rsid w:val="00EA0256"/>
    <w:rsid w:val="00EA068B"/>
    <w:rsid w:val="00EA0BBF"/>
    <w:rsid w:val="00EA0F75"/>
    <w:rsid w:val="00EA10C6"/>
    <w:rsid w:val="00EA1414"/>
    <w:rsid w:val="00EA16C5"/>
    <w:rsid w:val="00EA18C2"/>
    <w:rsid w:val="00EA20E1"/>
    <w:rsid w:val="00EA22D0"/>
    <w:rsid w:val="00EA2613"/>
    <w:rsid w:val="00EA2645"/>
    <w:rsid w:val="00EA3988"/>
    <w:rsid w:val="00EA403C"/>
    <w:rsid w:val="00EA4A77"/>
    <w:rsid w:val="00EA505F"/>
    <w:rsid w:val="00EA5733"/>
    <w:rsid w:val="00EA68E8"/>
    <w:rsid w:val="00EA6E65"/>
    <w:rsid w:val="00EA72F8"/>
    <w:rsid w:val="00EA739D"/>
    <w:rsid w:val="00EB103B"/>
    <w:rsid w:val="00EB2142"/>
    <w:rsid w:val="00EB22E9"/>
    <w:rsid w:val="00EB2372"/>
    <w:rsid w:val="00EB301E"/>
    <w:rsid w:val="00EB302E"/>
    <w:rsid w:val="00EB3160"/>
    <w:rsid w:val="00EB3A81"/>
    <w:rsid w:val="00EB3DC9"/>
    <w:rsid w:val="00EB3F2A"/>
    <w:rsid w:val="00EB4121"/>
    <w:rsid w:val="00EB43C4"/>
    <w:rsid w:val="00EB5071"/>
    <w:rsid w:val="00EB550F"/>
    <w:rsid w:val="00EB56D1"/>
    <w:rsid w:val="00EB5D33"/>
    <w:rsid w:val="00EB5F95"/>
    <w:rsid w:val="00EB7479"/>
    <w:rsid w:val="00EC00D1"/>
    <w:rsid w:val="00EC148B"/>
    <w:rsid w:val="00EC1502"/>
    <w:rsid w:val="00EC1D83"/>
    <w:rsid w:val="00EC1E8F"/>
    <w:rsid w:val="00EC2261"/>
    <w:rsid w:val="00EC2327"/>
    <w:rsid w:val="00EC2FD0"/>
    <w:rsid w:val="00EC397E"/>
    <w:rsid w:val="00EC45C0"/>
    <w:rsid w:val="00EC4C0F"/>
    <w:rsid w:val="00EC5C46"/>
    <w:rsid w:val="00EC5F9C"/>
    <w:rsid w:val="00ED0986"/>
    <w:rsid w:val="00ED0BFE"/>
    <w:rsid w:val="00ED0F53"/>
    <w:rsid w:val="00ED1258"/>
    <w:rsid w:val="00ED2037"/>
    <w:rsid w:val="00ED215C"/>
    <w:rsid w:val="00ED2322"/>
    <w:rsid w:val="00ED243D"/>
    <w:rsid w:val="00ED2649"/>
    <w:rsid w:val="00ED2C5B"/>
    <w:rsid w:val="00ED2DE5"/>
    <w:rsid w:val="00ED30F4"/>
    <w:rsid w:val="00ED335B"/>
    <w:rsid w:val="00ED367A"/>
    <w:rsid w:val="00ED4EC6"/>
    <w:rsid w:val="00ED55A5"/>
    <w:rsid w:val="00ED5A70"/>
    <w:rsid w:val="00ED5B81"/>
    <w:rsid w:val="00ED5D06"/>
    <w:rsid w:val="00ED5D2E"/>
    <w:rsid w:val="00ED6A1F"/>
    <w:rsid w:val="00ED6DB5"/>
    <w:rsid w:val="00ED6EA3"/>
    <w:rsid w:val="00ED6F23"/>
    <w:rsid w:val="00EE0616"/>
    <w:rsid w:val="00EE090B"/>
    <w:rsid w:val="00EE0A97"/>
    <w:rsid w:val="00EE0AEA"/>
    <w:rsid w:val="00EE0E3F"/>
    <w:rsid w:val="00EE2389"/>
    <w:rsid w:val="00EE24E4"/>
    <w:rsid w:val="00EE2CA2"/>
    <w:rsid w:val="00EE303C"/>
    <w:rsid w:val="00EE3C8C"/>
    <w:rsid w:val="00EE3D4B"/>
    <w:rsid w:val="00EE44C2"/>
    <w:rsid w:val="00EE4B43"/>
    <w:rsid w:val="00EE5038"/>
    <w:rsid w:val="00EE5758"/>
    <w:rsid w:val="00EE5EF7"/>
    <w:rsid w:val="00EE6586"/>
    <w:rsid w:val="00EF003C"/>
    <w:rsid w:val="00EF0A37"/>
    <w:rsid w:val="00EF0CD8"/>
    <w:rsid w:val="00EF124A"/>
    <w:rsid w:val="00EF1478"/>
    <w:rsid w:val="00EF35C5"/>
    <w:rsid w:val="00EF35F7"/>
    <w:rsid w:val="00EF3662"/>
    <w:rsid w:val="00EF3A5B"/>
    <w:rsid w:val="00EF3E5C"/>
    <w:rsid w:val="00EF48D4"/>
    <w:rsid w:val="00EF4DAA"/>
    <w:rsid w:val="00EF5457"/>
    <w:rsid w:val="00EF548B"/>
    <w:rsid w:val="00EF54E2"/>
    <w:rsid w:val="00EF5B0F"/>
    <w:rsid w:val="00EF6077"/>
    <w:rsid w:val="00EF6DF9"/>
    <w:rsid w:val="00EF6E03"/>
    <w:rsid w:val="00F008B2"/>
    <w:rsid w:val="00F00971"/>
    <w:rsid w:val="00F010B8"/>
    <w:rsid w:val="00F0168D"/>
    <w:rsid w:val="00F01A0C"/>
    <w:rsid w:val="00F01DC8"/>
    <w:rsid w:val="00F01FBB"/>
    <w:rsid w:val="00F02312"/>
    <w:rsid w:val="00F02406"/>
    <w:rsid w:val="00F03196"/>
    <w:rsid w:val="00F0455A"/>
    <w:rsid w:val="00F0492C"/>
    <w:rsid w:val="00F04FF5"/>
    <w:rsid w:val="00F052ED"/>
    <w:rsid w:val="00F05F47"/>
    <w:rsid w:val="00F06751"/>
    <w:rsid w:val="00F06E0E"/>
    <w:rsid w:val="00F07166"/>
    <w:rsid w:val="00F07855"/>
    <w:rsid w:val="00F07920"/>
    <w:rsid w:val="00F07B0F"/>
    <w:rsid w:val="00F07D01"/>
    <w:rsid w:val="00F07DDB"/>
    <w:rsid w:val="00F07E81"/>
    <w:rsid w:val="00F10BE9"/>
    <w:rsid w:val="00F10CAA"/>
    <w:rsid w:val="00F10E74"/>
    <w:rsid w:val="00F1120F"/>
    <w:rsid w:val="00F11CBC"/>
    <w:rsid w:val="00F11D58"/>
    <w:rsid w:val="00F11E0C"/>
    <w:rsid w:val="00F12673"/>
    <w:rsid w:val="00F12E41"/>
    <w:rsid w:val="00F135D1"/>
    <w:rsid w:val="00F13CD9"/>
    <w:rsid w:val="00F13F70"/>
    <w:rsid w:val="00F14EA5"/>
    <w:rsid w:val="00F157F5"/>
    <w:rsid w:val="00F162ED"/>
    <w:rsid w:val="00F16819"/>
    <w:rsid w:val="00F17FFA"/>
    <w:rsid w:val="00F20397"/>
    <w:rsid w:val="00F20911"/>
    <w:rsid w:val="00F2159E"/>
    <w:rsid w:val="00F215BF"/>
    <w:rsid w:val="00F220A1"/>
    <w:rsid w:val="00F22AF9"/>
    <w:rsid w:val="00F22B76"/>
    <w:rsid w:val="00F2309E"/>
    <w:rsid w:val="00F23339"/>
    <w:rsid w:val="00F24690"/>
    <w:rsid w:val="00F249C4"/>
    <w:rsid w:val="00F2546B"/>
    <w:rsid w:val="00F25943"/>
    <w:rsid w:val="00F25BD0"/>
    <w:rsid w:val="00F261EC"/>
    <w:rsid w:val="00F2695F"/>
    <w:rsid w:val="00F26D48"/>
    <w:rsid w:val="00F26F55"/>
    <w:rsid w:val="00F270BE"/>
    <w:rsid w:val="00F27323"/>
    <w:rsid w:val="00F306EB"/>
    <w:rsid w:val="00F309B6"/>
    <w:rsid w:val="00F31F96"/>
    <w:rsid w:val="00F32C1F"/>
    <w:rsid w:val="00F32F38"/>
    <w:rsid w:val="00F3367F"/>
    <w:rsid w:val="00F339FE"/>
    <w:rsid w:val="00F343F4"/>
    <w:rsid w:val="00F3440B"/>
    <w:rsid w:val="00F34A3B"/>
    <w:rsid w:val="00F3524E"/>
    <w:rsid w:val="00F357CB"/>
    <w:rsid w:val="00F35E3C"/>
    <w:rsid w:val="00F364FF"/>
    <w:rsid w:val="00F3674E"/>
    <w:rsid w:val="00F37636"/>
    <w:rsid w:val="00F401C9"/>
    <w:rsid w:val="00F402C8"/>
    <w:rsid w:val="00F404DC"/>
    <w:rsid w:val="00F41A03"/>
    <w:rsid w:val="00F41CC1"/>
    <w:rsid w:val="00F41D31"/>
    <w:rsid w:val="00F41DD3"/>
    <w:rsid w:val="00F41EA0"/>
    <w:rsid w:val="00F425AC"/>
    <w:rsid w:val="00F42778"/>
    <w:rsid w:val="00F42F19"/>
    <w:rsid w:val="00F43165"/>
    <w:rsid w:val="00F431E5"/>
    <w:rsid w:val="00F4491E"/>
    <w:rsid w:val="00F45BC5"/>
    <w:rsid w:val="00F45E89"/>
    <w:rsid w:val="00F4628A"/>
    <w:rsid w:val="00F474A3"/>
    <w:rsid w:val="00F47579"/>
    <w:rsid w:val="00F47968"/>
    <w:rsid w:val="00F47DBE"/>
    <w:rsid w:val="00F502BB"/>
    <w:rsid w:val="00F5057C"/>
    <w:rsid w:val="00F51339"/>
    <w:rsid w:val="00F51C92"/>
    <w:rsid w:val="00F51E1A"/>
    <w:rsid w:val="00F521FD"/>
    <w:rsid w:val="00F52326"/>
    <w:rsid w:val="00F52412"/>
    <w:rsid w:val="00F52A62"/>
    <w:rsid w:val="00F5373D"/>
    <w:rsid w:val="00F53C26"/>
    <w:rsid w:val="00F54149"/>
    <w:rsid w:val="00F547FB"/>
    <w:rsid w:val="00F54D89"/>
    <w:rsid w:val="00F54DEB"/>
    <w:rsid w:val="00F55DC9"/>
    <w:rsid w:val="00F608AA"/>
    <w:rsid w:val="00F60C61"/>
    <w:rsid w:val="00F610FD"/>
    <w:rsid w:val="00F616DB"/>
    <w:rsid w:val="00F61F0F"/>
    <w:rsid w:val="00F62766"/>
    <w:rsid w:val="00F629A8"/>
    <w:rsid w:val="00F62ACB"/>
    <w:rsid w:val="00F646CC"/>
    <w:rsid w:val="00F64EE9"/>
    <w:rsid w:val="00F653B2"/>
    <w:rsid w:val="00F65451"/>
    <w:rsid w:val="00F662F4"/>
    <w:rsid w:val="00F664EF"/>
    <w:rsid w:val="00F66F67"/>
    <w:rsid w:val="00F6716B"/>
    <w:rsid w:val="00F6736E"/>
    <w:rsid w:val="00F70C4E"/>
    <w:rsid w:val="00F736AE"/>
    <w:rsid w:val="00F73B24"/>
    <w:rsid w:val="00F73E38"/>
    <w:rsid w:val="00F7422A"/>
    <w:rsid w:val="00F75B69"/>
    <w:rsid w:val="00F761A3"/>
    <w:rsid w:val="00F7669A"/>
    <w:rsid w:val="00F76855"/>
    <w:rsid w:val="00F768F2"/>
    <w:rsid w:val="00F76E5D"/>
    <w:rsid w:val="00F76EF1"/>
    <w:rsid w:val="00F7743D"/>
    <w:rsid w:val="00F7761E"/>
    <w:rsid w:val="00F776BA"/>
    <w:rsid w:val="00F7770B"/>
    <w:rsid w:val="00F77B08"/>
    <w:rsid w:val="00F8005F"/>
    <w:rsid w:val="00F80210"/>
    <w:rsid w:val="00F8035A"/>
    <w:rsid w:val="00F80484"/>
    <w:rsid w:val="00F8054C"/>
    <w:rsid w:val="00F809D1"/>
    <w:rsid w:val="00F80E5A"/>
    <w:rsid w:val="00F81820"/>
    <w:rsid w:val="00F81DDF"/>
    <w:rsid w:val="00F83039"/>
    <w:rsid w:val="00F8378E"/>
    <w:rsid w:val="00F83EF6"/>
    <w:rsid w:val="00F841B5"/>
    <w:rsid w:val="00F84280"/>
    <w:rsid w:val="00F844E4"/>
    <w:rsid w:val="00F84FD7"/>
    <w:rsid w:val="00F867DB"/>
    <w:rsid w:val="00F86F2E"/>
    <w:rsid w:val="00F8717A"/>
    <w:rsid w:val="00F903C4"/>
    <w:rsid w:val="00F90611"/>
    <w:rsid w:val="00F90652"/>
    <w:rsid w:val="00F91908"/>
    <w:rsid w:val="00F91A5E"/>
    <w:rsid w:val="00F91C95"/>
    <w:rsid w:val="00F91DF2"/>
    <w:rsid w:val="00F923C1"/>
    <w:rsid w:val="00F926F7"/>
    <w:rsid w:val="00F93F60"/>
    <w:rsid w:val="00F945BC"/>
    <w:rsid w:val="00F9573C"/>
    <w:rsid w:val="00F95831"/>
    <w:rsid w:val="00F96319"/>
    <w:rsid w:val="00F966ED"/>
    <w:rsid w:val="00F96D27"/>
    <w:rsid w:val="00F96DE9"/>
    <w:rsid w:val="00F97E84"/>
    <w:rsid w:val="00F97ED6"/>
    <w:rsid w:val="00F97FB6"/>
    <w:rsid w:val="00FA0499"/>
    <w:rsid w:val="00FA05F0"/>
    <w:rsid w:val="00FA0D70"/>
    <w:rsid w:val="00FA0F0B"/>
    <w:rsid w:val="00FA21CA"/>
    <w:rsid w:val="00FA235C"/>
    <w:rsid w:val="00FA3082"/>
    <w:rsid w:val="00FA31F3"/>
    <w:rsid w:val="00FA321B"/>
    <w:rsid w:val="00FA32B1"/>
    <w:rsid w:val="00FA334C"/>
    <w:rsid w:val="00FA34CA"/>
    <w:rsid w:val="00FA3700"/>
    <w:rsid w:val="00FA3992"/>
    <w:rsid w:val="00FA462E"/>
    <w:rsid w:val="00FA46CF"/>
    <w:rsid w:val="00FA478C"/>
    <w:rsid w:val="00FA4E17"/>
    <w:rsid w:val="00FA62C1"/>
    <w:rsid w:val="00FA6B00"/>
    <w:rsid w:val="00FA6D73"/>
    <w:rsid w:val="00FA79E4"/>
    <w:rsid w:val="00FA7D23"/>
    <w:rsid w:val="00FB07A2"/>
    <w:rsid w:val="00FB07DE"/>
    <w:rsid w:val="00FB0BBE"/>
    <w:rsid w:val="00FB115B"/>
    <w:rsid w:val="00FB1370"/>
    <w:rsid w:val="00FB229D"/>
    <w:rsid w:val="00FB2576"/>
    <w:rsid w:val="00FB29A6"/>
    <w:rsid w:val="00FB2C39"/>
    <w:rsid w:val="00FB3625"/>
    <w:rsid w:val="00FB37D6"/>
    <w:rsid w:val="00FB37F4"/>
    <w:rsid w:val="00FB39AA"/>
    <w:rsid w:val="00FB3CA0"/>
    <w:rsid w:val="00FB42F2"/>
    <w:rsid w:val="00FB4904"/>
    <w:rsid w:val="00FB5112"/>
    <w:rsid w:val="00FB5770"/>
    <w:rsid w:val="00FB590B"/>
    <w:rsid w:val="00FB5D8B"/>
    <w:rsid w:val="00FB62AA"/>
    <w:rsid w:val="00FB67D7"/>
    <w:rsid w:val="00FB6B37"/>
    <w:rsid w:val="00FB6D8F"/>
    <w:rsid w:val="00FB6E42"/>
    <w:rsid w:val="00FB76BE"/>
    <w:rsid w:val="00FB77BF"/>
    <w:rsid w:val="00FB78A8"/>
    <w:rsid w:val="00FB7C45"/>
    <w:rsid w:val="00FB7E56"/>
    <w:rsid w:val="00FC06C3"/>
    <w:rsid w:val="00FC0BD3"/>
    <w:rsid w:val="00FC174E"/>
    <w:rsid w:val="00FC2097"/>
    <w:rsid w:val="00FC2752"/>
    <w:rsid w:val="00FC2BFD"/>
    <w:rsid w:val="00FC4008"/>
    <w:rsid w:val="00FC453E"/>
    <w:rsid w:val="00FC489B"/>
    <w:rsid w:val="00FC4D60"/>
    <w:rsid w:val="00FC54E1"/>
    <w:rsid w:val="00FC6926"/>
    <w:rsid w:val="00FC6DA9"/>
    <w:rsid w:val="00FC729A"/>
    <w:rsid w:val="00FC7918"/>
    <w:rsid w:val="00FC79E9"/>
    <w:rsid w:val="00FD02C2"/>
    <w:rsid w:val="00FD075C"/>
    <w:rsid w:val="00FD0789"/>
    <w:rsid w:val="00FD0B77"/>
    <w:rsid w:val="00FD0C41"/>
    <w:rsid w:val="00FD1A5A"/>
    <w:rsid w:val="00FD20DA"/>
    <w:rsid w:val="00FD2828"/>
    <w:rsid w:val="00FD2A8D"/>
    <w:rsid w:val="00FD3FC1"/>
    <w:rsid w:val="00FD4015"/>
    <w:rsid w:val="00FD475E"/>
    <w:rsid w:val="00FD53BB"/>
    <w:rsid w:val="00FD5F6B"/>
    <w:rsid w:val="00FD6143"/>
    <w:rsid w:val="00FD631A"/>
    <w:rsid w:val="00FD6892"/>
    <w:rsid w:val="00FD6B58"/>
    <w:rsid w:val="00FD6EDE"/>
    <w:rsid w:val="00FD6F00"/>
    <w:rsid w:val="00FD7376"/>
    <w:rsid w:val="00FE0C30"/>
    <w:rsid w:val="00FE0D67"/>
    <w:rsid w:val="00FE0EB6"/>
    <w:rsid w:val="00FE12DD"/>
    <w:rsid w:val="00FE1A76"/>
    <w:rsid w:val="00FE2C19"/>
    <w:rsid w:val="00FE2FAE"/>
    <w:rsid w:val="00FE4E01"/>
    <w:rsid w:val="00FE527D"/>
    <w:rsid w:val="00FE589C"/>
    <w:rsid w:val="00FE6CFD"/>
    <w:rsid w:val="00FE708A"/>
    <w:rsid w:val="00FE7B63"/>
    <w:rsid w:val="00FE7CA9"/>
    <w:rsid w:val="00FF0264"/>
    <w:rsid w:val="00FF0704"/>
    <w:rsid w:val="00FF085B"/>
    <w:rsid w:val="00FF0F58"/>
    <w:rsid w:val="00FF15D8"/>
    <w:rsid w:val="00FF2590"/>
    <w:rsid w:val="00FF2A4B"/>
    <w:rsid w:val="00FF2F21"/>
    <w:rsid w:val="00FF3255"/>
    <w:rsid w:val="00FF3531"/>
    <w:rsid w:val="00FF429A"/>
    <w:rsid w:val="00FF4470"/>
    <w:rsid w:val="00FF4603"/>
    <w:rsid w:val="00FF462F"/>
    <w:rsid w:val="00FF4B63"/>
    <w:rsid w:val="00FF4BB6"/>
    <w:rsid w:val="00FF4C19"/>
    <w:rsid w:val="00FF4D9C"/>
    <w:rsid w:val="00FF5255"/>
    <w:rsid w:val="00FF537A"/>
    <w:rsid w:val="00FF634F"/>
    <w:rsid w:val="00FF6872"/>
    <w:rsid w:val="00FF7437"/>
    <w:rsid w:val="00FF74F8"/>
    <w:rsid w:val="00FF77CC"/>
    <w:rsid w:val="00FF7930"/>
    <w:rsid w:val="00FF795C"/>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B3A2D1"/>
  <w15:chartTrackingRefBased/>
  <w15:docId w15:val="{D6C761B7-D6F6-42F7-AB30-803A64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0E38"/>
    <w:pPr>
      <w:suppressAutoHyphens/>
    </w:pPr>
    <w:rPr>
      <w:sz w:val="24"/>
      <w:szCs w:val="24"/>
      <w:lang w:eastAsia="ar-SA"/>
    </w:rPr>
  </w:style>
  <w:style w:type="paragraph" w:styleId="Nagwek1">
    <w:name w:val="heading 1"/>
    <w:basedOn w:val="Normalny"/>
    <w:next w:val="Normalny"/>
    <w:qFormat/>
    <w:pPr>
      <w:keepNext/>
      <w:numPr>
        <w:numId w:val="1"/>
      </w:numPr>
      <w:pBdr>
        <w:top w:val="single" w:sz="1" w:space="1" w:color="000000"/>
        <w:left w:val="single" w:sz="1" w:space="1" w:color="000000"/>
        <w:bottom w:val="single" w:sz="1" w:space="1" w:color="000000"/>
        <w:right w:val="single" w:sz="1" w:space="1" w:color="000000"/>
      </w:pBdr>
      <w:shd w:val="clear" w:color="auto" w:fill="E6E6E6"/>
      <w:spacing w:line="100" w:lineRule="atLeast"/>
      <w:jc w:val="both"/>
      <w:outlineLvl w:val="0"/>
    </w:pPr>
    <w:rPr>
      <w:rFonts w:ascii="Palatino Linotype" w:hAnsi="Palatino Linotype"/>
      <w:b/>
      <w:sz w:val="26"/>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24"/>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Times New Roman" w:hAnsi="Times New Roman"/>
      <w:b/>
    </w:rPr>
  </w:style>
  <w:style w:type="character" w:customStyle="1" w:styleId="WW8Num8z0">
    <w:name w:val="WW8Num8z0"/>
    <w:rPr>
      <w:rFonts w:ascii="Times New Roman" w:hAnsi="Times New Roman"/>
      <w:b/>
    </w:rPr>
  </w:style>
  <w:style w:type="character" w:customStyle="1" w:styleId="WW8Num10z0">
    <w:name w:val="WW8Num10z0"/>
    <w:rPr>
      <w:rFonts w:ascii="Symbol" w:hAnsi="Symbol"/>
    </w:rPr>
  </w:style>
  <w:style w:type="character" w:customStyle="1" w:styleId="WW8Num24z0">
    <w:name w:val="WW8Num2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4">
    <w:name w:val="Domyślna czcionka akapitu4"/>
  </w:style>
  <w:style w:type="character" w:customStyle="1" w:styleId="WW8Num9z0">
    <w:name w:val="WW8Num9z0"/>
    <w:rPr>
      <w:b/>
    </w:rPr>
  </w:style>
  <w:style w:type="character" w:customStyle="1" w:styleId="WW8Num11z0">
    <w:name w:val="WW8Num11z0"/>
    <w:rPr>
      <w:color w:val="000000"/>
    </w:rPr>
  </w:style>
  <w:style w:type="character" w:customStyle="1" w:styleId="WW8Num19z0">
    <w:name w:val="WW8Num19z0"/>
    <w:rPr>
      <w:b/>
    </w:rPr>
  </w:style>
  <w:style w:type="character" w:customStyle="1" w:styleId="WW-Absatz-Standardschriftart1">
    <w:name w:val="WW-Absatz-Standardschriftart1"/>
  </w:style>
  <w:style w:type="character" w:customStyle="1" w:styleId="WW8Num1z0">
    <w:name w:val="WW8Num1z0"/>
    <w:rPr>
      <w:color w:val="auto"/>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8z0">
    <w:name w:val="WW8Num18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2z0">
    <w:name w:val="WW8Num12z0"/>
    <w:rPr>
      <w:rFonts w:ascii="Times New Roman" w:hAnsi="Times New Roman"/>
    </w:rPr>
  </w:style>
  <w:style w:type="character" w:customStyle="1" w:styleId="Domylnaczcionkaakapitu3">
    <w:name w:val="Domyślna czcionka akapitu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3z0">
    <w:name w:val="WW8Num13z0"/>
    <w:rPr>
      <w:rFonts w:ascii="Symbol" w:hAnsi="Symbol"/>
    </w:rPr>
  </w:style>
  <w:style w:type="character" w:customStyle="1" w:styleId="WW-Absatz-Standardschriftart1111111111">
    <w:name w:val="WW-Absatz-Standardschriftart1111111111"/>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5z0">
    <w:name w:val="WW8Num15z0"/>
    <w:rPr>
      <w:b/>
    </w:rPr>
  </w:style>
  <w:style w:type="character" w:customStyle="1" w:styleId="WW8Num16z0">
    <w:name w:val="WW8Num16z0"/>
    <w:rPr>
      <w:rFonts w:ascii="Tahoma" w:hAnsi="Tahoma"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6z3">
    <w:name w:val="WW8Num16z3"/>
    <w:rPr>
      <w:rFonts w:ascii="Wingdings" w:hAnsi="Wingdings" w:cs="StarSymbol"/>
      <w:sz w:val="18"/>
      <w:szCs w:val="18"/>
    </w:rPr>
  </w:style>
  <w:style w:type="character" w:customStyle="1" w:styleId="WW8Num22z0">
    <w:name w:val="WW8Num22z0"/>
    <w:rPr>
      <w:color w:val="auto"/>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4z0">
    <w:name w:val="WW8Num34z0"/>
    <w:rPr>
      <w:color w:val="000000"/>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b/>
    </w:rPr>
  </w:style>
  <w:style w:type="character" w:customStyle="1" w:styleId="WW8Num41z0">
    <w:name w:val="WW8Num41z0"/>
    <w:rPr>
      <w:b/>
    </w:rPr>
  </w:style>
  <w:style w:type="character" w:customStyle="1" w:styleId="Domylnaczcionkaakapitu2">
    <w:name w:val="Domyślna czcionka akapitu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2">
    <w:name w:val="WW8Num1z2"/>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color w:val="auto"/>
    </w:rPr>
  </w:style>
  <w:style w:type="character" w:customStyle="1" w:styleId="WW8Num32z2">
    <w:name w:val="WW8Num32z2"/>
    <w:rPr>
      <w:rFonts w:ascii="Symbol" w:hAnsi="Symbol"/>
    </w:rPr>
  </w:style>
  <w:style w:type="character" w:customStyle="1" w:styleId="WW8Num35z0">
    <w:name w:val="WW8Num35z0"/>
    <w:rPr>
      <w:b/>
    </w:rPr>
  </w:style>
  <w:style w:type="character" w:customStyle="1" w:styleId="WW8Num38z0">
    <w:name w:val="WW8Num38z0"/>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Times New Roman" w:hAnsi="Times New Roman" w:cs="Times New Roman"/>
      <w:b w:val="0"/>
      <w:i w:val="0"/>
      <w:color w:val="000000"/>
    </w:rPr>
  </w:style>
  <w:style w:type="character" w:customStyle="1" w:styleId="WW8Num46z1">
    <w:name w:val="WW8Num46z1"/>
    <w:rPr>
      <w:color w:val="auto"/>
    </w:rPr>
  </w:style>
  <w:style w:type="character" w:customStyle="1" w:styleId="WW8Num46z2">
    <w:name w:val="WW8Num46z2"/>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customStyle="1" w:styleId="Znakiprzypiswkocowych">
    <w:name w:val="Znaki przypisów końcowych"/>
    <w:rPr>
      <w:vertAlign w:val="superscript"/>
    </w:rPr>
  </w:style>
  <w:style w:type="character" w:customStyle="1" w:styleId="ZnakZnak1">
    <w:name w:val="Znak Znak1"/>
    <w:rPr>
      <w:sz w:val="24"/>
      <w:szCs w:val="24"/>
      <w:lang w:val="pl-PL" w:eastAsia="ar-SA" w:bidi="ar-SA"/>
    </w:rPr>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40">
    <w:name w:val="Nagłówek4"/>
    <w:basedOn w:val="Normalny"/>
    <w:next w:val="Tekstpodstawowy"/>
    <w:pPr>
      <w:keepNext/>
      <w:spacing w:before="240" w:after="120"/>
    </w:pPr>
    <w:rPr>
      <w:rFonts w:ascii="Palatino Linotype" w:eastAsia="Lucida Sans Unicode" w:hAnsi="Palatino Linotype" w:cs="Tahoma"/>
      <w:szCs w:val="28"/>
    </w:rPr>
  </w:style>
  <w:style w:type="paragraph" w:styleId="Tekstpodstawowy">
    <w:name w:val="Body Text"/>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ascii="Palatino Linotype" w:hAnsi="Palatino Linotype"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link w:val="HeaderChar"/>
    <w:uiPriority w:val="99"/>
    <w:pPr>
      <w:keepNext/>
      <w:spacing w:before="240" w:after="120"/>
    </w:pPr>
    <w:rPr>
      <w:rFonts w:ascii="Arial" w:eastAsia="Lucida Sans Unicode" w:hAnsi="Arial"/>
      <w:sz w:val="28"/>
      <w:szCs w:val="28"/>
      <w:lang w:val="x-none"/>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basedOn w:val="Normalny"/>
    <w:pPr>
      <w:spacing w:after="120"/>
      <w:ind w:left="283"/>
    </w:pPr>
  </w:style>
  <w:style w:type="paragraph" w:styleId="Tekstprzypisukocowego">
    <w:name w:val="endnote text"/>
    <w:basedOn w:val="Normalny"/>
    <w:semiHidden/>
    <w:rPr>
      <w:sz w:val="20"/>
      <w:szCs w:val="20"/>
    </w:rPr>
  </w:style>
  <w:style w:type="paragraph" w:styleId="Stopka">
    <w:name w:val="footer"/>
    <w:basedOn w:val="Normalny"/>
    <w:pPr>
      <w:tabs>
        <w:tab w:val="center" w:pos="4536"/>
        <w:tab w:val="right" w:pos="9072"/>
      </w:tabs>
    </w:pPr>
  </w:style>
  <w:style w:type="paragraph" w:customStyle="1" w:styleId="pkt">
    <w:name w:val="pkt"/>
    <w:basedOn w:val="Normalny"/>
    <w:link w:val="pktZnak"/>
    <w:pPr>
      <w:autoSpaceDE w:val="0"/>
      <w:spacing w:before="60" w:after="60"/>
      <w:ind w:left="851" w:hanging="295"/>
      <w:jc w:val="both"/>
    </w:pPr>
    <w:rPr>
      <w:rFonts w:ascii="Univers-PL" w:eastAsia="Calibri" w:hAnsi="Univers-PL"/>
      <w:sz w:val="19"/>
      <w:szCs w:val="19"/>
      <w:lang w:val="x-none"/>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31">
    <w:name w:val="Tekst podstawowy 31"/>
    <w:basedOn w:val="Normalny"/>
    <w:pPr>
      <w:spacing w:after="120"/>
    </w:pPr>
    <w:rPr>
      <w:sz w:val="16"/>
      <w:szCs w:val="16"/>
    </w:rPr>
  </w:style>
  <w:style w:type="paragraph" w:styleId="NormalnyWeb">
    <w:name w:val="Normal (Web)"/>
    <w:basedOn w:val="Normalny"/>
    <w:pPr>
      <w:spacing w:before="280" w:after="280"/>
    </w:pPr>
  </w:style>
  <w:style w:type="paragraph" w:customStyle="1" w:styleId="Tekstpodstawowy21">
    <w:name w:val="Tekst podstawowy 21"/>
    <w:basedOn w:val="Normalny"/>
    <w:pPr>
      <w:spacing w:after="120" w:line="480" w:lineRule="auto"/>
    </w:pPr>
  </w:style>
  <w:style w:type="paragraph" w:customStyle="1" w:styleId="Tekstpodstawowy22">
    <w:name w:val="Tekst podstawowy 22"/>
    <w:basedOn w:val="Normalny"/>
    <w:pPr>
      <w:overflowPunct w:val="0"/>
      <w:autoSpaceDE w:val="0"/>
      <w:ind w:left="360"/>
      <w:textAlignment w:val="baseline"/>
    </w:pPr>
    <w:rPr>
      <w:rFonts w:ascii="Arial" w:hAnsi="Arial"/>
      <w:szCs w:val="20"/>
    </w:rPr>
  </w:style>
  <w:style w:type="paragraph" w:customStyle="1" w:styleId="Standard">
    <w:name w:val="Standard"/>
    <w:uiPriority w:val="99"/>
    <w:qFormat/>
    <w:pPr>
      <w:widowControl w:val="0"/>
      <w:suppressAutoHyphens/>
      <w:autoSpaceDE w:val="0"/>
    </w:pPr>
    <w:rPr>
      <w:rFonts w:eastAsia="Arial"/>
      <w:sz w:val="28"/>
      <w:szCs w:val="28"/>
      <w:lang w:eastAsia="ar-SA"/>
    </w:rPr>
  </w:style>
  <w:style w:type="paragraph" w:styleId="Tytu">
    <w:name w:val="Title"/>
    <w:basedOn w:val="Normalny"/>
    <w:next w:val="Podtytu"/>
    <w:qFormat/>
    <w:pPr>
      <w:jc w:val="center"/>
    </w:pPr>
    <w:rPr>
      <w:b/>
      <w:bCs/>
      <w:sz w:val="32"/>
    </w:rPr>
  </w:style>
  <w:style w:type="paragraph" w:styleId="Podtytu">
    <w:name w:val="Subtitle"/>
    <w:basedOn w:val="Nagwek10"/>
    <w:next w:val="Tekstpodstawowy"/>
    <w:qFormat/>
    <w:pPr>
      <w:jc w:val="center"/>
    </w:pPr>
    <w:rPr>
      <w:i/>
      <w:iCs/>
    </w:rPr>
  </w:style>
  <w:style w:type="paragraph" w:styleId="Nagwek">
    <w:name w:val="header"/>
    <w:basedOn w:val="Normalny"/>
    <w:link w:val="NagwekZnak"/>
    <w:pPr>
      <w:tabs>
        <w:tab w:val="center" w:pos="4536"/>
        <w:tab w:val="right" w:pos="9072"/>
      </w:tabs>
    </w:pPr>
    <w:rPr>
      <w:lang w:val="x-none"/>
    </w:rPr>
  </w:style>
  <w:style w:type="paragraph" w:customStyle="1" w:styleId="BodyText21">
    <w:name w:val="Body Text 21"/>
    <w:basedOn w:val="Normalny"/>
    <w:pPr>
      <w:widowControl w:val="0"/>
      <w:tabs>
        <w:tab w:val="left" w:pos="709"/>
      </w:tabs>
      <w:jc w:val="both"/>
    </w:pPr>
    <w:rPr>
      <w:rFonts w:ascii="Arial" w:hAnsi="Arial"/>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20">
    <w:name w:val="Tekst podstawowy 22"/>
    <w:basedOn w:val="Normalny"/>
    <w:pPr>
      <w:spacing w:after="120" w:line="480" w:lineRule="auto"/>
    </w:pPr>
  </w:style>
  <w:style w:type="paragraph" w:customStyle="1" w:styleId="Tekstpodstawowy32">
    <w:name w:val="Tekst podstawowy 32"/>
    <w:basedOn w:val="Normalny"/>
    <w:pPr>
      <w:spacing w:after="120"/>
    </w:pPr>
    <w:rPr>
      <w:sz w:val="16"/>
      <w:szCs w:val="16"/>
    </w:rPr>
  </w:style>
  <w:style w:type="paragraph" w:styleId="Tekstdymka">
    <w:name w:val="Balloon Text"/>
    <w:basedOn w:val="Normalny"/>
    <w:rPr>
      <w:rFonts w:ascii="Tahoma" w:hAnsi="Tahoma" w:cs="Tahoma"/>
      <w:sz w:val="16"/>
      <w:szCs w:val="16"/>
    </w:rPr>
  </w:style>
  <w:style w:type="table" w:styleId="Tabela-Siatka">
    <w:name w:val="Table Grid"/>
    <w:basedOn w:val="Standardowy"/>
    <w:rsid w:val="00D54D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654A7A"/>
    <w:pPr>
      <w:spacing w:after="120"/>
    </w:pPr>
    <w:rPr>
      <w:sz w:val="16"/>
      <w:szCs w:val="16"/>
    </w:rPr>
  </w:style>
  <w:style w:type="paragraph" w:customStyle="1" w:styleId="ZnakZnakZnak">
    <w:name w:val="Znak Znak Znak"/>
    <w:basedOn w:val="Normalny"/>
    <w:rsid w:val="00B55789"/>
    <w:pPr>
      <w:suppressAutoHyphens w:val="0"/>
    </w:pPr>
    <w:rPr>
      <w:rFonts w:ascii="Arial" w:hAnsi="Arial" w:cs="Arial"/>
      <w:lang w:eastAsia="pl-PL"/>
    </w:rPr>
  </w:style>
  <w:style w:type="paragraph" w:styleId="Tekstpodstawowy2">
    <w:name w:val="Body Text 2"/>
    <w:basedOn w:val="Normalny"/>
    <w:link w:val="Tekstpodstawowy2Znak"/>
    <w:rsid w:val="00F5373D"/>
    <w:pPr>
      <w:spacing w:after="120" w:line="480" w:lineRule="auto"/>
    </w:pPr>
    <w:rPr>
      <w:lang w:val="x-none"/>
    </w:rPr>
  </w:style>
  <w:style w:type="character" w:customStyle="1" w:styleId="Tekstpodstawowy2Znak">
    <w:name w:val="Tekst podstawowy 2 Znak"/>
    <w:link w:val="Tekstpodstawowy2"/>
    <w:rsid w:val="00F5373D"/>
    <w:rPr>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2456F"/>
    <w:pPr>
      <w:suppressAutoHyphens w:val="0"/>
      <w:ind w:left="708"/>
    </w:pPr>
    <w:rPr>
      <w:sz w:val="20"/>
      <w:szCs w:val="20"/>
      <w:lang w:eastAsia="pl-PL"/>
    </w:rPr>
  </w:style>
  <w:style w:type="paragraph" w:customStyle="1" w:styleId="Znak">
    <w:name w:val="Znak"/>
    <w:basedOn w:val="Normalny"/>
    <w:rsid w:val="00802BA0"/>
    <w:pPr>
      <w:suppressAutoHyphens w:val="0"/>
    </w:pPr>
    <w:rPr>
      <w:lang w:eastAsia="pl-PL"/>
    </w:rPr>
  </w:style>
  <w:style w:type="character" w:customStyle="1" w:styleId="NagwekZnak">
    <w:name w:val="Nagłówek Znak"/>
    <w:link w:val="Nagwek"/>
    <w:rsid w:val="00802BA0"/>
    <w:rPr>
      <w:sz w:val="24"/>
      <w:szCs w:val="24"/>
      <w:lang w:eastAsia="ar-SA"/>
    </w:rPr>
  </w:style>
  <w:style w:type="character" w:styleId="Odwoaniedokomentarza">
    <w:name w:val="annotation reference"/>
    <w:rsid w:val="00231167"/>
    <w:rPr>
      <w:sz w:val="16"/>
      <w:szCs w:val="16"/>
    </w:rPr>
  </w:style>
  <w:style w:type="paragraph" w:styleId="Tekstkomentarza">
    <w:name w:val="annotation text"/>
    <w:basedOn w:val="Normalny"/>
    <w:link w:val="TekstkomentarzaZnak"/>
    <w:rsid w:val="00231167"/>
    <w:rPr>
      <w:sz w:val="20"/>
      <w:szCs w:val="20"/>
      <w:lang w:val="x-none"/>
    </w:rPr>
  </w:style>
  <w:style w:type="character" w:customStyle="1" w:styleId="TekstkomentarzaZnak">
    <w:name w:val="Tekst komentarza Znak"/>
    <w:link w:val="Tekstkomentarza"/>
    <w:rsid w:val="00231167"/>
    <w:rPr>
      <w:lang w:eastAsia="ar-SA"/>
    </w:rPr>
  </w:style>
  <w:style w:type="paragraph" w:styleId="Tematkomentarza">
    <w:name w:val="annotation subject"/>
    <w:basedOn w:val="Tekstkomentarza"/>
    <w:next w:val="Tekstkomentarza"/>
    <w:link w:val="TematkomentarzaZnak"/>
    <w:rsid w:val="00231167"/>
    <w:rPr>
      <w:b/>
      <w:bCs/>
    </w:rPr>
  </w:style>
  <w:style w:type="character" w:customStyle="1" w:styleId="TematkomentarzaZnak">
    <w:name w:val="Temat komentarza Znak"/>
    <w:link w:val="Tematkomentarza"/>
    <w:rsid w:val="00231167"/>
    <w:rPr>
      <w:b/>
      <w:bCs/>
      <w:lang w:eastAsia="ar-SA"/>
    </w:rPr>
  </w:style>
  <w:style w:type="paragraph" w:customStyle="1" w:styleId="Default">
    <w:name w:val="Default"/>
    <w:rsid w:val="000366F1"/>
    <w:pPr>
      <w:autoSpaceDE w:val="0"/>
      <w:autoSpaceDN w:val="0"/>
      <w:adjustRightInd w:val="0"/>
    </w:pPr>
    <w:rPr>
      <w:rFonts w:ascii="Arial" w:hAnsi="Arial" w:cs="Arial"/>
      <w:color w:val="000000"/>
      <w:sz w:val="24"/>
      <w:szCs w:val="24"/>
    </w:rPr>
  </w:style>
  <w:style w:type="character" w:styleId="Odwoanieprzypisukocowego">
    <w:name w:val="endnote reference"/>
    <w:rsid w:val="003A5B72"/>
    <w:rPr>
      <w:vertAlign w:val="superscript"/>
    </w:rPr>
  </w:style>
  <w:style w:type="character" w:customStyle="1" w:styleId="pktZnak">
    <w:name w:val="pkt Znak"/>
    <w:link w:val="pkt"/>
    <w:rsid w:val="00C845BB"/>
    <w:rPr>
      <w:rFonts w:ascii="Univers-PL" w:eastAsia="Calibri" w:hAnsi="Univers-PL" w:cs="Univers-PL"/>
      <w:sz w:val="19"/>
      <w:szCs w:val="19"/>
      <w:lang w:eastAsia="ar-SA"/>
    </w:rPr>
  </w:style>
  <w:style w:type="paragraph" w:customStyle="1" w:styleId="pkt1">
    <w:name w:val="pkt1"/>
    <w:basedOn w:val="pkt"/>
    <w:rsid w:val="0022472F"/>
    <w:pPr>
      <w:suppressAutoHyphens w:val="0"/>
      <w:autoSpaceDE/>
      <w:ind w:left="850" w:hanging="425"/>
    </w:pPr>
    <w:rPr>
      <w:rFonts w:ascii="Times New Roman" w:eastAsia="Times New Roman" w:hAnsi="Times New Roman"/>
      <w:sz w:val="24"/>
      <w:szCs w:val="20"/>
      <w:lang w:val="pl-PL" w:eastAsia="pl-PL"/>
    </w:rPr>
  </w:style>
  <w:style w:type="paragraph" w:customStyle="1" w:styleId="arimr">
    <w:name w:val="arimr"/>
    <w:basedOn w:val="Normalny"/>
    <w:rsid w:val="00A9173B"/>
    <w:pPr>
      <w:widowControl w:val="0"/>
      <w:suppressAutoHyphens w:val="0"/>
      <w:snapToGrid w:val="0"/>
      <w:spacing w:line="360" w:lineRule="auto"/>
    </w:pPr>
    <w:rPr>
      <w:szCs w:val="20"/>
      <w:lang w:val="en-US" w:eastAsia="pl-PL"/>
    </w:rPr>
  </w:style>
  <w:style w:type="paragraph" w:customStyle="1" w:styleId="wypunkt">
    <w:name w:val="wypunkt"/>
    <w:basedOn w:val="Normalny"/>
    <w:rsid w:val="002941EE"/>
    <w:pPr>
      <w:numPr>
        <w:numId w:val="14"/>
      </w:numPr>
      <w:tabs>
        <w:tab w:val="left" w:pos="0"/>
      </w:tabs>
      <w:suppressAutoHyphens w:val="0"/>
      <w:spacing w:line="360" w:lineRule="auto"/>
      <w:jc w:val="both"/>
    </w:pPr>
    <w:rPr>
      <w:szCs w:val="20"/>
      <w:lang w:eastAsia="pl-PL"/>
    </w:rPr>
  </w:style>
  <w:style w:type="paragraph" w:customStyle="1" w:styleId="TableContents">
    <w:name w:val="Table Contents"/>
    <w:basedOn w:val="Standard"/>
    <w:uiPriority w:val="99"/>
    <w:rsid w:val="008B74EC"/>
    <w:pPr>
      <w:suppressLineNumbers/>
      <w:autoSpaceDE/>
      <w:autoSpaceDN w:val="0"/>
      <w:textAlignment w:val="baseline"/>
    </w:pPr>
    <w:rPr>
      <w:rFonts w:ascii="Calibri" w:eastAsia="Calibri" w:hAnsi="Calibri" w:cs="Calibri"/>
      <w:kern w:val="3"/>
      <w:sz w:val="24"/>
      <w:szCs w:val="24"/>
      <w:lang w:eastAsia="pl-PL"/>
    </w:rPr>
  </w:style>
  <w:style w:type="character" w:customStyle="1" w:styleId="TekstpodstawowyZnak">
    <w:name w:val="Tekst podstawowy Znak"/>
    <w:link w:val="Tekstpodstawowy"/>
    <w:rsid w:val="00001FA6"/>
    <w:rPr>
      <w:sz w:val="24"/>
      <w:szCs w:val="24"/>
      <w:lang w:eastAsia="ar-SA"/>
    </w:rPr>
  </w:style>
  <w:style w:type="character" w:customStyle="1" w:styleId="Nierozpoznanawzmianka1">
    <w:name w:val="Nierozpoznana wzmianka1"/>
    <w:uiPriority w:val="99"/>
    <w:semiHidden/>
    <w:unhideWhenUsed/>
    <w:rsid w:val="00B32B13"/>
    <w:rPr>
      <w:color w:val="605E5C"/>
      <w:shd w:val="clear" w:color="auto" w:fill="E1DFDD"/>
    </w:rPr>
  </w:style>
  <w:style w:type="paragraph" w:styleId="Tekstprzypisudolnego">
    <w:name w:val="footnote text"/>
    <w:basedOn w:val="Normalny"/>
    <w:link w:val="TekstprzypisudolnegoZnak"/>
    <w:uiPriority w:val="99"/>
    <w:unhideWhenUsed/>
    <w:rsid w:val="00DB0471"/>
    <w:pPr>
      <w:suppressAutoHyphens w:val="0"/>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DB0471"/>
    <w:rPr>
      <w:rFonts w:ascii="Calibri" w:eastAsia="Calibri" w:hAnsi="Calibri"/>
      <w:lang w:eastAsia="en-US"/>
    </w:rPr>
  </w:style>
  <w:style w:type="character" w:styleId="Odwoanieprzypisudolnego">
    <w:name w:val="footnote reference"/>
    <w:uiPriority w:val="99"/>
    <w:unhideWhenUsed/>
    <w:rsid w:val="00DB0471"/>
    <w:rPr>
      <w:vertAlign w:val="superscript"/>
    </w:rPr>
  </w:style>
  <w:style w:type="character" w:customStyle="1" w:styleId="ListLabel94">
    <w:name w:val="ListLabel 94"/>
    <w:qFormat/>
    <w:rsid w:val="000A1A02"/>
    <w:rPr>
      <w:rFonts w:ascii="Arial" w:eastAsia="Calibri" w:hAnsi="Arial" w:cs="Arial"/>
      <w:color w:val="0000FF"/>
      <w:sz w:val="18"/>
      <w:szCs w:val="18"/>
      <w:u w:val="single"/>
      <w:lang w:eastAsia="en-US"/>
    </w:rPr>
  </w:style>
  <w:style w:type="paragraph" w:styleId="Zwykytekst">
    <w:name w:val="Plain Text"/>
    <w:basedOn w:val="Normalny"/>
    <w:link w:val="ZwykytekstZnak"/>
    <w:rsid w:val="002B0A52"/>
    <w:pPr>
      <w:suppressAutoHyphens w:val="0"/>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link w:val="Zwykytekst"/>
    <w:rsid w:val="002B0A52"/>
    <w:rPr>
      <w:rFonts w:ascii="Courier New" w:hAnsi="Courier New"/>
      <w:w w:val="89"/>
      <w:sz w:val="25"/>
      <w:lang w:val="x-none" w:eastAsia="x-none"/>
    </w:rPr>
  </w:style>
  <w:style w:type="paragraph" w:customStyle="1" w:styleId="ZnakZnakZnakZnakZnakZnak">
    <w:name w:val="Znak Znak Znak Znak Znak Znak"/>
    <w:basedOn w:val="Normalny"/>
    <w:rsid w:val="00E513F6"/>
    <w:pPr>
      <w:suppressAutoHyphens w:val="0"/>
    </w:pPr>
    <w:rPr>
      <w:rFonts w:ascii="Arial" w:hAnsi="Arial" w:cs="Arial"/>
      <w:lang w:eastAsia="pl-PL"/>
    </w:rPr>
  </w:style>
  <w:style w:type="character" w:styleId="Pogrubienie">
    <w:name w:val="Strong"/>
    <w:qFormat/>
    <w:rsid w:val="007C0A54"/>
    <w:rPr>
      <w:b/>
      <w:bCs/>
    </w:rPr>
  </w:style>
  <w:style w:type="character" w:customStyle="1" w:styleId="HeaderChar">
    <w:name w:val="Header Char"/>
    <w:link w:val="Nagwek10"/>
    <w:uiPriority w:val="99"/>
    <w:qFormat/>
    <w:rsid w:val="00BD1638"/>
    <w:rPr>
      <w:rFonts w:ascii="Arial" w:eastAsia="Lucida Sans Unicode" w:hAnsi="Arial" w:cs="Tahoma"/>
      <w:sz w:val="28"/>
      <w:szCs w:val="28"/>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010E"/>
  </w:style>
  <w:style w:type="paragraph" w:customStyle="1" w:styleId="Style6">
    <w:name w:val="Style6"/>
    <w:basedOn w:val="Normalny"/>
    <w:uiPriority w:val="99"/>
    <w:rsid w:val="00600717"/>
    <w:pPr>
      <w:widowControl w:val="0"/>
      <w:suppressAutoHyphens w:val="0"/>
      <w:autoSpaceDE w:val="0"/>
      <w:autoSpaceDN w:val="0"/>
      <w:adjustRightInd w:val="0"/>
      <w:jc w:val="both"/>
    </w:pPr>
    <w:rPr>
      <w:lang w:eastAsia="pl-PL"/>
    </w:rPr>
  </w:style>
  <w:style w:type="character" w:customStyle="1" w:styleId="FontStyle45">
    <w:name w:val="Font Style45"/>
    <w:uiPriority w:val="99"/>
    <w:rsid w:val="00600717"/>
    <w:rPr>
      <w:rFonts w:ascii="Verdana" w:hAnsi="Verdana" w:cs="Verdan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873">
      <w:bodyDiv w:val="1"/>
      <w:marLeft w:val="0"/>
      <w:marRight w:val="0"/>
      <w:marTop w:val="0"/>
      <w:marBottom w:val="0"/>
      <w:divBdr>
        <w:top w:val="none" w:sz="0" w:space="0" w:color="auto"/>
        <w:left w:val="none" w:sz="0" w:space="0" w:color="auto"/>
        <w:bottom w:val="none" w:sz="0" w:space="0" w:color="auto"/>
        <w:right w:val="none" w:sz="0" w:space="0" w:color="auto"/>
      </w:divBdr>
      <w:divsChild>
        <w:div w:id="537204025">
          <w:marLeft w:val="0"/>
          <w:marRight w:val="0"/>
          <w:marTop w:val="0"/>
          <w:marBottom w:val="0"/>
          <w:divBdr>
            <w:top w:val="none" w:sz="0" w:space="0" w:color="auto"/>
            <w:left w:val="none" w:sz="0" w:space="0" w:color="auto"/>
            <w:bottom w:val="none" w:sz="0" w:space="0" w:color="auto"/>
            <w:right w:val="none" w:sz="0" w:space="0" w:color="auto"/>
          </w:divBdr>
        </w:div>
        <w:div w:id="684481032">
          <w:marLeft w:val="0"/>
          <w:marRight w:val="0"/>
          <w:marTop w:val="0"/>
          <w:marBottom w:val="0"/>
          <w:divBdr>
            <w:top w:val="none" w:sz="0" w:space="0" w:color="auto"/>
            <w:left w:val="none" w:sz="0" w:space="0" w:color="auto"/>
            <w:bottom w:val="none" w:sz="0" w:space="0" w:color="auto"/>
            <w:right w:val="none" w:sz="0" w:space="0" w:color="auto"/>
          </w:divBdr>
        </w:div>
        <w:div w:id="693313788">
          <w:marLeft w:val="0"/>
          <w:marRight w:val="0"/>
          <w:marTop w:val="0"/>
          <w:marBottom w:val="0"/>
          <w:divBdr>
            <w:top w:val="none" w:sz="0" w:space="0" w:color="auto"/>
            <w:left w:val="none" w:sz="0" w:space="0" w:color="auto"/>
            <w:bottom w:val="none" w:sz="0" w:space="0" w:color="auto"/>
            <w:right w:val="none" w:sz="0" w:space="0" w:color="auto"/>
          </w:divBdr>
        </w:div>
        <w:div w:id="1248156354">
          <w:marLeft w:val="0"/>
          <w:marRight w:val="0"/>
          <w:marTop w:val="0"/>
          <w:marBottom w:val="0"/>
          <w:divBdr>
            <w:top w:val="none" w:sz="0" w:space="0" w:color="auto"/>
            <w:left w:val="none" w:sz="0" w:space="0" w:color="auto"/>
            <w:bottom w:val="none" w:sz="0" w:space="0" w:color="auto"/>
            <w:right w:val="none" w:sz="0" w:space="0" w:color="auto"/>
          </w:divBdr>
        </w:div>
        <w:div w:id="1472942513">
          <w:marLeft w:val="0"/>
          <w:marRight w:val="0"/>
          <w:marTop w:val="0"/>
          <w:marBottom w:val="0"/>
          <w:divBdr>
            <w:top w:val="none" w:sz="0" w:space="0" w:color="auto"/>
            <w:left w:val="none" w:sz="0" w:space="0" w:color="auto"/>
            <w:bottom w:val="none" w:sz="0" w:space="0" w:color="auto"/>
            <w:right w:val="none" w:sz="0" w:space="0" w:color="auto"/>
          </w:divBdr>
        </w:div>
        <w:div w:id="1829711579">
          <w:marLeft w:val="0"/>
          <w:marRight w:val="0"/>
          <w:marTop w:val="0"/>
          <w:marBottom w:val="0"/>
          <w:divBdr>
            <w:top w:val="none" w:sz="0" w:space="0" w:color="auto"/>
            <w:left w:val="none" w:sz="0" w:space="0" w:color="auto"/>
            <w:bottom w:val="none" w:sz="0" w:space="0" w:color="auto"/>
            <w:right w:val="none" w:sz="0" w:space="0" w:color="auto"/>
          </w:divBdr>
        </w:div>
        <w:div w:id="2003653254">
          <w:marLeft w:val="0"/>
          <w:marRight w:val="0"/>
          <w:marTop w:val="0"/>
          <w:marBottom w:val="0"/>
          <w:divBdr>
            <w:top w:val="none" w:sz="0" w:space="0" w:color="auto"/>
            <w:left w:val="none" w:sz="0" w:space="0" w:color="auto"/>
            <w:bottom w:val="none" w:sz="0" w:space="0" w:color="auto"/>
            <w:right w:val="none" w:sz="0" w:space="0" w:color="auto"/>
          </w:divBdr>
        </w:div>
        <w:div w:id="2130661600">
          <w:marLeft w:val="0"/>
          <w:marRight w:val="0"/>
          <w:marTop w:val="0"/>
          <w:marBottom w:val="0"/>
          <w:divBdr>
            <w:top w:val="none" w:sz="0" w:space="0" w:color="auto"/>
            <w:left w:val="none" w:sz="0" w:space="0" w:color="auto"/>
            <w:bottom w:val="none" w:sz="0" w:space="0" w:color="auto"/>
            <w:right w:val="none" w:sz="0" w:space="0" w:color="auto"/>
          </w:divBdr>
        </w:div>
        <w:div w:id="2132166577">
          <w:marLeft w:val="0"/>
          <w:marRight w:val="0"/>
          <w:marTop w:val="0"/>
          <w:marBottom w:val="0"/>
          <w:divBdr>
            <w:top w:val="none" w:sz="0" w:space="0" w:color="auto"/>
            <w:left w:val="none" w:sz="0" w:space="0" w:color="auto"/>
            <w:bottom w:val="none" w:sz="0" w:space="0" w:color="auto"/>
            <w:right w:val="none" w:sz="0" w:space="0" w:color="auto"/>
          </w:divBdr>
        </w:div>
        <w:div w:id="2139446326">
          <w:marLeft w:val="0"/>
          <w:marRight w:val="0"/>
          <w:marTop w:val="0"/>
          <w:marBottom w:val="0"/>
          <w:divBdr>
            <w:top w:val="none" w:sz="0" w:space="0" w:color="auto"/>
            <w:left w:val="none" w:sz="0" w:space="0" w:color="auto"/>
            <w:bottom w:val="none" w:sz="0" w:space="0" w:color="auto"/>
            <w:right w:val="none" w:sz="0" w:space="0" w:color="auto"/>
          </w:divBdr>
        </w:div>
      </w:divsChild>
    </w:div>
    <w:div w:id="65304521">
      <w:bodyDiv w:val="1"/>
      <w:marLeft w:val="0"/>
      <w:marRight w:val="0"/>
      <w:marTop w:val="0"/>
      <w:marBottom w:val="0"/>
      <w:divBdr>
        <w:top w:val="none" w:sz="0" w:space="0" w:color="auto"/>
        <w:left w:val="none" w:sz="0" w:space="0" w:color="auto"/>
        <w:bottom w:val="none" w:sz="0" w:space="0" w:color="auto"/>
        <w:right w:val="none" w:sz="0" w:space="0" w:color="auto"/>
      </w:divBdr>
    </w:div>
    <w:div w:id="187911454">
      <w:bodyDiv w:val="1"/>
      <w:marLeft w:val="0"/>
      <w:marRight w:val="0"/>
      <w:marTop w:val="0"/>
      <w:marBottom w:val="0"/>
      <w:divBdr>
        <w:top w:val="none" w:sz="0" w:space="0" w:color="auto"/>
        <w:left w:val="none" w:sz="0" w:space="0" w:color="auto"/>
        <w:bottom w:val="none" w:sz="0" w:space="0" w:color="auto"/>
        <w:right w:val="none" w:sz="0" w:space="0" w:color="auto"/>
      </w:divBdr>
      <w:divsChild>
        <w:div w:id="171913793">
          <w:marLeft w:val="0"/>
          <w:marRight w:val="0"/>
          <w:marTop w:val="0"/>
          <w:marBottom w:val="0"/>
          <w:divBdr>
            <w:top w:val="none" w:sz="0" w:space="0" w:color="auto"/>
            <w:left w:val="none" w:sz="0" w:space="0" w:color="auto"/>
            <w:bottom w:val="none" w:sz="0" w:space="0" w:color="auto"/>
            <w:right w:val="none" w:sz="0" w:space="0" w:color="auto"/>
          </w:divBdr>
        </w:div>
        <w:div w:id="352075564">
          <w:marLeft w:val="0"/>
          <w:marRight w:val="0"/>
          <w:marTop w:val="0"/>
          <w:marBottom w:val="0"/>
          <w:divBdr>
            <w:top w:val="none" w:sz="0" w:space="0" w:color="auto"/>
            <w:left w:val="none" w:sz="0" w:space="0" w:color="auto"/>
            <w:bottom w:val="none" w:sz="0" w:space="0" w:color="auto"/>
            <w:right w:val="none" w:sz="0" w:space="0" w:color="auto"/>
          </w:divBdr>
        </w:div>
        <w:div w:id="401759573">
          <w:marLeft w:val="0"/>
          <w:marRight w:val="0"/>
          <w:marTop w:val="0"/>
          <w:marBottom w:val="0"/>
          <w:divBdr>
            <w:top w:val="none" w:sz="0" w:space="0" w:color="auto"/>
            <w:left w:val="none" w:sz="0" w:space="0" w:color="auto"/>
            <w:bottom w:val="none" w:sz="0" w:space="0" w:color="auto"/>
            <w:right w:val="none" w:sz="0" w:space="0" w:color="auto"/>
          </w:divBdr>
        </w:div>
        <w:div w:id="441455777">
          <w:marLeft w:val="0"/>
          <w:marRight w:val="0"/>
          <w:marTop w:val="0"/>
          <w:marBottom w:val="0"/>
          <w:divBdr>
            <w:top w:val="none" w:sz="0" w:space="0" w:color="auto"/>
            <w:left w:val="none" w:sz="0" w:space="0" w:color="auto"/>
            <w:bottom w:val="none" w:sz="0" w:space="0" w:color="auto"/>
            <w:right w:val="none" w:sz="0" w:space="0" w:color="auto"/>
          </w:divBdr>
        </w:div>
        <w:div w:id="624234707">
          <w:marLeft w:val="0"/>
          <w:marRight w:val="0"/>
          <w:marTop w:val="0"/>
          <w:marBottom w:val="0"/>
          <w:divBdr>
            <w:top w:val="none" w:sz="0" w:space="0" w:color="auto"/>
            <w:left w:val="none" w:sz="0" w:space="0" w:color="auto"/>
            <w:bottom w:val="none" w:sz="0" w:space="0" w:color="auto"/>
            <w:right w:val="none" w:sz="0" w:space="0" w:color="auto"/>
          </w:divBdr>
        </w:div>
        <w:div w:id="829712797">
          <w:marLeft w:val="0"/>
          <w:marRight w:val="0"/>
          <w:marTop w:val="0"/>
          <w:marBottom w:val="0"/>
          <w:divBdr>
            <w:top w:val="none" w:sz="0" w:space="0" w:color="auto"/>
            <w:left w:val="none" w:sz="0" w:space="0" w:color="auto"/>
            <w:bottom w:val="none" w:sz="0" w:space="0" w:color="auto"/>
            <w:right w:val="none" w:sz="0" w:space="0" w:color="auto"/>
          </w:divBdr>
        </w:div>
        <w:div w:id="1258565473">
          <w:marLeft w:val="0"/>
          <w:marRight w:val="0"/>
          <w:marTop w:val="0"/>
          <w:marBottom w:val="0"/>
          <w:divBdr>
            <w:top w:val="none" w:sz="0" w:space="0" w:color="auto"/>
            <w:left w:val="none" w:sz="0" w:space="0" w:color="auto"/>
            <w:bottom w:val="none" w:sz="0" w:space="0" w:color="auto"/>
            <w:right w:val="none" w:sz="0" w:space="0" w:color="auto"/>
          </w:divBdr>
        </w:div>
        <w:div w:id="1343169352">
          <w:marLeft w:val="0"/>
          <w:marRight w:val="0"/>
          <w:marTop w:val="0"/>
          <w:marBottom w:val="0"/>
          <w:divBdr>
            <w:top w:val="none" w:sz="0" w:space="0" w:color="auto"/>
            <w:left w:val="none" w:sz="0" w:space="0" w:color="auto"/>
            <w:bottom w:val="none" w:sz="0" w:space="0" w:color="auto"/>
            <w:right w:val="none" w:sz="0" w:space="0" w:color="auto"/>
          </w:divBdr>
        </w:div>
        <w:div w:id="1489328211">
          <w:marLeft w:val="0"/>
          <w:marRight w:val="0"/>
          <w:marTop w:val="0"/>
          <w:marBottom w:val="0"/>
          <w:divBdr>
            <w:top w:val="none" w:sz="0" w:space="0" w:color="auto"/>
            <w:left w:val="none" w:sz="0" w:space="0" w:color="auto"/>
            <w:bottom w:val="none" w:sz="0" w:space="0" w:color="auto"/>
            <w:right w:val="none" w:sz="0" w:space="0" w:color="auto"/>
          </w:divBdr>
        </w:div>
        <w:div w:id="1788237782">
          <w:marLeft w:val="0"/>
          <w:marRight w:val="0"/>
          <w:marTop w:val="0"/>
          <w:marBottom w:val="0"/>
          <w:divBdr>
            <w:top w:val="none" w:sz="0" w:space="0" w:color="auto"/>
            <w:left w:val="none" w:sz="0" w:space="0" w:color="auto"/>
            <w:bottom w:val="none" w:sz="0" w:space="0" w:color="auto"/>
            <w:right w:val="none" w:sz="0" w:space="0" w:color="auto"/>
          </w:divBdr>
        </w:div>
        <w:div w:id="2081633973">
          <w:marLeft w:val="0"/>
          <w:marRight w:val="0"/>
          <w:marTop w:val="0"/>
          <w:marBottom w:val="0"/>
          <w:divBdr>
            <w:top w:val="none" w:sz="0" w:space="0" w:color="auto"/>
            <w:left w:val="none" w:sz="0" w:space="0" w:color="auto"/>
            <w:bottom w:val="none" w:sz="0" w:space="0" w:color="auto"/>
            <w:right w:val="none" w:sz="0" w:space="0" w:color="auto"/>
          </w:divBdr>
        </w:div>
      </w:divsChild>
    </w:div>
    <w:div w:id="246695404">
      <w:bodyDiv w:val="1"/>
      <w:marLeft w:val="0"/>
      <w:marRight w:val="0"/>
      <w:marTop w:val="0"/>
      <w:marBottom w:val="0"/>
      <w:divBdr>
        <w:top w:val="none" w:sz="0" w:space="0" w:color="auto"/>
        <w:left w:val="none" w:sz="0" w:space="0" w:color="auto"/>
        <w:bottom w:val="none" w:sz="0" w:space="0" w:color="auto"/>
        <w:right w:val="none" w:sz="0" w:space="0" w:color="auto"/>
      </w:divBdr>
    </w:div>
    <w:div w:id="349718019">
      <w:bodyDiv w:val="1"/>
      <w:marLeft w:val="0"/>
      <w:marRight w:val="0"/>
      <w:marTop w:val="0"/>
      <w:marBottom w:val="0"/>
      <w:divBdr>
        <w:top w:val="none" w:sz="0" w:space="0" w:color="auto"/>
        <w:left w:val="none" w:sz="0" w:space="0" w:color="auto"/>
        <w:bottom w:val="none" w:sz="0" w:space="0" w:color="auto"/>
        <w:right w:val="none" w:sz="0" w:space="0" w:color="auto"/>
      </w:divBdr>
    </w:div>
    <w:div w:id="351804349">
      <w:bodyDiv w:val="1"/>
      <w:marLeft w:val="0"/>
      <w:marRight w:val="0"/>
      <w:marTop w:val="0"/>
      <w:marBottom w:val="0"/>
      <w:divBdr>
        <w:top w:val="none" w:sz="0" w:space="0" w:color="auto"/>
        <w:left w:val="none" w:sz="0" w:space="0" w:color="auto"/>
        <w:bottom w:val="none" w:sz="0" w:space="0" w:color="auto"/>
        <w:right w:val="none" w:sz="0" w:space="0" w:color="auto"/>
      </w:divBdr>
    </w:div>
    <w:div w:id="407003043">
      <w:bodyDiv w:val="1"/>
      <w:marLeft w:val="0"/>
      <w:marRight w:val="0"/>
      <w:marTop w:val="0"/>
      <w:marBottom w:val="0"/>
      <w:divBdr>
        <w:top w:val="none" w:sz="0" w:space="0" w:color="auto"/>
        <w:left w:val="none" w:sz="0" w:space="0" w:color="auto"/>
        <w:bottom w:val="none" w:sz="0" w:space="0" w:color="auto"/>
        <w:right w:val="none" w:sz="0" w:space="0" w:color="auto"/>
      </w:divBdr>
      <w:divsChild>
        <w:div w:id="445781520">
          <w:marLeft w:val="0"/>
          <w:marRight w:val="0"/>
          <w:marTop w:val="0"/>
          <w:marBottom w:val="0"/>
          <w:divBdr>
            <w:top w:val="none" w:sz="0" w:space="0" w:color="auto"/>
            <w:left w:val="none" w:sz="0" w:space="0" w:color="auto"/>
            <w:bottom w:val="none" w:sz="0" w:space="0" w:color="auto"/>
            <w:right w:val="none" w:sz="0" w:space="0" w:color="auto"/>
          </w:divBdr>
        </w:div>
        <w:div w:id="529027392">
          <w:marLeft w:val="0"/>
          <w:marRight w:val="0"/>
          <w:marTop w:val="0"/>
          <w:marBottom w:val="0"/>
          <w:divBdr>
            <w:top w:val="none" w:sz="0" w:space="0" w:color="auto"/>
            <w:left w:val="none" w:sz="0" w:space="0" w:color="auto"/>
            <w:bottom w:val="none" w:sz="0" w:space="0" w:color="auto"/>
            <w:right w:val="none" w:sz="0" w:space="0" w:color="auto"/>
          </w:divBdr>
        </w:div>
        <w:div w:id="944532970">
          <w:marLeft w:val="0"/>
          <w:marRight w:val="0"/>
          <w:marTop w:val="0"/>
          <w:marBottom w:val="0"/>
          <w:divBdr>
            <w:top w:val="none" w:sz="0" w:space="0" w:color="auto"/>
            <w:left w:val="none" w:sz="0" w:space="0" w:color="auto"/>
            <w:bottom w:val="none" w:sz="0" w:space="0" w:color="auto"/>
            <w:right w:val="none" w:sz="0" w:space="0" w:color="auto"/>
          </w:divBdr>
        </w:div>
        <w:div w:id="1030256564">
          <w:marLeft w:val="0"/>
          <w:marRight w:val="0"/>
          <w:marTop w:val="0"/>
          <w:marBottom w:val="0"/>
          <w:divBdr>
            <w:top w:val="none" w:sz="0" w:space="0" w:color="auto"/>
            <w:left w:val="none" w:sz="0" w:space="0" w:color="auto"/>
            <w:bottom w:val="none" w:sz="0" w:space="0" w:color="auto"/>
            <w:right w:val="none" w:sz="0" w:space="0" w:color="auto"/>
          </w:divBdr>
        </w:div>
        <w:div w:id="1093474520">
          <w:marLeft w:val="0"/>
          <w:marRight w:val="0"/>
          <w:marTop w:val="0"/>
          <w:marBottom w:val="0"/>
          <w:divBdr>
            <w:top w:val="none" w:sz="0" w:space="0" w:color="auto"/>
            <w:left w:val="none" w:sz="0" w:space="0" w:color="auto"/>
            <w:bottom w:val="none" w:sz="0" w:space="0" w:color="auto"/>
            <w:right w:val="none" w:sz="0" w:space="0" w:color="auto"/>
          </w:divBdr>
        </w:div>
        <w:div w:id="1296761321">
          <w:marLeft w:val="0"/>
          <w:marRight w:val="0"/>
          <w:marTop w:val="0"/>
          <w:marBottom w:val="0"/>
          <w:divBdr>
            <w:top w:val="none" w:sz="0" w:space="0" w:color="auto"/>
            <w:left w:val="none" w:sz="0" w:space="0" w:color="auto"/>
            <w:bottom w:val="none" w:sz="0" w:space="0" w:color="auto"/>
            <w:right w:val="none" w:sz="0" w:space="0" w:color="auto"/>
          </w:divBdr>
        </w:div>
        <w:div w:id="1642349406">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468672057">
      <w:bodyDiv w:val="1"/>
      <w:marLeft w:val="0"/>
      <w:marRight w:val="0"/>
      <w:marTop w:val="0"/>
      <w:marBottom w:val="0"/>
      <w:divBdr>
        <w:top w:val="none" w:sz="0" w:space="0" w:color="auto"/>
        <w:left w:val="none" w:sz="0" w:space="0" w:color="auto"/>
        <w:bottom w:val="none" w:sz="0" w:space="0" w:color="auto"/>
        <w:right w:val="none" w:sz="0" w:space="0" w:color="auto"/>
      </w:divBdr>
    </w:div>
    <w:div w:id="615867791">
      <w:bodyDiv w:val="1"/>
      <w:marLeft w:val="0"/>
      <w:marRight w:val="0"/>
      <w:marTop w:val="0"/>
      <w:marBottom w:val="0"/>
      <w:divBdr>
        <w:top w:val="none" w:sz="0" w:space="0" w:color="auto"/>
        <w:left w:val="none" w:sz="0" w:space="0" w:color="auto"/>
        <w:bottom w:val="none" w:sz="0" w:space="0" w:color="auto"/>
        <w:right w:val="none" w:sz="0" w:space="0" w:color="auto"/>
      </w:divBdr>
    </w:div>
    <w:div w:id="679623066">
      <w:bodyDiv w:val="1"/>
      <w:marLeft w:val="0"/>
      <w:marRight w:val="0"/>
      <w:marTop w:val="0"/>
      <w:marBottom w:val="0"/>
      <w:divBdr>
        <w:top w:val="none" w:sz="0" w:space="0" w:color="auto"/>
        <w:left w:val="none" w:sz="0" w:space="0" w:color="auto"/>
        <w:bottom w:val="none" w:sz="0" w:space="0" w:color="auto"/>
        <w:right w:val="none" w:sz="0" w:space="0" w:color="auto"/>
      </w:divBdr>
    </w:div>
    <w:div w:id="682363675">
      <w:bodyDiv w:val="1"/>
      <w:marLeft w:val="0"/>
      <w:marRight w:val="0"/>
      <w:marTop w:val="0"/>
      <w:marBottom w:val="0"/>
      <w:divBdr>
        <w:top w:val="none" w:sz="0" w:space="0" w:color="auto"/>
        <w:left w:val="none" w:sz="0" w:space="0" w:color="auto"/>
        <w:bottom w:val="none" w:sz="0" w:space="0" w:color="auto"/>
        <w:right w:val="none" w:sz="0" w:space="0" w:color="auto"/>
      </w:divBdr>
    </w:div>
    <w:div w:id="814834701">
      <w:bodyDiv w:val="1"/>
      <w:marLeft w:val="0"/>
      <w:marRight w:val="0"/>
      <w:marTop w:val="0"/>
      <w:marBottom w:val="0"/>
      <w:divBdr>
        <w:top w:val="none" w:sz="0" w:space="0" w:color="auto"/>
        <w:left w:val="none" w:sz="0" w:space="0" w:color="auto"/>
        <w:bottom w:val="none" w:sz="0" w:space="0" w:color="auto"/>
        <w:right w:val="none" w:sz="0" w:space="0" w:color="auto"/>
      </w:divBdr>
    </w:div>
    <w:div w:id="822048257">
      <w:bodyDiv w:val="1"/>
      <w:marLeft w:val="0"/>
      <w:marRight w:val="0"/>
      <w:marTop w:val="0"/>
      <w:marBottom w:val="0"/>
      <w:divBdr>
        <w:top w:val="none" w:sz="0" w:space="0" w:color="auto"/>
        <w:left w:val="none" w:sz="0" w:space="0" w:color="auto"/>
        <w:bottom w:val="none" w:sz="0" w:space="0" w:color="auto"/>
        <w:right w:val="none" w:sz="0" w:space="0" w:color="auto"/>
      </w:divBdr>
    </w:div>
    <w:div w:id="842739160">
      <w:bodyDiv w:val="1"/>
      <w:marLeft w:val="0"/>
      <w:marRight w:val="0"/>
      <w:marTop w:val="0"/>
      <w:marBottom w:val="0"/>
      <w:divBdr>
        <w:top w:val="none" w:sz="0" w:space="0" w:color="auto"/>
        <w:left w:val="none" w:sz="0" w:space="0" w:color="auto"/>
        <w:bottom w:val="none" w:sz="0" w:space="0" w:color="auto"/>
        <w:right w:val="none" w:sz="0" w:space="0" w:color="auto"/>
      </w:divBdr>
    </w:div>
    <w:div w:id="868496644">
      <w:bodyDiv w:val="1"/>
      <w:marLeft w:val="0"/>
      <w:marRight w:val="0"/>
      <w:marTop w:val="0"/>
      <w:marBottom w:val="0"/>
      <w:divBdr>
        <w:top w:val="none" w:sz="0" w:space="0" w:color="auto"/>
        <w:left w:val="none" w:sz="0" w:space="0" w:color="auto"/>
        <w:bottom w:val="none" w:sz="0" w:space="0" w:color="auto"/>
        <w:right w:val="none" w:sz="0" w:space="0" w:color="auto"/>
      </w:divBdr>
    </w:div>
    <w:div w:id="879707548">
      <w:bodyDiv w:val="1"/>
      <w:marLeft w:val="0"/>
      <w:marRight w:val="0"/>
      <w:marTop w:val="0"/>
      <w:marBottom w:val="0"/>
      <w:divBdr>
        <w:top w:val="none" w:sz="0" w:space="0" w:color="auto"/>
        <w:left w:val="none" w:sz="0" w:space="0" w:color="auto"/>
        <w:bottom w:val="none" w:sz="0" w:space="0" w:color="auto"/>
        <w:right w:val="none" w:sz="0" w:space="0" w:color="auto"/>
      </w:divBdr>
    </w:div>
    <w:div w:id="930774468">
      <w:bodyDiv w:val="1"/>
      <w:marLeft w:val="0"/>
      <w:marRight w:val="0"/>
      <w:marTop w:val="0"/>
      <w:marBottom w:val="0"/>
      <w:divBdr>
        <w:top w:val="none" w:sz="0" w:space="0" w:color="auto"/>
        <w:left w:val="none" w:sz="0" w:space="0" w:color="auto"/>
        <w:bottom w:val="none" w:sz="0" w:space="0" w:color="auto"/>
        <w:right w:val="none" w:sz="0" w:space="0" w:color="auto"/>
      </w:divBdr>
      <w:divsChild>
        <w:div w:id="72896864">
          <w:marLeft w:val="0"/>
          <w:marRight w:val="0"/>
          <w:marTop w:val="0"/>
          <w:marBottom w:val="0"/>
          <w:divBdr>
            <w:top w:val="none" w:sz="0" w:space="0" w:color="auto"/>
            <w:left w:val="none" w:sz="0" w:space="0" w:color="auto"/>
            <w:bottom w:val="none" w:sz="0" w:space="0" w:color="auto"/>
            <w:right w:val="none" w:sz="0" w:space="0" w:color="auto"/>
          </w:divBdr>
        </w:div>
        <w:div w:id="97793515">
          <w:marLeft w:val="0"/>
          <w:marRight w:val="0"/>
          <w:marTop w:val="0"/>
          <w:marBottom w:val="0"/>
          <w:divBdr>
            <w:top w:val="none" w:sz="0" w:space="0" w:color="auto"/>
            <w:left w:val="none" w:sz="0" w:space="0" w:color="auto"/>
            <w:bottom w:val="none" w:sz="0" w:space="0" w:color="auto"/>
            <w:right w:val="none" w:sz="0" w:space="0" w:color="auto"/>
          </w:divBdr>
        </w:div>
        <w:div w:id="129591824">
          <w:marLeft w:val="0"/>
          <w:marRight w:val="0"/>
          <w:marTop w:val="0"/>
          <w:marBottom w:val="0"/>
          <w:divBdr>
            <w:top w:val="none" w:sz="0" w:space="0" w:color="auto"/>
            <w:left w:val="none" w:sz="0" w:space="0" w:color="auto"/>
            <w:bottom w:val="none" w:sz="0" w:space="0" w:color="auto"/>
            <w:right w:val="none" w:sz="0" w:space="0" w:color="auto"/>
          </w:divBdr>
        </w:div>
        <w:div w:id="132060556">
          <w:marLeft w:val="0"/>
          <w:marRight w:val="0"/>
          <w:marTop w:val="0"/>
          <w:marBottom w:val="0"/>
          <w:divBdr>
            <w:top w:val="none" w:sz="0" w:space="0" w:color="auto"/>
            <w:left w:val="none" w:sz="0" w:space="0" w:color="auto"/>
            <w:bottom w:val="none" w:sz="0" w:space="0" w:color="auto"/>
            <w:right w:val="none" w:sz="0" w:space="0" w:color="auto"/>
          </w:divBdr>
        </w:div>
        <w:div w:id="157967410">
          <w:marLeft w:val="0"/>
          <w:marRight w:val="0"/>
          <w:marTop w:val="0"/>
          <w:marBottom w:val="0"/>
          <w:divBdr>
            <w:top w:val="none" w:sz="0" w:space="0" w:color="auto"/>
            <w:left w:val="none" w:sz="0" w:space="0" w:color="auto"/>
            <w:bottom w:val="none" w:sz="0" w:space="0" w:color="auto"/>
            <w:right w:val="none" w:sz="0" w:space="0" w:color="auto"/>
          </w:divBdr>
        </w:div>
        <w:div w:id="170922793">
          <w:marLeft w:val="0"/>
          <w:marRight w:val="0"/>
          <w:marTop w:val="0"/>
          <w:marBottom w:val="0"/>
          <w:divBdr>
            <w:top w:val="none" w:sz="0" w:space="0" w:color="auto"/>
            <w:left w:val="none" w:sz="0" w:space="0" w:color="auto"/>
            <w:bottom w:val="none" w:sz="0" w:space="0" w:color="auto"/>
            <w:right w:val="none" w:sz="0" w:space="0" w:color="auto"/>
          </w:divBdr>
        </w:div>
        <w:div w:id="175733152">
          <w:marLeft w:val="0"/>
          <w:marRight w:val="0"/>
          <w:marTop w:val="0"/>
          <w:marBottom w:val="0"/>
          <w:divBdr>
            <w:top w:val="none" w:sz="0" w:space="0" w:color="auto"/>
            <w:left w:val="none" w:sz="0" w:space="0" w:color="auto"/>
            <w:bottom w:val="none" w:sz="0" w:space="0" w:color="auto"/>
            <w:right w:val="none" w:sz="0" w:space="0" w:color="auto"/>
          </w:divBdr>
        </w:div>
        <w:div w:id="213198582">
          <w:marLeft w:val="0"/>
          <w:marRight w:val="0"/>
          <w:marTop w:val="0"/>
          <w:marBottom w:val="0"/>
          <w:divBdr>
            <w:top w:val="none" w:sz="0" w:space="0" w:color="auto"/>
            <w:left w:val="none" w:sz="0" w:space="0" w:color="auto"/>
            <w:bottom w:val="none" w:sz="0" w:space="0" w:color="auto"/>
            <w:right w:val="none" w:sz="0" w:space="0" w:color="auto"/>
          </w:divBdr>
        </w:div>
        <w:div w:id="265231848">
          <w:marLeft w:val="0"/>
          <w:marRight w:val="0"/>
          <w:marTop w:val="0"/>
          <w:marBottom w:val="0"/>
          <w:divBdr>
            <w:top w:val="none" w:sz="0" w:space="0" w:color="auto"/>
            <w:left w:val="none" w:sz="0" w:space="0" w:color="auto"/>
            <w:bottom w:val="none" w:sz="0" w:space="0" w:color="auto"/>
            <w:right w:val="none" w:sz="0" w:space="0" w:color="auto"/>
          </w:divBdr>
        </w:div>
        <w:div w:id="274409585">
          <w:marLeft w:val="0"/>
          <w:marRight w:val="0"/>
          <w:marTop w:val="0"/>
          <w:marBottom w:val="0"/>
          <w:divBdr>
            <w:top w:val="none" w:sz="0" w:space="0" w:color="auto"/>
            <w:left w:val="none" w:sz="0" w:space="0" w:color="auto"/>
            <w:bottom w:val="none" w:sz="0" w:space="0" w:color="auto"/>
            <w:right w:val="none" w:sz="0" w:space="0" w:color="auto"/>
          </w:divBdr>
        </w:div>
        <w:div w:id="420954067">
          <w:marLeft w:val="0"/>
          <w:marRight w:val="0"/>
          <w:marTop w:val="0"/>
          <w:marBottom w:val="0"/>
          <w:divBdr>
            <w:top w:val="none" w:sz="0" w:space="0" w:color="auto"/>
            <w:left w:val="none" w:sz="0" w:space="0" w:color="auto"/>
            <w:bottom w:val="none" w:sz="0" w:space="0" w:color="auto"/>
            <w:right w:val="none" w:sz="0" w:space="0" w:color="auto"/>
          </w:divBdr>
        </w:div>
        <w:div w:id="439492348">
          <w:marLeft w:val="0"/>
          <w:marRight w:val="0"/>
          <w:marTop w:val="0"/>
          <w:marBottom w:val="0"/>
          <w:divBdr>
            <w:top w:val="none" w:sz="0" w:space="0" w:color="auto"/>
            <w:left w:val="none" w:sz="0" w:space="0" w:color="auto"/>
            <w:bottom w:val="none" w:sz="0" w:space="0" w:color="auto"/>
            <w:right w:val="none" w:sz="0" w:space="0" w:color="auto"/>
          </w:divBdr>
        </w:div>
        <w:div w:id="454711222">
          <w:marLeft w:val="0"/>
          <w:marRight w:val="0"/>
          <w:marTop w:val="0"/>
          <w:marBottom w:val="0"/>
          <w:divBdr>
            <w:top w:val="none" w:sz="0" w:space="0" w:color="auto"/>
            <w:left w:val="none" w:sz="0" w:space="0" w:color="auto"/>
            <w:bottom w:val="none" w:sz="0" w:space="0" w:color="auto"/>
            <w:right w:val="none" w:sz="0" w:space="0" w:color="auto"/>
          </w:divBdr>
        </w:div>
        <w:div w:id="613945385">
          <w:marLeft w:val="0"/>
          <w:marRight w:val="0"/>
          <w:marTop w:val="0"/>
          <w:marBottom w:val="0"/>
          <w:divBdr>
            <w:top w:val="none" w:sz="0" w:space="0" w:color="auto"/>
            <w:left w:val="none" w:sz="0" w:space="0" w:color="auto"/>
            <w:bottom w:val="none" w:sz="0" w:space="0" w:color="auto"/>
            <w:right w:val="none" w:sz="0" w:space="0" w:color="auto"/>
          </w:divBdr>
        </w:div>
        <w:div w:id="702680361">
          <w:marLeft w:val="0"/>
          <w:marRight w:val="0"/>
          <w:marTop w:val="0"/>
          <w:marBottom w:val="0"/>
          <w:divBdr>
            <w:top w:val="none" w:sz="0" w:space="0" w:color="auto"/>
            <w:left w:val="none" w:sz="0" w:space="0" w:color="auto"/>
            <w:bottom w:val="none" w:sz="0" w:space="0" w:color="auto"/>
            <w:right w:val="none" w:sz="0" w:space="0" w:color="auto"/>
          </w:divBdr>
        </w:div>
        <w:div w:id="715661539">
          <w:marLeft w:val="0"/>
          <w:marRight w:val="0"/>
          <w:marTop w:val="0"/>
          <w:marBottom w:val="0"/>
          <w:divBdr>
            <w:top w:val="none" w:sz="0" w:space="0" w:color="auto"/>
            <w:left w:val="none" w:sz="0" w:space="0" w:color="auto"/>
            <w:bottom w:val="none" w:sz="0" w:space="0" w:color="auto"/>
            <w:right w:val="none" w:sz="0" w:space="0" w:color="auto"/>
          </w:divBdr>
        </w:div>
        <w:div w:id="784691440">
          <w:marLeft w:val="0"/>
          <w:marRight w:val="0"/>
          <w:marTop w:val="0"/>
          <w:marBottom w:val="0"/>
          <w:divBdr>
            <w:top w:val="none" w:sz="0" w:space="0" w:color="auto"/>
            <w:left w:val="none" w:sz="0" w:space="0" w:color="auto"/>
            <w:bottom w:val="none" w:sz="0" w:space="0" w:color="auto"/>
            <w:right w:val="none" w:sz="0" w:space="0" w:color="auto"/>
          </w:divBdr>
        </w:div>
        <w:div w:id="828209175">
          <w:marLeft w:val="0"/>
          <w:marRight w:val="0"/>
          <w:marTop w:val="0"/>
          <w:marBottom w:val="0"/>
          <w:divBdr>
            <w:top w:val="none" w:sz="0" w:space="0" w:color="auto"/>
            <w:left w:val="none" w:sz="0" w:space="0" w:color="auto"/>
            <w:bottom w:val="none" w:sz="0" w:space="0" w:color="auto"/>
            <w:right w:val="none" w:sz="0" w:space="0" w:color="auto"/>
          </w:divBdr>
        </w:div>
        <w:div w:id="833179474">
          <w:marLeft w:val="0"/>
          <w:marRight w:val="0"/>
          <w:marTop w:val="0"/>
          <w:marBottom w:val="0"/>
          <w:divBdr>
            <w:top w:val="none" w:sz="0" w:space="0" w:color="auto"/>
            <w:left w:val="none" w:sz="0" w:space="0" w:color="auto"/>
            <w:bottom w:val="none" w:sz="0" w:space="0" w:color="auto"/>
            <w:right w:val="none" w:sz="0" w:space="0" w:color="auto"/>
          </w:divBdr>
        </w:div>
        <w:div w:id="853155859">
          <w:marLeft w:val="0"/>
          <w:marRight w:val="0"/>
          <w:marTop w:val="0"/>
          <w:marBottom w:val="0"/>
          <w:divBdr>
            <w:top w:val="none" w:sz="0" w:space="0" w:color="auto"/>
            <w:left w:val="none" w:sz="0" w:space="0" w:color="auto"/>
            <w:bottom w:val="none" w:sz="0" w:space="0" w:color="auto"/>
            <w:right w:val="none" w:sz="0" w:space="0" w:color="auto"/>
          </w:divBdr>
        </w:div>
        <w:div w:id="861892738">
          <w:marLeft w:val="0"/>
          <w:marRight w:val="0"/>
          <w:marTop w:val="0"/>
          <w:marBottom w:val="0"/>
          <w:divBdr>
            <w:top w:val="none" w:sz="0" w:space="0" w:color="auto"/>
            <w:left w:val="none" w:sz="0" w:space="0" w:color="auto"/>
            <w:bottom w:val="none" w:sz="0" w:space="0" w:color="auto"/>
            <w:right w:val="none" w:sz="0" w:space="0" w:color="auto"/>
          </w:divBdr>
        </w:div>
        <w:div w:id="971978078">
          <w:marLeft w:val="0"/>
          <w:marRight w:val="0"/>
          <w:marTop w:val="0"/>
          <w:marBottom w:val="0"/>
          <w:divBdr>
            <w:top w:val="none" w:sz="0" w:space="0" w:color="auto"/>
            <w:left w:val="none" w:sz="0" w:space="0" w:color="auto"/>
            <w:bottom w:val="none" w:sz="0" w:space="0" w:color="auto"/>
            <w:right w:val="none" w:sz="0" w:space="0" w:color="auto"/>
          </w:divBdr>
        </w:div>
        <w:div w:id="972246034">
          <w:marLeft w:val="0"/>
          <w:marRight w:val="0"/>
          <w:marTop w:val="0"/>
          <w:marBottom w:val="0"/>
          <w:divBdr>
            <w:top w:val="none" w:sz="0" w:space="0" w:color="auto"/>
            <w:left w:val="none" w:sz="0" w:space="0" w:color="auto"/>
            <w:bottom w:val="none" w:sz="0" w:space="0" w:color="auto"/>
            <w:right w:val="none" w:sz="0" w:space="0" w:color="auto"/>
          </w:divBdr>
        </w:div>
        <w:div w:id="1015426516">
          <w:marLeft w:val="0"/>
          <w:marRight w:val="0"/>
          <w:marTop w:val="0"/>
          <w:marBottom w:val="0"/>
          <w:divBdr>
            <w:top w:val="none" w:sz="0" w:space="0" w:color="auto"/>
            <w:left w:val="none" w:sz="0" w:space="0" w:color="auto"/>
            <w:bottom w:val="none" w:sz="0" w:space="0" w:color="auto"/>
            <w:right w:val="none" w:sz="0" w:space="0" w:color="auto"/>
          </w:divBdr>
        </w:div>
        <w:div w:id="1086151759">
          <w:marLeft w:val="0"/>
          <w:marRight w:val="0"/>
          <w:marTop w:val="0"/>
          <w:marBottom w:val="0"/>
          <w:divBdr>
            <w:top w:val="none" w:sz="0" w:space="0" w:color="auto"/>
            <w:left w:val="none" w:sz="0" w:space="0" w:color="auto"/>
            <w:bottom w:val="none" w:sz="0" w:space="0" w:color="auto"/>
            <w:right w:val="none" w:sz="0" w:space="0" w:color="auto"/>
          </w:divBdr>
        </w:div>
        <w:div w:id="1172181448">
          <w:marLeft w:val="0"/>
          <w:marRight w:val="0"/>
          <w:marTop w:val="0"/>
          <w:marBottom w:val="0"/>
          <w:divBdr>
            <w:top w:val="none" w:sz="0" w:space="0" w:color="auto"/>
            <w:left w:val="none" w:sz="0" w:space="0" w:color="auto"/>
            <w:bottom w:val="none" w:sz="0" w:space="0" w:color="auto"/>
            <w:right w:val="none" w:sz="0" w:space="0" w:color="auto"/>
          </w:divBdr>
        </w:div>
        <w:div w:id="1200047586">
          <w:marLeft w:val="0"/>
          <w:marRight w:val="0"/>
          <w:marTop w:val="0"/>
          <w:marBottom w:val="0"/>
          <w:divBdr>
            <w:top w:val="none" w:sz="0" w:space="0" w:color="auto"/>
            <w:left w:val="none" w:sz="0" w:space="0" w:color="auto"/>
            <w:bottom w:val="none" w:sz="0" w:space="0" w:color="auto"/>
            <w:right w:val="none" w:sz="0" w:space="0" w:color="auto"/>
          </w:divBdr>
        </w:div>
        <w:div w:id="1225794866">
          <w:marLeft w:val="0"/>
          <w:marRight w:val="0"/>
          <w:marTop w:val="0"/>
          <w:marBottom w:val="0"/>
          <w:divBdr>
            <w:top w:val="none" w:sz="0" w:space="0" w:color="auto"/>
            <w:left w:val="none" w:sz="0" w:space="0" w:color="auto"/>
            <w:bottom w:val="none" w:sz="0" w:space="0" w:color="auto"/>
            <w:right w:val="none" w:sz="0" w:space="0" w:color="auto"/>
          </w:divBdr>
        </w:div>
        <w:div w:id="1281450324">
          <w:marLeft w:val="0"/>
          <w:marRight w:val="0"/>
          <w:marTop w:val="0"/>
          <w:marBottom w:val="0"/>
          <w:divBdr>
            <w:top w:val="none" w:sz="0" w:space="0" w:color="auto"/>
            <w:left w:val="none" w:sz="0" w:space="0" w:color="auto"/>
            <w:bottom w:val="none" w:sz="0" w:space="0" w:color="auto"/>
            <w:right w:val="none" w:sz="0" w:space="0" w:color="auto"/>
          </w:divBdr>
        </w:div>
        <w:div w:id="1289773186">
          <w:marLeft w:val="0"/>
          <w:marRight w:val="0"/>
          <w:marTop w:val="0"/>
          <w:marBottom w:val="0"/>
          <w:divBdr>
            <w:top w:val="none" w:sz="0" w:space="0" w:color="auto"/>
            <w:left w:val="none" w:sz="0" w:space="0" w:color="auto"/>
            <w:bottom w:val="none" w:sz="0" w:space="0" w:color="auto"/>
            <w:right w:val="none" w:sz="0" w:space="0" w:color="auto"/>
          </w:divBdr>
        </w:div>
        <w:div w:id="1314411436">
          <w:marLeft w:val="0"/>
          <w:marRight w:val="0"/>
          <w:marTop w:val="0"/>
          <w:marBottom w:val="0"/>
          <w:divBdr>
            <w:top w:val="none" w:sz="0" w:space="0" w:color="auto"/>
            <w:left w:val="none" w:sz="0" w:space="0" w:color="auto"/>
            <w:bottom w:val="none" w:sz="0" w:space="0" w:color="auto"/>
            <w:right w:val="none" w:sz="0" w:space="0" w:color="auto"/>
          </w:divBdr>
        </w:div>
        <w:div w:id="1316645659">
          <w:marLeft w:val="0"/>
          <w:marRight w:val="0"/>
          <w:marTop w:val="0"/>
          <w:marBottom w:val="0"/>
          <w:divBdr>
            <w:top w:val="none" w:sz="0" w:space="0" w:color="auto"/>
            <w:left w:val="none" w:sz="0" w:space="0" w:color="auto"/>
            <w:bottom w:val="none" w:sz="0" w:space="0" w:color="auto"/>
            <w:right w:val="none" w:sz="0" w:space="0" w:color="auto"/>
          </w:divBdr>
        </w:div>
        <w:div w:id="1325089458">
          <w:marLeft w:val="0"/>
          <w:marRight w:val="0"/>
          <w:marTop w:val="0"/>
          <w:marBottom w:val="0"/>
          <w:divBdr>
            <w:top w:val="none" w:sz="0" w:space="0" w:color="auto"/>
            <w:left w:val="none" w:sz="0" w:space="0" w:color="auto"/>
            <w:bottom w:val="none" w:sz="0" w:space="0" w:color="auto"/>
            <w:right w:val="none" w:sz="0" w:space="0" w:color="auto"/>
          </w:divBdr>
        </w:div>
        <w:div w:id="1367677019">
          <w:marLeft w:val="0"/>
          <w:marRight w:val="0"/>
          <w:marTop w:val="0"/>
          <w:marBottom w:val="0"/>
          <w:divBdr>
            <w:top w:val="none" w:sz="0" w:space="0" w:color="auto"/>
            <w:left w:val="none" w:sz="0" w:space="0" w:color="auto"/>
            <w:bottom w:val="none" w:sz="0" w:space="0" w:color="auto"/>
            <w:right w:val="none" w:sz="0" w:space="0" w:color="auto"/>
          </w:divBdr>
        </w:div>
        <w:div w:id="1594705433">
          <w:marLeft w:val="0"/>
          <w:marRight w:val="0"/>
          <w:marTop w:val="0"/>
          <w:marBottom w:val="0"/>
          <w:divBdr>
            <w:top w:val="none" w:sz="0" w:space="0" w:color="auto"/>
            <w:left w:val="none" w:sz="0" w:space="0" w:color="auto"/>
            <w:bottom w:val="none" w:sz="0" w:space="0" w:color="auto"/>
            <w:right w:val="none" w:sz="0" w:space="0" w:color="auto"/>
          </w:divBdr>
        </w:div>
        <w:div w:id="1626085012">
          <w:marLeft w:val="0"/>
          <w:marRight w:val="0"/>
          <w:marTop w:val="0"/>
          <w:marBottom w:val="0"/>
          <w:divBdr>
            <w:top w:val="none" w:sz="0" w:space="0" w:color="auto"/>
            <w:left w:val="none" w:sz="0" w:space="0" w:color="auto"/>
            <w:bottom w:val="none" w:sz="0" w:space="0" w:color="auto"/>
            <w:right w:val="none" w:sz="0" w:space="0" w:color="auto"/>
          </w:divBdr>
        </w:div>
        <w:div w:id="1719233164">
          <w:marLeft w:val="0"/>
          <w:marRight w:val="0"/>
          <w:marTop w:val="0"/>
          <w:marBottom w:val="0"/>
          <w:divBdr>
            <w:top w:val="none" w:sz="0" w:space="0" w:color="auto"/>
            <w:left w:val="none" w:sz="0" w:space="0" w:color="auto"/>
            <w:bottom w:val="none" w:sz="0" w:space="0" w:color="auto"/>
            <w:right w:val="none" w:sz="0" w:space="0" w:color="auto"/>
          </w:divBdr>
        </w:div>
        <w:div w:id="1826357257">
          <w:marLeft w:val="0"/>
          <w:marRight w:val="0"/>
          <w:marTop w:val="0"/>
          <w:marBottom w:val="0"/>
          <w:divBdr>
            <w:top w:val="none" w:sz="0" w:space="0" w:color="auto"/>
            <w:left w:val="none" w:sz="0" w:space="0" w:color="auto"/>
            <w:bottom w:val="none" w:sz="0" w:space="0" w:color="auto"/>
            <w:right w:val="none" w:sz="0" w:space="0" w:color="auto"/>
          </w:divBdr>
        </w:div>
        <w:div w:id="1848670962">
          <w:marLeft w:val="0"/>
          <w:marRight w:val="0"/>
          <w:marTop w:val="0"/>
          <w:marBottom w:val="0"/>
          <w:divBdr>
            <w:top w:val="none" w:sz="0" w:space="0" w:color="auto"/>
            <w:left w:val="none" w:sz="0" w:space="0" w:color="auto"/>
            <w:bottom w:val="none" w:sz="0" w:space="0" w:color="auto"/>
            <w:right w:val="none" w:sz="0" w:space="0" w:color="auto"/>
          </w:divBdr>
        </w:div>
        <w:div w:id="1853183449">
          <w:marLeft w:val="0"/>
          <w:marRight w:val="0"/>
          <w:marTop w:val="0"/>
          <w:marBottom w:val="0"/>
          <w:divBdr>
            <w:top w:val="none" w:sz="0" w:space="0" w:color="auto"/>
            <w:left w:val="none" w:sz="0" w:space="0" w:color="auto"/>
            <w:bottom w:val="none" w:sz="0" w:space="0" w:color="auto"/>
            <w:right w:val="none" w:sz="0" w:space="0" w:color="auto"/>
          </w:divBdr>
        </w:div>
        <w:div w:id="1899049886">
          <w:marLeft w:val="0"/>
          <w:marRight w:val="0"/>
          <w:marTop w:val="0"/>
          <w:marBottom w:val="0"/>
          <w:divBdr>
            <w:top w:val="none" w:sz="0" w:space="0" w:color="auto"/>
            <w:left w:val="none" w:sz="0" w:space="0" w:color="auto"/>
            <w:bottom w:val="none" w:sz="0" w:space="0" w:color="auto"/>
            <w:right w:val="none" w:sz="0" w:space="0" w:color="auto"/>
          </w:divBdr>
        </w:div>
        <w:div w:id="1943607279">
          <w:marLeft w:val="0"/>
          <w:marRight w:val="0"/>
          <w:marTop w:val="0"/>
          <w:marBottom w:val="0"/>
          <w:divBdr>
            <w:top w:val="none" w:sz="0" w:space="0" w:color="auto"/>
            <w:left w:val="none" w:sz="0" w:space="0" w:color="auto"/>
            <w:bottom w:val="none" w:sz="0" w:space="0" w:color="auto"/>
            <w:right w:val="none" w:sz="0" w:space="0" w:color="auto"/>
          </w:divBdr>
        </w:div>
        <w:div w:id="1971016738">
          <w:marLeft w:val="0"/>
          <w:marRight w:val="0"/>
          <w:marTop w:val="0"/>
          <w:marBottom w:val="0"/>
          <w:divBdr>
            <w:top w:val="none" w:sz="0" w:space="0" w:color="auto"/>
            <w:left w:val="none" w:sz="0" w:space="0" w:color="auto"/>
            <w:bottom w:val="none" w:sz="0" w:space="0" w:color="auto"/>
            <w:right w:val="none" w:sz="0" w:space="0" w:color="auto"/>
          </w:divBdr>
        </w:div>
        <w:div w:id="1976786527">
          <w:marLeft w:val="0"/>
          <w:marRight w:val="0"/>
          <w:marTop w:val="0"/>
          <w:marBottom w:val="0"/>
          <w:divBdr>
            <w:top w:val="none" w:sz="0" w:space="0" w:color="auto"/>
            <w:left w:val="none" w:sz="0" w:space="0" w:color="auto"/>
            <w:bottom w:val="none" w:sz="0" w:space="0" w:color="auto"/>
            <w:right w:val="none" w:sz="0" w:space="0" w:color="auto"/>
          </w:divBdr>
        </w:div>
        <w:div w:id="2021395977">
          <w:marLeft w:val="0"/>
          <w:marRight w:val="0"/>
          <w:marTop w:val="0"/>
          <w:marBottom w:val="0"/>
          <w:divBdr>
            <w:top w:val="none" w:sz="0" w:space="0" w:color="auto"/>
            <w:left w:val="none" w:sz="0" w:space="0" w:color="auto"/>
            <w:bottom w:val="none" w:sz="0" w:space="0" w:color="auto"/>
            <w:right w:val="none" w:sz="0" w:space="0" w:color="auto"/>
          </w:divBdr>
        </w:div>
        <w:div w:id="2036300263">
          <w:marLeft w:val="0"/>
          <w:marRight w:val="0"/>
          <w:marTop w:val="0"/>
          <w:marBottom w:val="0"/>
          <w:divBdr>
            <w:top w:val="none" w:sz="0" w:space="0" w:color="auto"/>
            <w:left w:val="none" w:sz="0" w:space="0" w:color="auto"/>
            <w:bottom w:val="none" w:sz="0" w:space="0" w:color="auto"/>
            <w:right w:val="none" w:sz="0" w:space="0" w:color="auto"/>
          </w:divBdr>
        </w:div>
      </w:divsChild>
    </w:div>
    <w:div w:id="1032657920">
      <w:bodyDiv w:val="1"/>
      <w:marLeft w:val="0"/>
      <w:marRight w:val="0"/>
      <w:marTop w:val="0"/>
      <w:marBottom w:val="0"/>
      <w:divBdr>
        <w:top w:val="none" w:sz="0" w:space="0" w:color="auto"/>
        <w:left w:val="none" w:sz="0" w:space="0" w:color="auto"/>
        <w:bottom w:val="none" w:sz="0" w:space="0" w:color="auto"/>
        <w:right w:val="none" w:sz="0" w:space="0" w:color="auto"/>
      </w:divBdr>
    </w:div>
    <w:div w:id="1036809154">
      <w:bodyDiv w:val="1"/>
      <w:marLeft w:val="0"/>
      <w:marRight w:val="0"/>
      <w:marTop w:val="0"/>
      <w:marBottom w:val="0"/>
      <w:divBdr>
        <w:top w:val="none" w:sz="0" w:space="0" w:color="auto"/>
        <w:left w:val="none" w:sz="0" w:space="0" w:color="auto"/>
        <w:bottom w:val="none" w:sz="0" w:space="0" w:color="auto"/>
        <w:right w:val="none" w:sz="0" w:space="0" w:color="auto"/>
      </w:divBdr>
    </w:div>
    <w:div w:id="1061056295">
      <w:bodyDiv w:val="1"/>
      <w:marLeft w:val="0"/>
      <w:marRight w:val="0"/>
      <w:marTop w:val="0"/>
      <w:marBottom w:val="0"/>
      <w:divBdr>
        <w:top w:val="none" w:sz="0" w:space="0" w:color="auto"/>
        <w:left w:val="none" w:sz="0" w:space="0" w:color="auto"/>
        <w:bottom w:val="none" w:sz="0" w:space="0" w:color="auto"/>
        <w:right w:val="none" w:sz="0" w:space="0" w:color="auto"/>
      </w:divBdr>
    </w:div>
    <w:div w:id="1229611027">
      <w:bodyDiv w:val="1"/>
      <w:marLeft w:val="0"/>
      <w:marRight w:val="0"/>
      <w:marTop w:val="0"/>
      <w:marBottom w:val="0"/>
      <w:divBdr>
        <w:top w:val="none" w:sz="0" w:space="0" w:color="auto"/>
        <w:left w:val="none" w:sz="0" w:space="0" w:color="auto"/>
        <w:bottom w:val="none" w:sz="0" w:space="0" w:color="auto"/>
        <w:right w:val="none" w:sz="0" w:space="0" w:color="auto"/>
      </w:divBdr>
    </w:div>
    <w:div w:id="1387341532">
      <w:bodyDiv w:val="1"/>
      <w:marLeft w:val="0"/>
      <w:marRight w:val="0"/>
      <w:marTop w:val="0"/>
      <w:marBottom w:val="0"/>
      <w:divBdr>
        <w:top w:val="none" w:sz="0" w:space="0" w:color="auto"/>
        <w:left w:val="none" w:sz="0" w:space="0" w:color="auto"/>
        <w:bottom w:val="none" w:sz="0" w:space="0" w:color="auto"/>
        <w:right w:val="none" w:sz="0" w:space="0" w:color="auto"/>
      </w:divBdr>
    </w:div>
    <w:div w:id="1491828611">
      <w:bodyDiv w:val="1"/>
      <w:marLeft w:val="0"/>
      <w:marRight w:val="0"/>
      <w:marTop w:val="0"/>
      <w:marBottom w:val="0"/>
      <w:divBdr>
        <w:top w:val="none" w:sz="0" w:space="0" w:color="auto"/>
        <w:left w:val="none" w:sz="0" w:space="0" w:color="auto"/>
        <w:bottom w:val="none" w:sz="0" w:space="0" w:color="auto"/>
        <w:right w:val="none" w:sz="0" w:space="0" w:color="auto"/>
      </w:divBdr>
      <w:divsChild>
        <w:div w:id="20711672">
          <w:marLeft w:val="0"/>
          <w:marRight w:val="0"/>
          <w:marTop w:val="0"/>
          <w:marBottom w:val="0"/>
          <w:divBdr>
            <w:top w:val="none" w:sz="0" w:space="0" w:color="auto"/>
            <w:left w:val="none" w:sz="0" w:space="0" w:color="auto"/>
            <w:bottom w:val="none" w:sz="0" w:space="0" w:color="auto"/>
            <w:right w:val="none" w:sz="0" w:space="0" w:color="auto"/>
          </w:divBdr>
        </w:div>
        <w:div w:id="105807023">
          <w:marLeft w:val="0"/>
          <w:marRight w:val="0"/>
          <w:marTop w:val="0"/>
          <w:marBottom w:val="0"/>
          <w:divBdr>
            <w:top w:val="none" w:sz="0" w:space="0" w:color="auto"/>
            <w:left w:val="none" w:sz="0" w:space="0" w:color="auto"/>
            <w:bottom w:val="none" w:sz="0" w:space="0" w:color="auto"/>
            <w:right w:val="none" w:sz="0" w:space="0" w:color="auto"/>
          </w:divBdr>
        </w:div>
        <w:div w:id="727338296">
          <w:marLeft w:val="0"/>
          <w:marRight w:val="0"/>
          <w:marTop w:val="0"/>
          <w:marBottom w:val="0"/>
          <w:divBdr>
            <w:top w:val="none" w:sz="0" w:space="0" w:color="auto"/>
            <w:left w:val="none" w:sz="0" w:space="0" w:color="auto"/>
            <w:bottom w:val="none" w:sz="0" w:space="0" w:color="auto"/>
            <w:right w:val="none" w:sz="0" w:space="0" w:color="auto"/>
          </w:divBdr>
        </w:div>
        <w:div w:id="798033346">
          <w:marLeft w:val="0"/>
          <w:marRight w:val="0"/>
          <w:marTop w:val="0"/>
          <w:marBottom w:val="0"/>
          <w:divBdr>
            <w:top w:val="none" w:sz="0" w:space="0" w:color="auto"/>
            <w:left w:val="none" w:sz="0" w:space="0" w:color="auto"/>
            <w:bottom w:val="none" w:sz="0" w:space="0" w:color="auto"/>
            <w:right w:val="none" w:sz="0" w:space="0" w:color="auto"/>
          </w:divBdr>
        </w:div>
        <w:div w:id="847476737">
          <w:marLeft w:val="0"/>
          <w:marRight w:val="0"/>
          <w:marTop w:val="0"/>
          <w:marBottom w:val="0"/>
          <w:divBdr>
            <w:top w:val="none" w:sz="0" w:space="0" w:color="auto"/>
            <w:left w:val="none" w:sz="0" w:space="0" w:color="auto"/>
            <w:bottom w:val="none" w:sz="0" w:space="0" w:color="auto"/>
            <w:right w:val="none" w:sz="0" w:space="0" w:color="auto"/>
          </w:divBdr>
        </w:div>
        <w:div w:id="1074011885">
          <w:marLeft w:val="0"/>
          <w:marRight w:val="0"/>
          <w:marTop w:val="0"/>
          <w:marBottom w:val="0"/>
          <w:divBdr>
            <w:top w:val="none" w:sz="0" w:space="0" w:color="auto"/>
            <w:left w:val="none" w:sz="0" w:space="0" w:color="auto"/>
            <w:bottom w:val="none" w:sz="0" w:space="0" w:color="auto"/>
            <w:right w:val="none" w:sz="0" w:space="0" w:color="auto"/>
          </w:divBdr>
        </w:div>
        <w:div w:id="1659962560">
          <w:marLeft w:val="0"/>
          <w:marRight w:val="0"/>
          <w:marTop w:val="0"/>
          <w:marBottom w:val="0"/>
          <w:divBdr>
            <w:top w:val="none" w:sz="0" w:space="0" w:color="auto"/>
            <w:left w:val="none" w:sz="0" w:space="0" w:color="auto"/>
            <w:bottom w:val="none" w:sz="0" w:space="0" w:color="auto"/>
            <w:right w:val="none" w:sz="0" w:space="0" w:color="auto"/>
          </w:divBdr>
        </w:div>
        <w:div w:id="1737241314">
          <w:marLeft w:val="0"/>
          <w:marRight w:val="0"/>
          <w:marTop w:val="0"/>
          <w:marBottom w:val="0"/>
          <w:divBdr>
            <w:top w:val="none" w:sz="0" w:space="0" w:color="auto"/>
            <w:left w:val="none" w:sz="0" w:space="0" w:color="auto"/>
            <w:bottom w:val="none" w:sz="0" w:space="0" w:color="auto"/>
            <w:right w:val="none" w:sz="0" w:space="0" w:color="auto"/>
          </w:divBdr>
        </w:div>
        <w:div w:id="1806507433">
          <w:marLeft w:val="0"/>
          <w:marRight w:val="0"/>
          <w:marTop w:val="0"/>
          <w:marBottom w:val="0"/>
          <w:divBdr>
            <w:top w:val="none" w:sz="0" w:space="0" w:color="auto"/>
            <w:left w:val="none" w:sz="0" w:space="0" w:color="auto"/>
            <w:bottom w:val="none" w:sz="0" w:space="0" w:color="auto"/>
            <w:right w:val="none" w:sz="0" w:space="0" w:color="auto"/>
          </w:divBdr>
        </w:div>
        <w:div w:id="1865702860">
          <w:marLeft w:val="0"/>
          <w:marRight w:val="0"/>
          <w:marTop w:val="0"/>
          <w:marBottom w:val="0"/>
          <w:divBdr>
            <w:top w:val="none" w:sz="0" w:space="0" w:color="auto"/>
            <w:left w:val="none" w:sz="0" w:space="0" w:color="auto"/>
            <w:bottom w:val="none" w:sz="0" w:space="0" w:color="auto"/>
            <w:right w:val="none" w:sz="0" w:space="0" w:color="auto"/>
          </w:divBdr>
        </w:div>
        <w:div w:id="1987973147">
          <w:marLeft w:val="0"/>
          <w:marRight w:val="0"/>
          <w:marTop w:val="0"/>
          <w:marBottom w:val="0"/>
          <w:divBdr>
            <w:top w:val="none" w:sz="0" w:space="0" w:color="auto"/>
            <w:left w:val="none" w:sz="0" w:space="0" w:color="auto"/>
            <w:bottom w:val="none" w:sz="0" w:space="0" w:color="auto"/>
            <w:right w:val="none" w:sz="0" w:space="0" w:color="auto"/>
          </w:divBdr>
        </w:div>
        <w:div w:id="2032337261">
          <w:marLeft w:val="0"/>
          <w:marRight w:val="0"/>
          <w:marTop w:val="0"/>
          <w:marBottom w:val="0"/>
          <w:divBdr>
            <w:top w:val="none" w:sz="0" w:space="0" w:color="auto"/>
            <w:left w:val="none" w:sz="0" w:space="0" w:color="auto"/>
            <w:bottom w:val="none" w:sz="0" w:space="0" w:color="auto"/>
            <w:right w:val="none" w:sz="0" w:space="0" w:color="auto"/>
          </w:divBdr>
        </w:div>
        <w:div w:id="2124836858">
          <w:marLeft w:val="0"/>
          <w:marRight w:val="0"/>
          <w:marTop w:val="0"/>
          <w:marBottom w:val="0"/>
          <w:divBdr>
            <w:top w:val="none" w:sz="0" w:space="0" w:color="auto"/>
            <w:left w:val="none" w:sz="0" w:space="0" w:color="auto"/>
            <w:bottom w:val="none" w:sz="0" w:space="0" w:color="auto"/>
            <w:right w:val="none" w:sz="0" w:space="0" w:color="auto"/>
          </w:divBdr>
        </w:div>
      </w:divsChild>
    </w:div>
    <w:div w:id="1515608918">
      <w:bodyDiv w:val="1"/>
      <w:marLeft w:val="0"/>
      <w:marRight w:val="0"/>
      <w:marTop w:val="0"/>
      <w:marBottom w:val="0"/>
      <w:divBdr>
        <w:top w:val="none" w:sz="0" w:space="0" w:color="auto"/>
        <w:left w:val="none" w:sz="0" w:space="0" w:color="auto"/>
        <w:bottom w:val="none" w:sz="0" w:space="0" w:color="auto"/>
        <w:right w:val="none" w:sz="0" w:space="0" w:color="auto"/>
      </w:divBdr>
    </w:div>
    <w:div w:id="1530410339">
      <w:bodyDiv w:val="1"/>
      <w:marLeft w:val="0"/>
      <w:marRight w:val="0"/>
      <w:marTop w:val="0"/>
      <w:marBottom w:val="0"/>
      <w:divBdr>
        <w:top w:val="none" w:sz="0" w:space="0" w:color="auto"/>
        <w:left w:val="none" w:sz="0" w:space="0" w:color="auto"/>
        <w:bottom w:val="none" w:sz="0" w:space="0" w:color="auto"/>
        <w:right w:val="none" w:sz="0" w:space="0" w:color="auto"/>
      </w:divBdr>
      <w:divsChild>
        <w:div w:id="154297780">
          <w:marLeft w:val="0"/>
          <w:marRight w:val="0"/>
          <w:marTop w:val="0"/>
          <w:marBottom w:val="0"/>
          <w:divBdr>
            <w:top w:val="none" w:sz="0" w:space="0" w:color="auto"/>
            <w:left w:val="none" w:sz="0" w:space="0" w:color="auto"/>
            <w:bottom w:val="none" w:sz="0" w:space="0" w:color="auto"/>
            <w:right w:val="none" w:sz="0" w:space="0" w:color="auto"/>
          </w:divBdr>
        </w:div>
        <w:div w:id="259073902">
          <w:marLeft w:val="0"/>
          <w:marRight w:val="0"/>
          <w:marTop w:val="0"/>
          <w:marBottom w:val="0"/>
          <w:divBdr>
            <w:top w:val="none" w:sz="0" w:space="0" w:color="auto"/>
            <w:left w:val="none" w:sz="0" w:space="0" w:color="auto"/>
            <w:bottom w:val="none" w:sz="0" w:space="0" w:color="auto"/>
            <w:right w:val="none" w:sz="0" w:space="0" w:color="auto"/>
          </w:divBdr>
        </w:div>
        <w:div w:id="363411690">
          <w:marLeft w:val="0"/>
          <w:marRight w:val="0"/>
          <w:marTop w:val="0"/>
          <w:marBottom w:val="0"/>
          <w:divBdr>
            <w:top w:val="none" w:sz="0" w:space="0" w:color="auto"/>
            <w:left w:val="none" w:sz="0" w:space="0" w:color="auto"/>
            <w:bottom w:val="none" w:sz="0" w:space="0" w:color="auto"/>
            <w:right w:val="none" w:sz="0" w:space="0" w:color="auto"/>
          </w:divBdr>
        </w:div>
        <w:div w:id="491528138">
          <w:marLeft w:val="0"/>
          <w:marRight w:val="0"/>
          <w:marTop w:val="0"/>
          <w:marBottom w:val="0"/>
          <w:divBdr>
            <w:top w:val="none" w:sz="0" w:space="0" w:color="auto"/>
            <w:left w:val="none" w:sz="0" w:space="0" w:color="auto"/>
            <w:bottom w:val="none" w:sz="0" w:space="0" w:color="auto"/>
            <w:right w:val="none" w:sz="0" w:space="0" w:color="auto"/>
          </w:divBdr>
        </w:div>
        <w:div w:id="650214813">
          <w:marLeft w:val="0"/>
          <w:marRight w:val="0"/>
          <w:marTop w:val="0"/>
          <w:marBottom w:val="0"/>
          <w:divBdr>
            <w:top w:val="none" w:sz="0" w:space="0" w:color="auto"/>
            <w:left w:val="none" w:sz="0" w:space="0" w:color="auto"/>
            <w:bottom w:val="none" w:sz="0" w:space="0" w:color="auto"/>
            <w:right w:val="none" w:sz="0" w:space="0" w:color="auto"/>
          </w:divBdr>
        </w:div>
        <w:div w:id="650329609">
          <w:marLeft w:val="0"/>
          <w:marRight w:val="0"/>
          <w:marTop w:val="0"/>
          <w:marBottom w:val="0"/>
          <w:divBdr>
            <w:top w:val="none" w:sz="0" w:space="0" w:color="auto"/>
            <w:left w:val="none" w:sz="0" w:space="0" w:color="auto"/>
            <w:bottom w:val="none" w:sz="0" w:space="0" w:color="auto"/>
            <w:right w:val="none" w:sz="0" w:space="0" w:color="auto"/>
          </w:divBdr>
        </w:div>
        <w:div w:id="666906580">
          <w:marLeft w:val="0"/>
          <w:marRight w:val="0"/>
          <w:marTop w:val="0"/>
          <w:marBottom w:val="0"/>
          <w:divBdr>
            <w:top w:val="none" w:sz="0" w:space="0" w:color="auto"/>
            <w:left w:val="none" w:sz="0" w:space="0" w:color="auto"/>
            <w:bottom w:val="none" w:sz="0" w:space="0" w:color="auto"/>
            <w:right w:val="none" w:sz="0" w:space="0" w:color="auto"/>
          </w:divBdr>
        </w:div>
        <w:div w:id="753211782">
          <w:marLeft w:val="0"/>
          <w:marRight w:val="0"/>
          <w:marTop w:val="0"/>
          <w:marBottom w:val="0"/>
          <w:divBdr>
            <w:top w:val="none" w:sz="0" w:space="0" w:color="auto"/>
            <w:left w:val="none" w:sz="0" w:space="0" w:color="auto"/>
            <w:bottom w:val="none" w:sz="0" w:space="0" w:color="auto"/>
            <w:right w:val="none" w:sz="0" w:space="0" w:color="auto"/>
          </w:divBdr>
        </w:div>
        <w:div w:id="801196883">
          <w:marLeft w:val="0"/>
          <w:marRight w:val="0"/>
          <w:marTop w:val="0"/>
          <w:marBottom w:val="0"/>
          <w:divBdr>
            <w:top w:val="none" w:sz="0" w:space="0" w:color="auto"/>
            <w:left w:val="none" w:sz="0" w:space="0" w:color="auto"/>
            <w:bottom w:val="none" w:sz="0" w:space="0" w:color="auto"/>
            <w:right w:val="none" w:sz="0" w:space="0" w:color="auto"/>
          </w:divBdr>
        </w:div>
        <w:div w:id="817916588">
          <w:marLeft w:val="0"/>
          <w:marRight w:val="0"/>
          <w:marTop w:val="0"/>
          <w:marBottom w:val="0"/>
          <w:divBdr>
            <w:top w:val="none" w:sz="0" w:space="0" w:color="auto"/>
            <w:left w:val="none" w:sz="0" w:space="0" w:color="auto"/>
            <w:bottom w:val="none" w:sz="0" w:space="0" w:color="auto"/>
            <w:right w:val="none" w:sz="0" w:space="0" w:color="auto"/>
          </w:divBdr>
        </w:div>
        <w:div w:id="820737602">
          <w:marLeft w:val="0"/>
          <w:marRight w:val="0"/>
          <w:marTop w:val="0"/>
          <w:marBottom w:val="0"/>
          <w:divBdr>
            <w:top w:val="none" w:sz="0" w:space="0" w:color="auto"/>
            <w:left w:val="none" w:sz="0" w:space="0" w:color="auto"/>
            <w:bottom w:val="none" w:sz="0" w:space="0" w:color="auto"/>
            <w:right w:val="none" w:sz="0" w:space="0" w:color="auto"/>
          </w:divBdr>
        </w:div>
        <w:div w:id="859047957">
          <w:marLeft w:val="0"/>
          <w:marRight w:val="0"/>
          <w:marTop w:val="0"/>
          <w:marBottom w:val="0"/>
          <w:divBdr>
            <w:top w:val="none" w:sz="0" w:space="0" w:color="auto"/>
            <w:left w:val="none" w:sz="0" w:space="0" w:color="auto"/>
            <w:bottom w:val="none" w:sz="0" w:space="0" w:color="auto"/>
            <w:right w:val="none" w:sz="0" w:space="0" w:color="auto"/>
          </w:divBdr>
        </w:div>
        <w:div w:id="880555735">
          <w:marLeft w:val="0"/>
          <w:marRight w:val="0"/>
          <w:marTop w:val="0"/>
          <w:marBottom w:val="0"/>
          <w:divBdr>
            <w:top w:val="none" w:sz="0" w:space="0" w:color="auto"/>
            <w:left w:val="none" w:sz="0" w:space="0" w:color="auto"/>
            <w:bottom w:val="none" w:sz="0" w:space="0" w:color="auto"/>
            <w:right w:val="none" w:sz="0" w:space="0" w:color="auto"/>
          </w:divBdr>
        </w:div>
        <w:div w:id="1058893110">
          <w:marLeft w:val="0"/>
          <w:marRight w:val="0"/>
          <w:marTop w:val="0"/>
          <w:marBottom w:val="0"/>
          <w:divBdr>
            <w:top w:val="none" w:sz="0" w:space="0" w:color="auto"/>
            <w:left w:val="none" w:sz="0" w:space="0" w:color="auto"/>
            <w:bottom w:val="none" w:sz="0" w:space="0" w:color="auto"/>
            <w:right w:val="none" w:sz="0" w:space="0" w:color="auto"/>
          </w:divBdr>
        </w:div>
        <w:div w:id="1062020611">
          <w:marLeft w:val="0"/>
          <w:marRight w:val="0"/>
          <w:marTop w:val="0"/>
          <w:marBottom w:val="0"/>
          <w:divBdr>
            <w:top w:val="none" w:sz="0" w:space="0" w:color="auto"/>
            <w:left w:val="none" w:sz="0" w:space="0" w:color="auto"/>
            <w:bottom w:val="none" w:sz="0" w:space="0" w:color="auto"/>
            <w:right w:val="none" w:sz="0" w:space="0" w:color="auto"/>
          </w:divBdr>
        </w:div>
        <w:div w:id="1206677581">
          <w:marLeft w:val="0"/>
          <w:marRight w:val="0"/>
          <w:marTop w:val="0"/>
          <w:marBottom w:val="0"/>
          <w:divBdr>
            <w:top w:val="none" w:sz="0" w:space="0" w:color="auto"/>
            <w:left w:val="none" w:sz="0" w:space="0" w:color="auto"/>
            <w:bottom w:val="none" w:sz="0" w:space="0" w:color="auto"/>
            <w:right w:val="none" w:sz="0" w:space="0" w:color="auto"/>
          </w:divBdr>
        </w:div>
        <w:div w:id="1249191244">
          <w:marLeft w:val="0"/>
          <w:marRight w:val="0"/>
          <w:marTop w:val="0"/>
          <w:marBottom w:val="0"/>
          <w:divBdr>
            <w:top w:val="none" w:sz="0" w:space="0" w:color="auto"/>
            <w:left w:val="none" w:sz="0" w:space="0" w:color="auto"/>
            <w:bottom w:val="none" w:sz="0" w:space="0" w:color="auto"/>
            <w:right w:val="none" w:sz="0" w:space="0" w:color="auto"/>
          </w:divBdr>
        </w:div>
        <w:div w:id="1283264377">
          <w:marLeft w:val="0"/>
          <w:marRight w:val="0"/>
          <w:marTop w:val="0"/>
          <w:marBottom w:val="0"/>
          <w:divBdr>
            <w:top w:val="none" w:sz="0" w:space="0" w:color="auto"/>
            <w:left w:val="none" w:sz="0" w:space="0" w:color="auto"/>
            <w:bottom w:val="none" w:sz="0" w:space="0" w:color="auto"/>
            <w:right w:val="none" w:sz="0" w:space="0" w:color="auto"/>
          </w:divBdr>
        </w:div>
        <w:div w:id="1314797590">
          <w:marLeft w:val="0"/>
          <w:marRight w:val="0"/>
          <w:marTop w:val="0"/>
          <w:marBottom w:val="0"/>
          <w:divBdr>
            <w:top w:val="none" w:sz="0" w:space="0" w:color="auto"/>
            <w:left w:val="none" w:sz="0" w:space="0" w:color="auto"/>
            <w:bottom w:val="none" w:sz="0" w:space="0" w:color="auto"/>
            <w:right w:val="none" w:sz="0" w:space="0" w:color="auto"/>
          </w:divBdr>
        </w:div>
        <w:div w:id="1547445118">
          <w:marLeft w:val="0"/>
          <w:marRight w:val="0"/>
          <w:marTop w:val="0"/>
          <w:marBottom w:val="0"/>
          <w:divBdr>
            <w:top w:val="none" w:sz="0" w:space="0" w:color="auto"/>
            <w:left w:val="none" w:sz="0" w:space="0" w:color="auto"/>
            <w:bottom w:val="none" w:sz="0" w:space="0" w:color="auto"/>
            <w:right w:val="none" w:sz="0" w:space="0" w:color="auto"/>
          </w:divBdr>
        </w:div>
        <w:div w:id="1576279774">
          <w:marLeft w:val="0"/>
          <w:marRight w:val="0"/>
          <w:marTop w:val="0"/>
          <w:marBottom w:val="0"/>
          <w:divBdr>
            <w:top w:val="none" w:sz="0" w:space="0" w:color="auto"/>
            <w:left w:val="none" w:sz="0" w:space="0" w:color="auto"/>
            <w:bottom w:val="none" w:sz="0" w:space="0" w:color="auto"/>
            <w:right w:val="none" w:sz="0" w:space="0" w:color="auto"/>
          </w:divBdr>
        </w:div>
        <w:div w:id="1609435080">
          <w:marLeft w:val="0"/>
          <w:marRight w:val="0"/>
          <w:marTop w:val="0"/>
          <w:marBottom w:val="0"/>
          <w:divBdr>
            <w:top w:val="none" w:sz="0" w:space="0" w:color="auto"/>
            <w:left w:val="none" w:sz="0" w:space="0" w:color="auto"/>
            <w:bottom w:val="none" w:sz="0" w:space="0" w:color="auto"/>
            <w:right w:val="none" w:sz="0" w:space="0" w:color="auto"/>
          </w:divBdr>
        </w:div>
        <w:div w:id="1659453315">
          <w:marLeft w:val="0"/>
          <w:marRight w:val="0"/>
          <w:marTop w:val="0"/>
          <w:marBottom w:val="0"/>
          <w:divBdr>
            <w:top w:val="none" w:sz="0" w:space="0" w:color="auto"/>
            <w:left w:val="none" w:sz="0" w:space="0" w:color="auto"/>
            <w:bottom w:val="none" w:sz="0" w:space="0" w:color="auto"/>
            <w:right w:val="none" w:sz="0" w:space="0" w:color="auto"/>
          </w:divBdr>
        </w:div>
        <w:div w:id="1671133282">
          <w:marLeft w:val="0"/>
          <w:marRight w:val="0"/>
          <w:marTop w:val="0"/>
          <w:marBottom w:val="0"/>
          <w:divBdr>
            <w:top w:val="none" w:sz="0" w:space="0" w:color="auto"/>
            <w:left w:val="none" w:sz="0" w:space="0" w:color="auto"/>
            <w:bottom w:val="none" w:sz="0" w:space="0" w:color="auto"/>
            <w:right w:val="none" w:sz="0" w:space="0" w:color="auto"/>
          </w:divBdr>
        </w:div>
        <w:div w:id="1719626974">
          <w:marLeft w:val="0"/>
          <w:marRight w:val="0"/>
          <w:marTop w:val="0"/>
          <w:marBottom w:val="0"/>
          <w:divBdr>
            <w:top w:val="none" w:sz="0" w:space="0" w:color="auto"/>
            <w:left w:val="none" w:sz="0" w:space="0" w:color="auto"/>
            <w:bottom w:val="none" w:sz="0" w:space="0" w:color="auto"/>
            <w:right w:val="none" w:sz="0" w:space="0" w:color="auto"/>
          </w:divBdr>
        </w:div>
        <w:div w:id="1813599063">
          <w:marLeft w:val="0"/>
          <w:marRight w:val="0"/>
          <w:marTop w:val="0"/>
          <w:marBottom w:val="0"/>
          <w:divBdr>
            <w:top w:val="none" w:sz="0" w:space="0" w:color="auto"/>
            <w:left w:val="none" w:sz="0" w:space="0" w:color="auto"/>
            <w:bottom w:val="none" w:sz="0" w:space="0" w:color="auto"/>
            <w:right w:val="none" w:sz="0" w:space="0" w:color="auto"/>
          </w:divBdr>
        </w:div>
        <w:div w:id="1849636377">
          <w:marLeft w:val="0"/>
          <w:marRight w:val="0"/>
          <w:marTop w:val="0"/>
          <w:marBottom w:val="0"/>
          <w:divBdr>
            <w:top w:val="none" w:sz="0" w:space="0" w:color="auto"/>
            <w:left w:val="none" w:sz="0" w:space="0" w:color="auto"/>
            <w:bottom w:val="none" w:sz="0" w:space="0" w:color="auto"/>
            <w:right w:val="none" w:sz="0" w:space="0" w:color="auto"/>
          </w:divBdr>
        </w:div>
        <w:div w:id="1868370607">
          <w:marLeft w:val="0"/>
          <w:marRight w:val="0"/>
          <w:marTop w:val="0"/>
          <w:marBottom w:val="0"/>
          <w:divBdr>
            <w:top w:val="none" w:sz="0" w:space="0" w:color="auto"/>
            <w:left w:val="none" w:sz="0" w:space="0" w:color="auto"/>
            <w:bottom w:val="none" w:sz="0" w:space="0" w:color="auto"/>
            <w:right w:val="none" w:sz="0" w:space="0" w:color="auto"/>
          </w:divBdr>
        </w:div>
        <w:div w:id="1925257920">
          <w:marLeft w:val="0"/>
          <w:marRight w:val="0"/>
          <w:marTop w:val="0"/>
          <w:marBottom w:val="0"/>
          <w:divBdr>
            <w:top w:val="none" w:sz="0" w:space="0" w:color="auto"/>
            <w:left w:val="none" w:sz="0" w:space="0" w:color="auto"/>
            <w:bottom w:val="none" w:sz="0" w:space="0" w:color="auto"/>
            <w:right w:val="none" w:sz="0" w:space="0" w:color="auto"/>
          </w:divBdr>
        </w:div>
        <w:div w:id="1960522800">
          <w:marLeft w:val="0"/>
          <w:marRight w:val="0"/>
          <w:marTop w:val="0"/>
          <w:marBottom w:val="0"/>
          <w:divBdr>
            <w:top w:val="none" w:sz="0" w:space="0" w:color="auto"/>
            <w:left w:val="none" w:sz="0" w:space="0" w:color="auto"/>
            <w:bottom w:val="none" w:sz="0" w:space="0" w:color="auto"/>
            <w:right w:val="none" w:sz="0" w:space="0" w:color="auto"/>
          </w:divBdr>
        </w:div>
        <w:div w:id="1978562134">
          <w:marLeft w:val="0"/>
          <w:marRight w:val="0"/>
          <w:marTop w:val="0"/>
          <w:marBottom w:val="0"/>
          <w:divBdr>
            <w:top w:val="none" w:sz="0" w:space="0" w:color="auto"/>
            <w:left w:val="none" w:sz="0" w:space="0" w:color="auto"/>
            <w:bottom w:val="none" w:sz="0" w:space="0" w:color="auto"/>
            <w:right w:val="none" w:sz="0" w:space="0" w:color="auto"/>
          </w:divBdr>
        </w:div>
        <w:div w:id="2146577131">
          <w:marLeft w:val="0"/>
          <w:marRight w:val="0"/>
          <w:marTop w:val="0"/>
          <w:marBottom w:val="0"/>
          <w:divBdr>
            <w:top w:val="none" w:sz="0" w:space="0" w:color="auto"/>
            <w:left w:val="none" w:sz="0" w:space="0" w:color="auto"/>
            <w:bottom w:val="none" w:sz="0" w:space="0" w:color="auto"/>
            <w:right w:val="none" w:sz="0" w:space="0" w:color="auto"/>
          </w:divBdr>
        </w:div>
      </w:divsChild>
    </w:div>
    <w:div w:id="1648314370">
      <w:bodyDiv w:val="1"/>
      <w:marLeft w:val="0"/>
      <w:marRight w:val="0"/>
      <w:marTop w:val="0"/>
      <w:marBottom w:val="0"/>
      <w:divBdr>
        <w:top w:val="none" w:sz="0" w:space="0" w:color="auto"/>
        <w:left w:val="none" w:sz="0" w:space="0" w:color="auto"/>
        <w:bottom w:val="none" w:sz="0" w:space="0" w:color="auto"/>
        <w:right w:val="none" w:sz="0" w:space="0" w:color="auto"/>
      </w:divBdr>
    </w:div>
    <w:div w:id="1659187378">
      <w:bodyDiv w:val="1"/>
      <w:marLeft w:val="0"/>
      <w:marRight w:val="0"/>
      <w:marTop w:val="0"/>
      <w:marBottom w:val="0"/>
      <w:divBdr>
        <w:top w:val="none" w:sz="0" w:space="0" w:color="auto"/>
        <w:left w:val="none" w:sz="0" w:space="0" w:color="auto"/>
        <w:bottom w:val="none" w:sz="0" w:space="0" w:color="auto"/>
        <w:right w:val="none" w:sz="0" w:space="0" w:color="auto"/>
      </w:divBdr>
    </w:div>
    <w:div w:id="1665694316">
      <w:bodyDiv w:val="1"/>
      <w:marLeft w:val="0"/>
      <w:marRight w:val="0"/>
      <w:marTop w:val="0"/>
      <w:marBottom w:val="0"/>
      <w:divBdr>
        <w:top w:val="none" w:sz="0" w:space="0" w:color="auto"/>
        <w:left w:val="none" w:sz="0" w:space="0" w:color="auto"/>
        <w:bottom w:val="none" w:sz="0" w:space="0" w:color="auto"/>
        <w:right w:val="none" w:sz="0" w:space="0" w:color="auto"/>
      </w:divBdr>
      <w:divsChild>
        <w:div w:id="5404734">
          <w:marLeft w:val="0"/>
          <w:marRight w:val="0"/>
          <w:marTop w:val="0"/>
          <w:marBottom w:val="0"/>
          <w:divBdr>
            <w:top w:val="none" w:sz="0" w:space="0" w:color="auto"/>
            <w:left w:val="none" w:sz="0" w:space="0" w:color="auto"/>
            <w:bottom w:val="none" w:sz="0" w:space="0" w:color="auto"/>
            <w:right w:val="none" w:sz="0" w:space="0" w:color="auto"/>
          </w:divBdr>
        </w:div>
        <w:div w:id="34618246">
          <w:marLeft w:val="0"/>
          <w:marRight w:val="0"/>
          <w:marTop w:val="0"/>
          <w:marBottom w:val="0"/>
          <w:divBdr>
            <w:top w:val="none" w:sz="0" w:space="0" w:color="auto"/>
            <w:left w:val="none" w:sz="0" w:space="0" w:color="auto"/>
            <w:bottom w:val="none" w:sz="0" w:space="0" w:color="auto"/>
            <w:right w:val="none" w:sz="0" w:space="0" w:color="auto"/>
          </w:divBdr>
        </w:div>
        <w:div w:id="168452928">
          <w:marLeft w:val="0"/>
          <w:marRight w:val="0"/>
          <w:marTop w:val="0"/>
          <w:marBottom w:val="0"/>
          <w:divBdr>
            <w:top w:val="none" w:sz="0" w:space="0" w:color="auto"/>
            <w:left w:val="none" w:sz="0" w:space="0" w:color="auto"/>
            <w:bottom w:val="none" w:sz="0" w:space="0" w:color="auto"/>
            <w:right w:val="none" w:sz="0" w:space="0" w:color="auto"/>
          </w:divBdr>
        </w:div>
        <w:div w:id="380633573">
          <w:marLeft w:val="0"/>
          <w:marRight w:val="0"/>
          <w:marTop w:val="0"/>
          <w:marBottom w:val="0"/>
          <w:divBdr>
            <w:top w:val="none" w:sz="0" w:space="0" w:color="auto"/>
            <w:left w:val="none" w:sz="0" w:space="0" w:color="auto"/>
            <w:bottom w:val="none" w:sz="0" w:space="0" w:color="auto"/>
            <w:right w:val="none" w:sz="0" w:space="0" w:color="auto"/>
          </w:divBdr>
        </w:div>
        <w:div w:id="428627598">
          <w:marLeft w:val="0"/>
          <w:marRight w:val="0"/>
          <w:marTop w:val="0"/>
          <w:marBottom w:val="0"/>
          <w:divBdr>
            <w:top w:val="none" w:sz="0" w:space="0" w:color="auto"/>
            <w:left w:val="none" w:sz="0" w:space="0" w:color="auto"/>
            <w:bottom w:val="none" w:sz="0" w:space="0" w:color="auto"/>
            <w:right w:val="none" w:sz="0" w:space="0" w:color="auto"/>
          </w:divBdr>
        </w:div>
        <w:div w:id="529538310">
          <w:marLeft w:val="0"/>
          <w:marRight w:val="0"/>
          <w:marTop w:val="0"/>
          <w:marBottom w:val="0"/>
          <w:divBdr>
            <w:top w:val="none" w:sz="0" w:space="0" w:color="auto"/>
            <w:left w:val="none" w:sz="0" w:space="0" w:color="auto"/>
            <w:bottom w:val="none" w:sz="0" w:space="0" w:color="auto"/>
            <w:right w:val="none" w:sz="0" w:space="0" w:color="auto"/>
          </w:divBdr>
        </w:div>
        <w:div w:id="580338748">
          <w:marLeft w:val="0"/>
          <w:marRight w:val="0"/>
          <w:marTop w:val="0"/>
          <w:marBottom w:val="0"/>
          <w:divBdr>
            <w:top w:val="none" w:sz="0" w:space="0" w:color="auto"/>
            <w:left w:val="none" w:sz="0" w:space="0" w:color="auto"/>
            <w:bottom w:val="none" w:sz="0" w:space="0" w:color="auto"/>
            <w:right w:val="none" w:sz="0" w:space="0" w:color="auto"/>
          </w:divBdr>
        </w:div>
        <w:div w:id="633028088">
          <w:marLeft w:val="0"/>
          <w:marRight w:val="0"/>
          <w:marTop w:val="0"/>
          <w:marBottom w:val="0"/>
          <w:divBdr>
            <w:top w:val="none" w:sz="0" w:space="0" w:color="auto"/>
            <w:left w:val="none" w:sz="0" w:space="0" w:color="auto"/>
            <w:bottom w:val="none" w:sz="0" w:space="0" w:color="auto"/>
            <w:right w:val="none" w:sz="0" w:space="0" w:color="auto"/>
          </w:divBdr>
        </w:div>
        <w:div w:id="657806731">
          <w:marLeft w:val="0"/>
          <w:marRight w:val="0"/>
          <w:marTop w:val="0"/>
          <w:marBottom w:val="0"/>
          <w:divBdr>
            <w:top w:val="none" w:sz="0" w:space="0" w:color="auto"/>
            <w:left w:val="none" w:sz="0" w:space="0" w:color="auto"/>
            <w:bottom w:val="none" w:sz="0" w:space="0" w:color="auto"/>
            <w:right w:val="none" w:sz="0" w:space="0" w:color="auto"/>
          </w:divBdr>
        </w:div>
        <w:div w:id="672993050">
          <w:marLeft w:val="0"/>
          <w:marRight w:val="0"/>
          <w:marTop w:val="0"/>
          <w:marBottom w:val="0"/>
          <w:divBdr>
            <w:top w:val="none" w:sz="0" w:space="0" w:color="auto"/>
            <w:left w:val="none" w:sz="0" w:space="0" w:color="auto"/>
            <w:bottom w:val="none" w:sz="0" w:space="0" w:color="auto"/>
            <w:right w:val="none" w:sz="0" w:space="0" w:color="auto"/>
          </w:divBdr>
        </w:div>
        <w:div w:id="702753545">
          <w:marLeft w:val="0"/>
          <w:marRight w:val="0"/>
          <w:marTop w:val="0"/>
          <w:marBottom w:val="0"/>
          <w:divBdr>
            <w:top w:val="none" w:sz="0" w:space="0" w:color="auto"/>
            <w:left w:val="none" w:sz="0" w:space="0" w:color="auto"/>
            <w:bottom w:val="none" w:sz="0" w:space="0" w:color="auto"/>
            <w:right w:val="none" w:sz="0" w:space="0" w:color="auto"/>
          </w:divBdr>
        </w:div>
        <w:div w:id="751053270">
          <w:marLeft w:val="0"/>
          <w:marRight w:val="0"/>
          <w:marTop w:val="0"/>
          <w:marBottom w:val="0"/>
          <w:divBdr>
            <w:top w:val="none" w:sz="0" w:space="0" w:color="auto"/>
            <w:left w:val="none" w:sz="0" w:space="0" w:color="auto"/>
            <w:bottom w:val="none" w:sz="0" w:space="0" w:color="auto"/>
            <w:right w:val="none" w:sz="0" w:space="0" w:color="auto"/>
          </w:divBdr>
        </w:div>
        <w:div w:id="968901464">
          <w:marLeft w:val="0"/>
          <w:marRight w:val="0"/>
          <w:marTop w:val="0"/>
          <w:marBottom w:val="0"/>
          <w:divBdr>
            <w:top w:val="none" w:sz="0" w:space="0" w:color="auto"/>
            <w:left w:val="none" w:sz="0" w:space="0" w:color="auto"/>
            <w:bottom w:val="none" w:sz="0" w:space="0" w:color="auto"/>
            <w:right w:val="none" w:sz="0" w:space="0" w:color="auto"/>
          </w:divBdr>
        </w:div>
        <w:div w:id="1099452781">
          <w:marLeft w:val="0"/>
          <w:marRight w:val="0"/>
          <w:marTop w:val="0"/>
          <w:marBottom w:val="0"/>
          <w:divBdr>
            <w:top w:val="none" w:sz="0" w:space="0" w:color="auto"/>
            <w:left w:val="none" w:sz="0" w:space="0" w:color="auto"/>
            <w:bottom w:val="none" w:sz="0" w:space="0" w:color="auto"/>
            <w:right w:val="none" w:sz="0" w:space="0" w:color="auto"/>
          </w:divBdr>
        </w:div>
        <w:div w:id="1211772776">
          <w:marLeft w:val="0"/>
          <w:marRight w:val="0"/>
          <w:marTop w:val="0"/>
          <w:marBottom w:val="0"/>
          <w:divBdr>
            <w:top w:val="none" w:sz="0" w:space="0" w:color="auto"/>
            <w:left w:val="none" w:sz="0" w:space="0" w:color="auto"/>
            <w:bottom w:val="none" w:sz="0" w:space="0" w:color="auto"/>
            <w:right w:val="none" w:sz="0" w:space="0" w:color="auto"/>
          </w:divBdr>
        </w:div>
        <w:div w:id="1227447683">
          <w:marLeft w:val="0"/>
          <w:marRight w:val="0"/>
          <w:marTop w:val="0"/>
          <w:marBottom w:val="0"/>
          <w:divBdr>
            <w:top w:val="none" w:sz="0" w:space="0" w:color="auto"/>
            <w:left w:val="none" w:sz="0" w:space="0" w:color="auto"/>
            <w:bottom w:val="none" w:sz="0" w:space="0" w:color="auto"/>
            <w:right w:val="none" w:sz="0" w:space="0" w:color="auto"/>
          </w:divBdr>
        </w:div>
        <w:div w:id="1362165999">
          <w:marLeft w:val="0"/>
          <w:marRight w:val="0"/>
          <w:marTop w:val="0"/>
          <w:marBottom w:val="0"/>
          <w:divBdr>
            <w:top w:val="none" w:sz="0" w:space="0" w:color="auto"/>
            <w:left w:val="none" w:sz="0" w:space="0" w:color="auto"/>
            <w:bottom w:val="none" w:sz="0" w:space="0" w:color="auto"/>
            <w:right w:val="none" w:sz="0" w:space="0" w:color="auto"/>
          </w:divBdr>
        </w:div>
        <w:div w:id="1391072305">
          <w:marLeft w:val="0"/>
          <w:marRight w:val="0"/>
          <w:marTop w:val="0"/>
          <w:marBottom w:val="0"/>
          <w:divBdr>
            <w:top w:val="none" w:sz="0" w:space="0" w:color="auto"/>
            <w:left w:val="none" w:sz="0" w:space="0" w:color="auto"/>
            <w:bottom w:val="none" w:sz="0" w:space="0" w:color="auto"/>
            <w:right w:val="none" w:sz="0" w:space="0" w:color="auto"/>
          </w:divBdr>
        </w:div>
        <w:div w:id="1487472619">
          <w:marLeft w:val="0"/>
          <w:marRight w:val="0"/>
          <w:marTop w:val="0"/>
          <w:marBottom w:val="0"/>
          <w:divBdr>
            <w:top w:val="none" w:sz="0" w:space="0" w:color="auto"/>
            <w:left w:val="none" w:sz="0" w:space="0" w:color="auto"/>
            <w:bottom w:val="none" w:sz="0" w:space="0" w:color="auto"/>
            <w:right w:val="none" w:sz="0" w:space="0" w:color="auto"/>
          </w:divBdr>
        </w:div>
        <w:div w:id="1531725909">
          <w:marLeft w:val="0"/>
          <w:marRight w:val="0"/>
          <w:marTop w:val="0"/>
          <w:marBottom w:val="0"/>
          <w:divBdr>
            <w:top w:val="none" w:sz="0" w:space="0" w:color="auto"/>
            <w:left w:val="none" w:sz="0" w:space="0" w:color="auto"/>
            <w:bottom w:val="none" w:sz="0" w:space="0" w:color="auto"/>
            <w:right w:val="none" w:sz="0" w:space="0" w:color="auto"/>
          </w:divBdr>
        </w:div>
        <w:div w:id="1615822584">
          <w:marLeft w:val="0"/>
          <w:marRight w:val="0"/>
          <w:marTop w:val="0"/>
          <w:marBottom w:val="0"/>
          <w:divBdr>
            <w:top w:val="none" w:sz="0" w:space="0" w:color="auto"/>
            <w:left w:val="none" w:sz="0" w:space="0" w:color="auto"/>
            <w:bottom w:val="none" w:sz="0" w:space="0" w:color="auto"/>
            <w:right w:val="none" w:sz="0" w:space="0" w:color="auto"/>
          </w:divBdr>
        </w:div>
        <w:div w:id="2091274652">
          <w:marLeft w:val="0"/>
          <w:marRight w:val="0"/>
          <w:marTop w:val="0"/>
          <w:marBottom w:val="0"/>
          <w:divBdr>
            <w:top w:val="none" w:sz="0" w:space="0" w:color="auto"/>
            <w:left w:val="none" w:sz="0" w:space="0" w:color="auto"/>
            <w:bottom w:val="none" w:sz="0" w:space="0" w:color="auto"/>
            <w:right w:val="none" w:sz="0" w:space="0" w:color="auto"/>
          </w:divBdr>
        </w:div>
        <w:div w:id="2109424079">
          <w:marLeft w:val="0"/>
          <w:marRight w:val="0"/>
          <w:marTop w:val="0"/>
          <w:marBottom w:val="0"/>
          <w:divBdr>
            <w:top w:val="none" w:sz="0" w:space="0" w:color="auto"/>
            <w:left w:val="none" w:sz="0" w:space="0" w:color="auto"/>
            <w:bottom w:val="none" w:sz="0" w:space="0" w:color="auto"/>
            <w:right w:val="none" w:sz="0" w:space="0" w:color="auto"/>
          </w:divBdr>
        </w:div>
        <w:div w:id="2133395938">
          <w:marLeft w:val="0"/>
          <w:marRight w:val="0"/>
          <w:marTop w:val="0"/>
          <w:marBottom w:val="0"/>
          <w:divBdr>
            <w:top w:val="none" w:sz="0" w:space="0" w:color="auto"/>
            <w:left w:val="none" w:sz="0" w:space="0" w:color="auto"/>
            <w:bottom w:val="none" w:sz="0" w:space="0" w:color="auto"/>
            <w:right w:val="none" w:sz="0" w:space="0" w:color="auto"/>
          </w:divBdr>
        </w:div>
      </w:divsChild>
    </w:div>
    <w:div w:id="1667782286">
      <w:bodyDiv w:val="1"/>
      <w:marLeft w:val="0"/>
      <w:marRight w:val="0"/>
      <w:marTop w:val="0"/>
      <w:marBottom w:val="0"/>
      <w:divBdr>
        <w:top w:val="none" w:sz="0" w:space="0" w:color="auto"/>
        <w:left w:val="none" w:sz="0" w:space="0" w:color="auto"/>
        <w:bottom w:val="none" w:sz="0" w:space="0" w:color="auto"/>
        <w:right w:val="none" w:sz="0" w:space="0" w:color="auto"/>
      </w:divBdr>
    </w:div>
    <w:div w:id="1678075643">
      <w:bodyDiv w:val="1"/>
      <w:marLeft w:val="0"/>
      <w:marRight w:val="0"/>
      <w:marTop w:val="0"/>
      <w:marBottom w:val="0"/>
      <w:divBdr>
        <w:top w:val="none" w:sz="0" w:space="0" w:color="auto"/>
        <w:left w:val="none" w:sz="0" w:space="0" w:color="auto"/>
        <w:bottom w:val="none" w:sz="0" w:space="0" w:color="auto"/>
        <w:right w:val="none" w:sz="0" w:space="0" w:color="auto"/>
      </w:divBdr>
    </w:div>
    <w:div w:id="1722054835">
      <w:bodyDiv w:val="1"/>
      <w:marLeft w:val="0"/>
      <w:marRight w:val="0"/>
      <w:marTop w:val="0"/>
      <w:marBottom w:val="0"/>
      <w:divBdr>
        <w:top w:val="none" w:sz="0" w:space="0" w:color="auto"/>
        <w:left w:val="none" w:sz="0" w:space="0" w:color="auto"/>
        <w:bottom w:val="none" w:sz="0" w:space="0" w:color="auto"/>
        <w:right w:val="none" w:sz="0" w:space="0" w:color="auto"/>
      </w:divBdr>
      <w:divsChild>
        <w:div w:id="387845431">
          <w:marLeft w:val="0"/>
          <w:marRight w:val="0"/>
          <w:marTop w:val="0"/>
          <w:marBottom w:val="0"/>
          <w:divBdr>
            <w:top w:val="none" w:sz="0" w:space="0" w:color="auto"/>
            <w:left w:val="none" w:sz="0" w:space="0" w:color="auto"/>
            <w:bottom w:val="none" w:sz="0" w:space="0" w:color="auto"/>
            <w:right w:val="none" w:sz="0" w:space="0" w:color="auto"/>
          </w:divBdr>
        </w:div>
        <w:div w:id="542332902">
          <w:marLeft w:val="0"/>
          <w:marRight w:val="0"/>
          <w:marTop w:val="0"/>
          <w:marBottom w:val="0"/>
          <w:divBdr>
            <w:top w:val="none" w:sz="0" w:space="0" w:color="auto"/>
            <w:left w:val="none" w:sz="0" w:space="0" w:color="auto"/>
            <w:bottom w:val="none" w:sz="0" w:space="0" w:color="auto"/>
            <w:right w:val="none" w:sz="0" w:space="0" w:color="auto"/>
          </w:divBdr>
        </w:div>
        <w:div w:id="551504137">
          <w:marLeft w:val="0"/>
          <w:marRight w:val="0"/>
          <w:marTop w:val="0"/>
          <w:marBottom w:val="0"/>
          <w:divBdr>
            <w:top w:val="none" w:sz="0" w:space="0" w:color="auto"/>
            <w:left w:val="none" w:sz="0" w:space="0" w:color="auto"/>
            <w:bottom w:val="none" w:sz="0" w:space="0" w:color="auto"/>
            <w:right w:val="none" w:sz="0" w:space="0" w:color="auto"/>
          </w:divBdr>
        </w:div>
        <w:div w:id="607349131">
          <w:marLeft w:val="0"/>
          <w:marRight w:val="0"/>
          <w:marTop w:val="0"/>
          <w:marBottom w:val="0"/>
          <w:divBdr>
            <w:top w:val="none" w:sz="0" w:space="0" w:color="auto"/>
            <w:left w:val="none" w:sz="0" w:space="0" w:color="auto"/>
            <w:bottom w:val="none" w:sz="0" w:space="0" w:color="auto"/>
            <w:right w:val="none" w:sz="0" w:space="0" w:color="auto"/>
          </w:divBdr>
        </w:div>
        <w:div w:id="832184401">
          <w:marLeft w:val="0"/>
          <w:marRight w:val="0"/>
          <w:marTop w:val="0"/>
          <w:marBottom w:val="0"/>
          <w:divBdr>
            <w:top w:val="none" w:sz="0" w:space="0" w:color="auto"/>
            <w:left w:val="none" w:sz="0" w:space="0" w:color="auto"/>
            <w:bottom w:val="none" w:sz="0" w:space="0" w:color="auto"/>
            <w:right w:val="none" w:sz="0" w:space="0" w:color="auto"/>
          </w:divBdr>
        </w:div>
        <w:div w:id="1890066441">
          <w:marLeft w:val="0"/>
          <w:marRight w:val="0"/>
          <w:marTop w:val="0"/>
          <w:marBottom w:val="0"/>
          <w:divBdr>
            <w:top w:val="none" w:sz="0" w:space="0" w:color="auto"/>
            <w:left w:val="none" w:sz="0" w:space="0" w:color="auto"/>
            <w:bottom w:val="none" w:sz="0" w:space="0" w:color="auto"/>
            <w:right w:val="none" w:sz="0" w:space="0" w:color="auto"/>
          </w:divBdr>
        </w:div>
        <w:div w:id="1940599042">
          <w:marLeft w:val="0"/>
          <w:marRight w:val="0"/>
          <w:marTop w:val="0"/>
          <w:marBottom w:val="0"/>
          <w:divBdr>
            <w:top w:val="none" w:sz="0" w:space="0" w:color="auto"/>
            <w:left w:val="none" w:sz="0" w:space="0" w:color="auto"/>
            <w:bottom w:val="none" w:sz="0" w:space="0" w:color="auto"/>
            <w:right w:val="none" w:sz="0" w:space="0" w:color="auto"/>
          </w:divBdr>
        </w:div>
      </w:divsChild>
    </w:div>
    <w:div w:id="1724406946">
      <w:bodyDiv w:val="1"/>
      <w:marLeft w:val="0"/>
      <w:marRight w:val="0"/>
      <w:marTop w:val="0"/>
      <w:marBottom w:val="0"/>
      <w:divBdr>
        <w:top w:val="none" w:sz="0" w:space="0" w:color="auto"/>
        <w:left w:val="none" w:sz="0" w:space="0" w:color="auto"/>
        <w:bottom w:val="none" w:sz="0" w:space="0" w:color="auto"/>
        <w:right w:val="none" w:sz="0" w:space="0" w:color="auto"/>
      </w:divBdr>
    </w:div>
    <w:div w:id="1734542512">
      <w:bodyDiv w:val="1"/>
      <w:marLeft w:val="0"/>
      <w:marRight w:val="0"/>
      <w:marTop w:val="0"/>
      <w:marBottom w:val="0"/>
      <w:divBdr>
        <w:top w:val="none" w:sz="0" w:space="0" w:color="auto"/>
        <w:left w:val="none" w:sz="0" w:space="0" w:color="auto"/>
        <w:bottom w:val="none" w:sz="0" w:space="0" w:color="auto"/>
        <w:right w:val="none" w:sz="0" w:space="0" w:color="auto"/>
      </w:divBdr>
    </w:div>
    <w:div w:id="1741320754">
      <w:bodyDiv w:val="1"/>
      <w:marLeft w:val="0"/>
      <w:marRight w:val="0"/>
      <w:marTop w:val="0"/>
      <w:marBottom w:val="0"/>
      <w:divBdr>
        <w:top w:val="none" w:sz="0" w:space="0" w:color="auto"/>
        <w:left w:val="none" w:sz="0" w:space="0" w:color="auto"/>
        <w:bottom w:val="none" w:sz="0" w:space="0" w:color="auto"/>
        <w:right w:val="none" w:sz="0" w:space="0" w:color="auto"/>
      </w:divBdr>
      <w:divsChild>
        <w:div w:id="123470148">
          <w:marLeft w:val="0"/>
          <w:marRight w:val="0"/>
          <w:marTop w:val="0"/>
          <w:marBottom w:val="0"/>
          <w:divBdr>
            <w:top w:val="none" w:sz="0" w:space="0" w:color="auto"/>
            <w:left w:val="none" w:sz="0" w:space="0" w:color="auto"/>
            <w:bottom w:val="none" w:sz="0" w:space="0" w:color="auto"/>
            <w:right w:val="none" w:sz="0" w:space="0" w:color="auto"/>
          </w:divBdr>
        </w:div>
        <w:div w:id="127210001">
          <w:marLeft w:val="0"/>
          <w:marRight w:val="0"/>
          <w:marTop w:val="0"/>
          <w:marBottom w:val="0"/>
          <w:divBdr>
            <w:top w:val="none" w:sz="0" w:space="0" w:color="auto"/>
            <w:left w:val="none" w:sz="0" w:space="0" w:color="auto"/>
            <w:bottom w:val="none" w:sz="0" w:space="0" w:color="auto"/>
            <w:right w:val="none" w:sz="0" w:space="0" w:color="auto"/>
          </w:divBdr>
        </w:div>
        <w:div w:id="171843076">
          <w:marLeft w:val="0"/>
          <w:marRight w:val="0"/>
          <w:marTop w:val="0"/>
          <w:marBottom w:val="0"/>
          <w:divBdr>
            <w:top w:val="none" w:sz="0" w:space="0" w:color="auto"/>
            <w:left w:val="none" w:sz="0" w:space="0" w:color="auto"/>
            <w:bottom w:val="none" w:sz="0" w:space="0" w:color="auto"/>
            <w:right w:val="none" w:sz="0" w:space="0" w:color="auto"/>
          </w:divBdr>
        </w:div>
        <w:div w:id="523371246">
          <w:marLeft w:val="0"/>
          <w:marRight w:val="0"/>
          <w:marTop w:val="0"/>
          <w:marBottom w:val="0"/>
          <w:divBdr>
            <w:top w:val="none" w:sz="0" w:space="0" w:color="auto"/>
            <w:left w:val="none" w:sz="0" w:space="0" w:color="auto"/>
            <w:bottom w:val="none" w:sz="0" w:space="0" w:color="auto"/>
            <w:right w:val="none" w:sz="0" w:space="0" w:color="auto"/>
          </w:divBdr>
        </w:div>
        <w:div w:id="561017420">
          <w:marLeft w:val="0"/>
          <w:marRight w:val="0"/>
          <w:marTop w:val="0"/>
          <w:marBottom w:val="0"/>
          <w:divBdr>
            <w:top w:val="none" w:sz="0" w:space="0" w:color="auto"/>
            <w:left w:val="none" w:sz="0" w:space="0" w:color="auto"/>
            <w:bottom w:val="none" w:sz="0" w:space="0" w:color="auto"/>
            <w:right w:val="none" w:sz="0" w:space="0" w:color="auto"/>
          </w:divBdr>
        </w:div>
        <w:div w:id="783574985">
          <w:marLeft w:val="0"/>
          <w:marRight w:val="0"/>
          <w:marTop w:val="0"/>
          <w:marBottom w:val="0"/>
          <w:divBdr>
            <w:top w:val="none" w:sz="0" w:space="0" w:color="auto"/>
            <w:left w:val="none" w:sz="0" w:space="0" w:color="auto"/>
            <w:bottom w:val="none" w:sz="0" w:space="0" w:color="auto"/>
            <w:right w:val="none" w:sz="0" w:space="0" w:color="auto"/>
          </w:divBdr>
        </w:div>
        <w:div w:id="843086373">
          <w:marLeft w:val="0"/>
          <w:marRight w:val="0"/>
          <w:marTop w:val="0"/>
          <w:marBottom w:val="0"/>
          <w:divBdr>
            <w:top w:val="none" w:sz="0" w:space="0" w:color="auto"/>
            <w:left w:val="none" w:sz="0" w:space="0" w:color="auto"/>
            <w:bottom w:val="none" w:sz="0" w:space="0" w:color="auto"/>
            <w:right w:val="none" w:sz="0" w:space="0" w:color="auto"/>
          </w:divBdr>
        </w:div>
        <w:div w:id="854422795">
          <w:marLeft w:val="0"/>
          <w:marRight w:val="0"/>
          <w:marTop w:val="0"/>
          <w:marBottom w:val="0"/>
          <w:divBdr>
            <w:top w:val="none" w:sz="0" w:space="0" w:color="auto"/>
            <w:left w:val="none" w:sz="0" w:space="0" w:color="auto"/>
            <w:bottom w:val="none" w:sz="0" w:space="0" w:color="auto"/>
            <w:right w:val="none" w:sz="0" w:space="0" w:color="auto"/>
          </w:divBdr>
        </w:div>
        <w:div w:id="886180264">
          <w:marLeft w:val="0"/>
          <w:marRight w:val="0"/>
          <w:marTop w:val="0"/>
          <w:marBottom w:val="0"/>
          <w:divBdr>
            <w:top w:val="none" w:sz="0" w:space="0" w:color="auto"/>
            <w:left w:val="none" w:sz="0" w:space="0" w:color="auto"/>
            <w:bottom w:val="none" w:sz="0" w:space="0" w:color="auto"/>
            <w:right w:val="none" w:sz="0" w:space="0" w:color="auto"/>
          </w:divBdr>
        </w:div>
        <w:div w:id="928736699">
          <w:marLeft w:val="0"/>
          <w:marRight w:val="0"/>
          <w:marTop w:val="0"/>
          <w:marBottom w:val="0"/>
          <w:divBdr>
            <w:top w:val="none" w:sz="0" w:space="0" w:color="auto"/>
            <w:left w:val="none" w:sz="0" w:space="0" w:color="auto"/>
            <w:bottom w:val="none" w:sz="0" w:space="0" w:color="auto"/>
            <w:right w:val="none" w:sz="0" w:space="0" w:color="auto"/>
          </w:divBdr>
        </w:div>
        <w:div w:id="985940065">
          <w:marLeft w:val="0"/>
          <w:marRight w:val="0"/>
          <w:marTop w:val="0"/>
          <w:marBottom w:val="0"/>
          <w:divBdr>
            <w:top w:val="none" w:sz="0" w:space="0" w:color="auto"/>
            <w:left w:val="none" w:sz="0" w:space="0" w:color="auto"/>
            <w:bottom w:val="none" w:sz="0" w:space="0" w:color="auto"/>
            <w:right w:val="none" w:sz="0" w:space="0" w:color="auto"/>
          </w:divBdr>
        </w:div>
        <w:div w:id="1136340303">
          <w:marLeft w:val="0"/>
          <w:marRight w:val="0"/>
          <w:marTop w:val="0"/>
          <w:marBottom w:val="0"/>
          <w:divBdr>
            <w:top w:val="none" w:sz="0" w:space="0" w:color="auto"/>
            <w:left w:val="none" w:sz="0" w:space="0" w:color="auto"/>
            <w:bottom w:val="none" w:sz="0" w:space="0" w:color="auto"/>
            <w:right w:val="none" w:sz="0" w:space="0" w:color="auto"/>
          </w:divBdr>
        </w:div>
        <w:div w:id="1156216590">
          <w:marLeft w:val="0"/>
          <w:marRight w:val="0"/>
          <w:marTop w:val="0"/>
          <w:marBottom w:val="0"/>
          <w:divBdr>
            <w:top w:val="none" w:sz="0" w:space="0" w:color="auto"/>
            <w:left w:val="none" w:sz="0" w:space="0" w:color="auto"/>
            <w:bottom w:val="none" w:sz="0" w:space="0" w:color="auto"/>
            <w:right w:val="none" w:sz="0" w:space="0" w:color="auto"/>
          </w:divBdr>
        </w:div>
        <w:div w:id="1400858360">
          <w:marLeft w:val="0"/>
          <w:marRight w:val="0"/>
          <w:marTop w:val="0"/>
          <w:marBottom w:val="0"/>
          <w:divBdr>
            <w:top w:val="none" w:sz="0" w:space="0" w:color="auto"/>
            <w:left w:val="none" w:sz="0" w:space="0" w:color="auto"/>
            <w:bottom w:val="none" w:sz="0" w:space="0" w:color="auto"/>
            <w:right w:val="none" w:sz="0" w:space="0" w:color="auto"/>
          </w:divBdr>
        </w:div>
        <w:div w:id="1544708846">
          <w:marLeft w:val="0"/>
          <w:marRight w:val="0"/>
          <w:marTop w:val="0"/>
          <w:marBottom w:val="0"/>
          <w:divBdr>
            <w:top w:val="none" w:sz="0" w:space="0" w:color="auto"/>
            <w:left w:val="none" w:sz="0" w:space="0" w:color="auto"/>
            <w:bottom w:val="none" w:sz="0" w:space="0" w:color="auto"/>
            <w:right w:val="none" w:sz="0" w:space="0" w:color="auto"/>
          </w:divBdr>
        </w:div>
        <w:div w:id="1710108513">
          <w:marLeft w:val="0"/>
          <w:marRight w:val="0"/>
          <w:marTop w:val="0"/>
          <w:marBottom w:val="0"/>
          <w:divBdr>
            <w:top w:val="none" w:sz="0" w:space="0" w:color="auto"/>
            <w:left w:val="none" w:sz="0" w:space="0" w:color="auto"/>
            <w:bottom w:val="none" w:sz="0" w:space="0" w:color="auto"/>
            <w:right w:val="none" w:sz="0" w:space="0" w:color="auto"/>
          </w:divBdr>
        </w:div>
        <w:div w:id="1831021826">
          <w:marLeft w:val="0"/>
          <w:marRight w:val="0"/>
          <w:marTop w:val="0"/>
          <w:marBottom w:val="0"/>
          <w:divBdr>
            <w:top w:val="none" w:sz="0" w:space="0" w:color="auto"/>
            <w:left w:val="none" w:sz="0" w:space="0" w:color="auto"/>
            <w:bottom w:val="none" w:sz="0" w:space="0" w:color="auto"/>
            <w:right w:val="none" w:sz="0" w:space="0" w:color="auto"/>
          </w:divBdr>
        </w:div>
        <w:div w:id="1910382505">
          <w:marLeft w:val="0"/>
          <w:marRight w:val="0"/>
          <w:marTop w:val="0"/>
          <w:marBottom w:val="0"/>
          <w:divBdr>
            <w:top w:val="none" w:sz="0" w:space="0" w:color="auto"/>
            <w:left w:val="none" w:sz="0" w:space="0" w:color="auto"/>
            <w:bottom w:val="none" w:sz="0" w:space="0" w:color="auto"/>
            <w:right w:val="none" w:sz="0" w:space="0" w:color="auto"/>
          </w:divBdr>
        </w:div>
        <w:div w:id="2013410378">
          <w:marLeft w:val="0"/>
          <w:marRight w:val="0"/>
          <w:marTop w:val="0"/>
          <w:marBottom w:val="0"/>
          <w:divBdr>
            <w:top w:val="none" w:sz="0" w:space="0" w:color="auto"/>
            <w:left w:val="none" w:sz="0" w:space="0" w:color="auto"/>
            <w:bottom w:val="none" w:sz="0" w:space="0" w:color="auto"/>
            <w:right w:val="none" w:sz="0" w:space="0" w:color="auto"/>
          </w:divBdr>
        </w:div>
      </w:divsChild>
    </w:div>
    <w:div w:id="1747410263">
      <w:bodyDiv w:val="1"/>
      <w:marLeft w:val="0"/>
      <w:marRight w:val="0"/>
      <w:marTop w:val="0"/>
      <w:marBottom w:val="0"/>
      <w:divBdr>
        <w:top w:val="none" w:sz="0" w:space="0" w:color="auto"/>
        <w:left w:val="none" w:sz="0" w:space="0" w:color="auto"/>
        <w:bottom w:val="none" w:sz="0" w:space="0" w:color="auto"/>
        <w:right w:val="none" w:sz="0" w:space="0" w:color="auto"/>
      </w:divBdr>
    </w:div>
    <w:div w:id="1778601981">
      <w:bodyDiv w:val="1"/>
      <w:marLeft w:val="0"/>
      <w:marRight w:val="0"/>
      <w:marTop w:val="0"/>
      <w:marBottom w:val="0"/>
      <w:divBdr>
        <w:top w:val="none" w:sz="0" w:space="0" w:color="auto"/>
        <w:left w:val="none" w:sz="0" w:space="0" w:color="auto"/>
        <w:bottom w:val="none" w:sz="0" w:space="0" w:color="auto"/>
        <w:right w:val="none" w:sz="0" w:space="0" w:color="auto"/>
      </w:divBdr>
    </w:div>
    <w:div w:id="1808160832">
      <w:bodyDiv w:val="1"/>
      <w:marLeft w:val="0"/>
      <w:marRight w:val="0"/>
      <w:marTop w:val="0"/>
      <w:marBottom w:val="0"/>
      <w:divBdr>
        <w:top w:val="none" w:sz="0" w:space="0" w:color="auto"/>
        <w:left w:val="none" w:sz="0" w:space="0" w:color="auto"/>
        <w:bottom w:val="none" w:sz="0" w:space="0" w:color="auto"/>
        <w:right w:val="none" w:sz="0" w:space="0" w:color="auto"/>
      </w:divBdr>
    </w:div>
    <w:div w:id="1885288791">
      <w:bodyDiv w:val="1"/>
      <w:marLeft w:val="0"/>
      <w:marRight w:val="0"/>
      <w:marTop w:val="0"/>
      <w:marBottom w:val="0"/>
      <w:divBdr>
        <w:top w:val="none" w:sz="0" w:space="0" w:color="auto"/>
        <w:left w:val="none" w:sz="0" w:space="0" w:color="auto"/>
        <w:bottom w:val="none" w:sz="0" w:space="0" w:color="auto"/>
        <w:right w:val="none" w:sz="0" w:space="0" w:color="auto"/>
      </w:divBdr>
    </w:div>
    <w:div w:id="2002586468">
      <w:bodyDiv w:val="1"/>
      <w:marLeft w:val="0"/>
      <w:marRight w:val="0"/>
      <w:marTop w:val="0"/>
      <w:marBottom w:val="0"/>
      <w:divBdr>
        <w:top w:val="none" w:sz="0" w:space="0" w:color="auto"/>
        <w:left w:val="none" w:sz="0" w:space="0" w:color="auto"/>
        <w:bottom w:val="none" w:sz="0" w:space="0" w:color="auto"/>
        <w:right w:val="none" w:sz="0" w:space="0" w:color="auto"/>
      </w:divBdr>
    </w:div>
    <w:div w:id="2018264207">
      <w:bodyDiv w:val="1"/>
      <w:marLeft w:val="0"/>
      <w:marRight w:val="0"/>
      <w:marTop w:val="0"/>
      <w:marBottom w:val="0"/>
      <w:divBdr>
        <w:top w:val="none" w:sz="0" w:space="0" w:color="auto"/>
        <w:left w:val="none" w:sz="0" w:space="0" w:color="auto"/>
        <w:bottom w:val="none" w:sz="0" w:space="0" w:color="auto"/>
        <w:right w:val="none" w:sz="0" w:space="0" w:color="auto"/>
      </w:divBdr>
    </w:div>
    <w:div w:id="2076783133">
      <w:bodyDiv w:val="1"/>
      <w:marLeft w:val="0"/>
      <w:marRight w:val="0"/>
      <w:marTop w:val="0"/>
      <w:marBottom w:val="0"/>
      <w:divBdr>
        <w:top w:val="none" w:sz="0" w:space="0" w:color="auto"/>
        <w:left w:val="none" w:sz="0" w:space="0" w:color="auto"/>
        <w:bottom w:val="none" w:sz="0" w:space="0" w:color="auto"/>
        <w:right w:val="none" w:sz="0" w:space="0" w:color="auto"/>
      </w:divBdr>
      <w:divsChild>
        <w:div w:id="23097258">
          <w:marLeft w:val="0"/>
          <w:marRight w:val="0"/>
          <w:marTop w:val="0"/>
          <w:marBottom w:val="0"/>
          <w:divBdr>
            <w:top w:val="none" w:sz="0" w:space="0" w:color="auto"/>
            <w:left w:val="none" w:sz="0" w:space="0" w:color="auto"/>
            <w:bottom w:val="none" w:sz="0" w:space="0" w:color="auto"/>
            <w:right w:val="none" w:sz="0" w:space="0" w:color="auto"/>
          </w:divBdr>
        </w:div>
        <w:div w:id="84154986">
          <w:marLeft w:val="0"/>
          <w:marRight w:val="0"/>
          <w:marTop w:val="0"/>
          <w:marBottom w:val="0"/>
          <w:divBdr>
            <w:top w:val="none" w:sz="0" w:space="0" w:color="auto"/>
            <w:left w:val="none" w:sz="0" w:space="0" w:color="auto"/>
            <w:bottom w:val="none" w:sz="0" w:space="0" w:color="auto"/>
            <w:right w:val="none" w:sz="0" w:space="0" w:color="auto"/>
          </w:divBdr>
        </w:div>
        <w:div w:id="761144906">
          <w:marLeft w:val="0"/>
          <w:marRight w:val="0"/>
          <w:marTop w:val="0"/>
          <w:marBottom w:val="0"/>
          <w:divBdr>
            <w:top w:val="none" w:sz="0" w:space="0" w:color="auto"/>
            <w:left w:val="none" w:sz="0" w:space="0" w:color="auto"/>
            <w:bottom w:val="none" w:sz="0" w:space="0" w:color="auto"/>
            <w:right w:val="none" w:sz="0" w:space="0" w:color="auto"/>
          </w:divBdr>
        </w:div>
        <w:div w:id="993678829">
          <w:marLeft w:val="0"/>
          <w:marRight w:val="0"/>
          <w:marTop w:val="0"/>
          <w:marBottom w:val="0"/>
          <w:divBdr>
            <w:top w:val="none" w:sz="0" w:space="0" w:color="auto"/>
            <w:left w:val="none" w:sz="0" w:space="0" w:color="auto"/>
            <w:bottom w:val="none" w:sz="0" w:space="0" w:color="auto"/>
            <w:right w:val="none" w:sz="0" w:space="0" w:color="auto"/>
          </w:divBdr>
        </w:div>
        <w:div w:id="1269193235">
          <w:marLeft w:val="0"/>
          <w:marRight w:val="0"/>
          <w:marTop w:val="0"/>
          <w:marBottom w:val="0"/>
          <w:divBdr>
            <w:top w:val="none" w:sz="0" w:space="0" w:color="auto"/>
            <w:left w:val="none" w:sz="0" w:space="0" w:color="auto"/>
            <w:bottom w:val="none" w:sz="0" w:space="0" w:color="auto"/>
            <w:right w:val="none" w:sz="0" w:space="0" w:color="auto"/>
          </w:divBdr>
        </w:div>
        <w:div w:id="1630164471">
          <w:marLeft w:val="0"/>
          <w:marRight w:val="0"/>
          <w:marTop w:val="0"/>
          <w:marBottom w:val="0"/>
          <w:divBdr>
            <w:top w:val="none" w:sz="0" w:space="0" w:color="auto"/>
            <w:left w:val="none" w:sz="0" w:space="0" w:color="auto"/>
            <w:bottom w:val="none" w:sz="0" w:space="0" w:color="auto"/>
            <w:right w:val="none" w:sz="0" w:space="0" w:color="auto"/>
          </w:divBdr>
        </w:div>
        <w:div w:id="1767576472">
          <w:marLeft w:val="0"/>
          <w:marRight w:val="0"/>
          <w:marTop w:val="0"/>
          <w:marBottom w:val="0"/>
          <w:divBdr>
            <w:top w:val="none" w:sz="0" w:space="0" w:color="auto"/>
            <w:left w:val="none" w:sz="0" w:space="0" w:color="auto"/>
            <w:bottom w:val="none" w:sz="0" w:space="0" w:color="auto"/>
            <w:right w:val="none" w:sz="0" w:space="0" w:color="auto"/>
          </w:divBdr>
        </w:div>
        <w:div w:id="2087459190">
          <w:marLeft w:val="0"/>
          <w:marRight w:val="0"/>
          <w:marTop w:val="0"/>
          <w:marBottom w:val="0"/>
          <w:divBdr>
            <w:top w:val="none" w:sz="0" w:space="0" w:color="auto"/>
            <w:left w:val="none" w:sz="0" w:space="0" w:color="auto"/>
            <w:bottom w:val="none" w:sz="0" w:space="0" w:color="auto"/>
            <w:right w:val="none" w:sz="0" w:space="0" w:color="auto"/>
          </w:divBdr>
        </w:div>
      </w:divsChild>
    </w:div>
    <w:div w:id="21203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ozpcz.pl" TargetMode="External"/><Relationship Id="rId13" Type="http://schemas.openxmlformats.org/officeDocument/2006/relationships/hyperlink" Target="https://epuap.gov.pl/wps/portal" TargetMode="External"/><Relationship Id="rId18" Type="http://schemas.openxmlformats.org/officeDocument/2006/relationships/hyperlink" Target="mailto:sekretariat@nzozpcz.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e-zamowienia2/miniportal" TargetMode="External"/><Relationship Id="rId2" Type="http://schemas.openxmlformats.org/officeDocument/2006/relationships/numbering" Target="numbering.xml"/><Relationship Id="rId16" Type="http://schemas.openxmlformats.org/officeDocument/2006/relationships/hyperlink" Target="mailto:zamowienia@nzozpcz.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nzozpcz.pl" TargetMode="External"/><Relationship Id="rId23" Type="http://schemas.openxmlformats.org/officeDocument/2006/relationships/fontTable" Target="fontTable.xml"/><Relationship Id="rId10" Type="http://schemas.openxmlformats.org/officeDocument/2006/relationships/hyperlink" Target="https://www.uzp.gov.pl/__data/assets/pdf_file/0025/36196/Instrukcja-skladania-JEDZ-elektroniczni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nzozpcz.pl" TargetMode="External"/><Relationship Id="rId14" Type="http://schemas.openxmlformats.org/officeDocument/2006/relationships/hyperlink" Target="mailto:zamowienia@nzozpcz.p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8677-B5C6-44B2-9B0B-0387411B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27</Pages>
  <Words>16873</Words>
  <Characters>101242</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Poddębice, 08</vt:lpstr>
    </vt:vector>
  </TitlesOfParts>
  <Company/>
  <LinksUpToDate>false</LinksUpToDate>
  <CharactersWithSpaces>117880</CharactersWithSpaces>
  <SharedDoc>false</SharedDoc>
  <HLinks>
    <vt:vector size="66" baseType="variant">
      <vt:variant>
        <vt:i4>1572919</vt:i4>
      </vt:variant>
      <vt:variant>
        <vt:i4>30</vt:i4>
      </vt:variant>
      <vt:variant>
        <vt:i4>0</vt:i4>
      </vt:variant>
      <vt:variant>
        <vt:i4>5</vt:i4>
      </vt:variant>
      <vt:variant>
        <vt:lpwstr>mailto:sekretariat@nzozpcz.pl</vt:lpwstr>
      </vt:variant>
      <vt:variant>
        <vt:lpwstr/>
      </vt:variant>
      <vt:variant>
        <vt:i4>6946938</vt:i4>
      </vt:variant>
      <vt:variant>
        <vt:i4>27</vt:i4>
      </vt:variant>
      <vt:variant>
        <vt:i4>0</vt:i4>
      </vt:variant>
      <vt:variant>
        <vt:i4>5</vt:i4>
      </vt:variant>
      <vt:variant>
        <vt:lpwstr>https://www.uzp.gov.pl/e-zamowienia2/miniportal</vt:lpwstr>
      </vt:variant>
      <vt:variant>
        <vt:lpwstr/>
      </vt:variant>
      <vt:variant>
        <vt:i4>7274585</vt:i4>
      </vt:variant>
      <vt:variant>
        <vt:i4>24</vt:i4>
      </vt:variant>
      <vt:variant>
        <vt:i4>0</vt:i4>
      </vt:variant>
      <vt:variant>
        <vt:i4>5</vt:i4>
      </vt:variant>
      <vt:variant>
        <vt:lpwstr>mailto:zamowienia@nzozpcz.pl.</vt:lpwstr>
      </vt:variant>
      <vt:variant>
        <vt:lpwstr/>
      </vt:variant>
      <vt:variant>
        <vt:i4>7274585</vt:i4>
      </vt:variant>
      <vt:variant>
        <vt:i4>21</vt:i4>
      </vt:variant>
      <vt:variant>
        <vt:i4>0</vt:i4>
      </vt:variant>
      <vt:variant>
        <vt:i4>5</vt:i4>
      </vt:variant>
      <vt:variant>
        <vt:lpwstr>mailto:zamowienia@nzozpcz.pl</vt:lpwstr>
      </vt:variant>
      <vt:variant>
        <vt:lpwstr/>
      </vt:variant>
      <vt:variant>
        <vt:i4>7274585</vt:i4>
      </vt:variant>
      <vt:variant>
        <vt:i4>18</vt:i4>
      </vt:variant>
      <vt:variant>
        <vt:i4>0</vt:i4>
      </vt:variant>
      <vt:variant>
        <vt:i4>5</vt:i4>
      </vt:variant>
      <vt:variant>
        <vt:lpwstr>mailto:zamowienia@nzozpcz.pl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7405604</vt:i4>
      </vt:variant>
      <vt:variant>
        <vt:i4>9</vt:i4>
      </vt:variant>
      <vt:variant>
        <vt:i4>0</vt:i4>
      </vt:variant>
      <vt:variant>
        <vt:i4>5</vt:i4>
      </vt:variant>
      <vt:variant>
        <vt:lpwstr>https://espd.uzp.gov.pl/filter?lang=pl</vt:lpwstr>
      </vt:variant>
      <vt:variant>
        <vt:lpwstr/>
      </vt:variant>
      <vt:variant>
        <vt:i4>6881310</vt:i4>
      </vt:variant>
      <vt:variant>
        <vt:i4>6</vt:i4>
      </vt:variant>
      <vt:variant>
        <vt:i4>0</vt:i4>
      </vt:variant>
      <vt:variant>
        <vt:i4>5</vt:i4>
      </vt:variant>
      <vt:variant>
        <vt:lpwstr>https://www.uzp.gov.pl/__data/assets/pdf_file/0025/36196/Instrukcja-skladania-JEDZ-elektronicznie.pdf</vt:lpwstr>
      </vt:variant>
      <vt:variant>
        <vt:lpwstr/>
      </vt:variant>
      <vt:variant>
        <vt:i4>7274585</vt:i4>
      </vt:variant>
      <vt:variant>
        <vt:i4>3</vt:i4>
      </vt:variant>
      <vt:variant>
        <vt:i4>0</vt:i4>
      </vt:variant>
      <vt:variant>
        <vt:i4>5</vt:i4>
      </vt:variant>
      <vt:variant>
        <vt:lpwstr>mailto:zamowienia@nzozpcz.pl</vt:lpwstr>
      </vt:variant>
      <vt:variant>
        <vt:lpwstr/>
      </vt:variant>
      <vt:variant>
        <vt:i4>8323185</vt:i4>
      </vt:variant>
      <vt:variant>
        <vt:i4>0</vt:i4>
      </vt:variant>
      <vt:variant>
        <vt:i4>0</vt:i4>
      </vt:variant>
      <vt:variant>
        <vt:i4>5</vt:i4>
      </vt:variant>
      <vt:variant>
        <vt:lpwstr>http://www.nzozpcz.pl/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Poddębice, 08</dc:title>
  <dc:subject/>
  <dc:creator>pkabacinska</dc:creator>
  <cp:keywords/>
  <cp:lastModifiedBy>FJ</cp:lastModifiedBy>
  <cp:revision>28</cp:revision>
  <cp:lastPrinted>2020-07-09T09:33:00Z</cp:lastPrinted>
  <dcterms:created xsi:type="dcterms:W3CDTF">2020-06-30T06:29:00Z</dcterms:created>
  <dcterms:modified xsi:type="dcterms:W3CDTF">2020-07-09T12:36:00Z</dcterms:modified>
</cp:coreProperties>
</file>