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59" w:rsidRPr="00992683" w:rsidRDefault="00BB10E8">
      <w:pPr>
        <w:keepNext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92683">
        <w:rPr>
          <w:rFonts w:cstheme="minorHAnsi"/>
          <w:b/>
          <w:bCs/>
          <w:sz w:val="24"/>
          <w:szCs w:val="24"/>
        </w:rPr>
        <w:t>Załącznik 2</w:t>
      </w:r>
      <w:r w:rsidR="00327DBB" w:rsidRPr="00992683">
        <w:rPr>
          <w:rFonts w:cstheme="minorHAnsi"/>
          <w:b/>
          <w:bCs/>
          <w:sz w:val="24"/>
          <w:szCs w:val="24"/>
        </w:rPr>
        <w:tab/>
      </w:r>
      <w:r w:rsidR="00327DBB" w:rsidRPr="00992683">
        <w:rPr>
          <w:rFonts w:cstheme="minorHAnsi"/>
          <w:b/>
          <w:bCs/>
          <w:sz w:val="24"/>
          <w:szCs w:val="24"/>
        </w:rPr>
        <w:tab/>
        <w:t>Wymagani</w:t>
      </w:r>
      <w:r w:rsidR="006E20D5">
        <w:rPr>
          <w:rFonts w:cstheme="minorHAnsi"/>
          <w:b/>
          <w:bCs/>
          <w:sz w:val="24"/>
          <w:szCs w:val="24"/>
        </w:rPr>
        <w:t>a na D</w:t>
      </w:r>
      <w:bookmarkStart w:id="0" w:name="_GoBack"/>
      <w:bookmarkEnd w:id="0"/>
      <w:r w:rsidR="000D0821">
        <w:rPr>
          <w:rFonts w:cstheme="minorHAnsi"/>
          <w:b/>
          <w:bCs/>
          <w:sz w:val="24"/>
          <w:szCs w:val="24"/>
        </w:rPr>
        <w:t>ostawę i instalację UPS 7,5</w:t>
      </w:r>
      <w:r w:rsidR="00327DBB" w:rsidRPr="00992683">
        <w:rPr>
          <w:rFonts w:cstheme="minorHAnsi"/>
          <w:b/>
          <w:bCs/>
          <w:sz w:val="24"/>
          <w:szCs w:val="24"/>
        </w:rPr>
        <w:t xml:space="preserve"> kVA </w:t>
      </w:r>
    </w:p>
    <w:p w:rsidR="005D5259" w:rsidRPr="00992683" w:rsidRDefault="005D5259">
      <w:pPr>
        <w:suppressAutoHyphens/>
        <w:spacing w:after="0" w:line="240" w:lineRule="auto"/>
        <w:jc w:val="both"/>
        <w:rPr>
          <w:rFonts w:cstheme="minorHAnsi"/>
        </w:rPr>
      </w:pPr>
    </w:p>
    <w:p w:rsidR="005D5259" w:rsidRPr="000D0821" w:rsidRDefault="00327DBB">
      <w:pPr>
        <w:suppressAutoHyphens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 w:rsidRPr="000D0821">
        <w:rPr>
          <w:rFonts w:cstheme="minorHAnsi"/>
          <w:color w:val="00000A"/>
          <w:sz w:val="20"/>
          <w:szCs w:val="20"/>
        </w:rPr>
        <w:t>Do obowiązków Wykonawcy w ramach niniejszego zadania należy dostawa UPS do siedziby Zamawiającego, spełniającego minimalne wymagania techniczne i funkcjonalne określone poniżej oraz jego instalacja i konfiguracja.</w:t>
      </w:r>
    </w:p>
    <w:p w:rsidR="005D5259" w:rsidRPr="000D0821" w:rsidRDefault="005D5259">
      <w:pPr>
        <w:suppressAutoHyphens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</w:p>
    <w:p w:rsidR="005D5259" w:rsidRPr="000D0821" w:rsidRDefault="00327DBB">
      <w:pPr>
        <w:suppressAutoHyphens/>
        <w:spacing w:after="0" w:line="240" w:lineRule="auto"/>
        <w:contextualSpacing/>
        <w:jc w:val="both"/>
        <w:rPr>
          <w:rFonts w:eastAsia="Calibri" w:cstheme="minorHAnsi"/>
          <w:b/>
          <w:color w:val="00000A"/>
          <w:sz w:val="20"/>
          <w:szCs w:val="20"/>
        </w:rPr>
      </w:pPr>
      <w:r w:rsidRPr="000D0821">
        <w:rPr>
          <w:rFonts w:eastAsia="Calibri" w:cstheme="minorHAnsi"/>
          <w:b/>
          <w:color w:val="00000A"/>
          <w:sz w:val="20"/>
          <w:szCs w:val="20"/>
        </w:rPr>
        <w:t>Wymagane minimalne parametry techniczne: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8920"/>
      </w:tblGrid>
      <w:tr w:rsidR="005D5259" w:rsidRPr="00992683" w:rsidTr="00041D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Pr="00992683" w:rsidRDefault="00327DBB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9268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Pr="00992683" w:rsidRDefault="00327DBB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9268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 parametru</w:t>
            </w:r>
          </w:p>
        </w:tc>
      </w:tr>
      <w:tr w:rsidR="005D5259" w:rsidRPr="00992683" w:rsidTr="00041D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Pr="00992683" w:rsidRDefault="005D5259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Pr="00992683" w:rsidRDefault="000D0821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wyjściowa 7,5 </w:t>
            </w:r>
            <w:r w:rsidR="00BB10E8"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kVA</w:t>
            </w:r>
            <w:r w:rsidR="00327DBB"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obszarze pracy współczynnika mocy obciążenia od 0,8</w:t>
            </w:r>
            <w:r w:rsidR="00041DEB"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indukcyjny do 0,8 pojemności</w:t>
            </w:r>
            <w:r w:rsidR="00327DBB"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5D5259" w:rsidRPr="00992683" w:rsidTr="00041D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Pr="00992683" w:rsidRDefault="005D5259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Pr="00992683" w:rsidRDefault="00327DB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faz 3/3 trzy fazy wejściowe i trzy fazy wyjściowe.</w:t>
            </w:r>
          </w:p>
        </w:tc>
      </w:tr>
      <w:tr w:rsidR="005D5259" w:rsidRPr="00992683" w:rsidTr="00041D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Pr="00992683" w:rsidRDefault="005D5259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Pr="00992683" w:rsidRDefault="00041DE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="000D08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yposaż</w:t>
            </w:r>
            <w:r w:rsidR="00327DBB"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  <w:r w:rsidR="00327DBB"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dotykowy, graficzny wyświetlacz LCD, z komunikatami w języku polskim.</w:t>
            </w:r>
          </w:p>
        </w:tc>
      </w:tr>
      <w:tr w:rsidR="005D5259" w:rsidRPr="00992683" w:rsidTr="00041D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Pr="00992683" w:rsidRDefault="005D5259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Pr="00992683" w:rsidRDefault="00327DBB" w:rsidP="00BB10E8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Napięcie wejściowe – wyjściowe 3x400 V zgodne z wartościami zapisanymi w Polskiej Normie PN - IEC 60038, z tolerancją minimum 325V do 475V </w:t>
            </w:r>
          </w:p>
        </w:tc>
      </w:tr>
      <w:tr w:rsidR="00BB10E8" w:rsidRPr="00992683" w:rsidTr="00041D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0E8" w:rsidRPr="00992683" w:rsidRDefault="00BB10E8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21" w:rsidRDefault="000D0821" w:rsidP="000D0821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 gniazda wejściowego: </w:t>
            </w:r>
            <w:r w:rsidR="00BB10E8"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Hard </w:t>
            </w:r>
            <w:proofErr w:type="spellStart"/>
            <w:r w:rsidR="00BB10E8"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Wire</w:t>
            </w:r>
            <w:proofErr w:type="spellEnd"/>
            <w:r w:rsidR="00BB10E8"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="00BB10E8"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wire</w:t>
            </w:r>
            <w:proofErr w:type="spellEnd"/>
            <w:r w:rsidR="00BB10E8"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(1PH+N+G),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BB10E8" w:rsidRPr="00992683" w:rsidRDefault="00BB10E8" w:rsidP="000D0821">
            <w:pPr>
              <w:pStyle w:val="Standard"/>
              <w:ind w:left="212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Hard </w:t>
            </w:r>
            <w:proofErr w:type="spellStart"/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Wire</w:t>
            </w:r>
            <w:proofErr w:type="spellEnd"/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5-wire (3PH + N + G)</w:t>
            </w:r>
          </w:p>
        </w:tc>
      </w:tr>
      <w:tr w:rsidR="00BB10E8" w:rsidRPr="00992683" w:rsidTr="00041D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0E8" w:rsidRPr="00992683" w:rsidRDefault="00BB10E8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0E8" w:rsidRPr="00992683" w:rsidRDefault="00BB10E8" w:rsidP="000D0821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Złącza wyjściowe :</w:t>
            </w:r>
            <w:r w:rsidR="000D08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</w:t>
            </w:r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x IEC 320 C19</w:t>
            </w:r>
          </w:p>
          <w:p w:rsidR="00BB10E8" w:rsidRPr="00992683" w:rsidRDefault="00BB10E8" w:rsidP="000D0821">
            <w:pPr>
              <w:pStyle w:val="Standard"/>
              <w:ind w:left="212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x IEC 320 C13</w:t>
            </w:r>
          </w:p>
          <w:p w:rsidR="00BB10E8" w:rsidRPr="00992683" w:rsidRDefault="00BB10E8" w:rsidP="000D0821">
            <w:pPr>
              <w:pStyle w:val="Standard"/>
              <w:ind w:left="212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x Hard </w:t>
            </w:r>
            <w:proofErr w:type="spellStart"/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Wire</w:t>
            </w:r>
            <w:proofErr w:type="spellEnd"/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3-wire (H N + G)</w:t>
            </w:r>
          </w:p>
          <w:p w:rsidR="00BB10E8" w:rsidRPr="00992683" w:rsidRDefault="00BB10E8" w:rsidP="000D0821">
            <w:pPr>
              <w:pStyle w:val="Standard"/>
              <w:ind w:left="212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 x IEC </w:t>
            </w:r>
            <w:proofErr w:type="spellStart"/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Jumpers</w:t>
            </w:r>
            <w:proofErr w:type="spellEnd"/>
          </w:p>
        </w:tc>
      </w:tr>
      <w:tr w:rsidR="005D5259" w:rsidRPr="00992683" w:rsidTr="00041D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Pr="00992683" w:rsidRDefault="005D5259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Pr="00992683" w:rsidRDefault="00327DB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Częstotliwość wejściowa 50 </w:t>
            </w:r>
            <w:proofErr w:type="spellStart"/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Hz</w:t>
            </w:r>
            <w:proofErr w:type="spellEnd"/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zgodna z wartościami zapisanymi w Polskiej Normie PN-IEC 60038 z tolerancją min. 40Hz do </w:t>
            </w:r>
            <w:r w:rsidR="00BB10E8"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70 </w:t>
            </w:r>
            <w:proofErr w:type="spellStart"/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Hz</w:t>
            </w:r>
            <w:proofErr w:type="spellEnd"/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5D5259" w:rsidRPr="00992683" w:rsidTr="00041D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Pr="00992683" w:rsidRDefault="005D5259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Pr="00992683" w:rsidRDefault="00327DBB" w:rsidP="00BB10E8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Urządzenie powinno zapewnić ciągłe bezprzerwowe zasilanie w trybie TRUE ON-LINE z podwójną konwersją przy zupełnych lub chwilowych zanikach napięcia i wahaniach częstotliwości w sieci elektrycznej przez cały czas pracy urządzenia. Zgodnie z normą P</w:t>
            </w:r>
            <w:r w:rsidR="00BB10E8"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N-EN 62040-3.</w:t>
            </w:r>
          </w:p>
        </w:tc>
      </w:tr>
      <w:tr w:rsidR="005D5259" w:rsidRPr="00992683" w:rsidTr="00041D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Pr="00992683" w:rsidRDefault="005D5259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Pr="00992683" w:rsidRDefault="00327DB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Urządzenie musi posiadać panel komunikacyjny, w którym powinny być zainstalowane:</w:t>
            </w:r>
          </w:p>
          <w:p w:rsidR="005D5259" w:rsidRPr="00992683" w:rsidRDefault="00327DBB">
            <w:pPr>
              <w:pStyle w:val="Standard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port komunikacyjny USB,</w:t>
            </w:r>
          </w:p>
          <w:p w:rsidR="005D5259" w:rsidRPr="00992683" w:rsidRDefault="00BB10E8">
            <w:pPr>
              <w:pStyle w:val="Standard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Smart slot</w:t>
            </w:r>
          </w:p>
          <w:p w:rsidR="005D5259" w:rsidRPr="00992683" w:rsidRDefault="00327DBB" w:rsidP="00BB10E8">
            <w:pPr>
              <w:pStyle w:val="Standard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karta sieciowa 10/100 Base-T  RJ-45 (Web/SNMP).</w:t>
            </w:r>
          </w:p>
          <w:p w:rsidR="00BB10E8" w:rsidRPr="00992683" w:rsidRDefault="00BB10E8" w:rsidP="00BB10E8">
            <w:pPr>
              <w:pStyle w:val="Standard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RJ-45 Serial</w:t>
            </w:r>
          </w:p>
        </w:tc>
      </w:tr>
      <w:tr w:rsidR="005D5259" w:rsidRPr="00992683" w:rsidTr="00041D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Pr="00992683" w:rsidRDefault="005D5259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Pr="00992683" w:rsidRDefault="00327DB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Wymagana deklaracja producenta zgodności produktu z normami: EN 62040-1: 2008, EN 62040-2: 2006, oraz spełnienia dyrektyw: 2006/95/EC, 2004/108/EC.</w:t>
            </w:r>
          </w:p>
        </w:tc>
      </w:tr>
      <w:tr w:rsidR="00BB10E8" w:rsidRPr="00992683" w:rsidTr="00041D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0E8" w:rsidRPr="00992683" w:rsidRDefault="00BB10E8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0E8" w:rsidRPr="00992683" w:rsidRDefault="00BB10E8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Alarmy dźwiękowe i wizualne według priorytetu ważności zdarzenia</w:t>
            </w:r>
          </w:p>
        </w:tc>
      </w:tr>
      <w:tr w:rsidR="00BB10E8" w:rsidRPr="00992683" w:rsidTr="00041D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0E8" w:rsidRPr="00992683" w:rsidRDefault="00BB10E8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0E8" w:rsidRPr="00992683" w:rsidRDefault="00BB10E8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Elementy niezbędne do montażu w szafie </w:t>
            </w:r>
            <w:proofErr w:type="spellStart"/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Rack</w:t>
            </w:r>
            <w:proofErr w:type="spellEnd"/>
          </w:p>
        </w:tc>
      </w:tr>
      <w:tr w:rsidR="005D5259" w:rsidRPr="00992683" w:rsidTr="00041D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Pr="00992683" w:rsidRDefault="005D5259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Pr="00992683" w:rsidRDefault="00327DB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Gwarancja producenta: minimum 36 miesięcy łącznie z bateriami.</w:t>
            </w:r>
          </w:p>
        </w:tc>
      </w:tr>
      <w:tr w:rsidR="005D5259" w:rsidRPr="00992683" w:rsidTr="00041D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Pr="00992683" w:rsidRDefault="005D5259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Pr="00992683" w:rsidRDefault="00327DB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Zasilacz musi posiadać europejskie świadectwo pochodzenia.</w:t>
            </w:r>
          </w:p>
        </w:tc>
      </w:tr>
    </w:tbl>
    <w:p w:rsidR="005D5259" w:rsidRPr="00992683" w:rsidRDefault="005D5259">
      <w:pPr>
        <w:rPr>
          <w:rFonts w:cstheme="minorHAnsi"/>
        </w:rPr>
      </w:pPr>
    </w:p>
    <w:p w:rsidR="00041DEB" w:rsidRPr="00992683" w:rsidRDefault="00041DEB" w:rsidP="00041DEB">
      <w:pPr>
        <w:spacing w:after="0"/>
        <w:jc w:val="both"/>
        <w:rPr>
          <w:rFonts w:cstheme="minorHAnsi"/>
          <w:color w:val="00000A"/>
        </w:rPr>
      </w:pPr>
      <w:r w:rsidRPr="00992683">
        <w:rPr>
          <w:rFonts w:cstheme="minorHAnsi"/>
          <w:b/>
          <w:color w:val="00000A"/>
        </w:rPr>
        <w:t>Wymagania w zakresie instalacji i konfiguracji</w:t>
      </w:r>
    </w:p>
    <w:p w:rsidR="00041DEB" w:rsidRPr="00992683" w:rsidRDefault="00041DEB" w:rsidP="00041DEB">
      <w:pPr>
        <w:pStyle w:val="Akapitzlist1"/>
        <w:numPr>
          <w:ilvl w:val="0"/>
          <w:numId w:val="5"/>
        </w:num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992683">
        <w:rPr>
          <w:rFonts w:asciiTheme="minorHAnsi" w:hAnsiTheme="minorHAnsi" w:cstheme="minorHAnsi"/>
          <w:color w:val="00000A"/>
          <w:sz w:val="20"/>
          <w:szCs w:val="20"/>
        </w:rPr>
        <w:t xml:space="preserve">Montaż UPS w szafie </w:t>
      </w:r>
      <w:proofErr w:type="spellStart"/>
      <w:r w:rsidRPr="00992683">
        <w:rPr>
          <w:rFonts w:asciiTheme="minorHAnsi" w:hAnsiTheme="minorHAnsi" w:cstheme="minorHAnsi"/>
          <w:color w:val="00000A"/>
          <w:sz w:val="20"/>
          <w:szCs w:val="20"/>
        </w:rPr>
        <w:t>rack</w:t>
      </w:r>
      <w:proofErr w:type="spellEnd"/>
      <w:r w:rsidRPr="00992683">
        <w:rPr>
          <w:rFonts w:asciiTheme="minorHAnsi" w:hAnsiTheme="minorHAnsi" w:cstheme="minorHAnsi"/>
          <w:color w:val="00000A"/>
          <w:sz w:val="20"/>
          <w:szCs w:val="20"/>
        </w:rPr>
        <w:t xml:space="preserve"> w pomieszczeniu udostępnionym przez Zamawiającego.</w:t>
      </w:r>
    </w:p>
    <w:p w:rsidR="00041DEB" w:rsidRPr="00992683" w:rsidRDefault="00041DEB" w:rsidP="00041DEB">
      <w:pPr>
        <w:pStyle w:val="Akapitzlist1"/>
        <w:numPr>
          <w:ilvl w:val="0"/>
          <w:numId w:val="5"/>
        </w:num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992683">
        <w:rPr>
          <w:rFonts w:asciiTheme="minorHAnsi" w:hAnsiTheme="minorHAnsi" w:cstheme="minorHAnsi"/>
          <w:color w:val="00000A"/>
          <w:sz w:val="20"/>
          <w:szCs w:val="20"/>
        </w:rPr>
        <w:t>Podłączenie UPS do instalacji elektrycznej udostępnionej przez Zamawiającego.</w:t>
      </w:r>
    </w:p>
    <w:p w:rsidR="00041DEB" w:rsidRPr="00992683" w:rsidRDefault="00041DEB" w:rsidP="00041DEB">
      <w:pPr>
        <w:pStyle w:val="Akapitzlist1"/>
        <w:numPr>
          <w:ilvl w:val="0"/>
          <w:numId w:val="5"/>
        </w:num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992683">
        <w:rPr>
          <w:rFonts w:asciiTheme="minorHAnsi" w:hAnsiTheme="minorHAnsi" w:cstheme="minorHAnsi"/>
          <w:color w:val="00000A"/>
          <w:sz w:val="20"/>
          <w:szCs w:val="20"/>
        </w:rPr>
        <w:t>Podłączenie listew zasilających PDU w szafie do zasilacza UPS.</w:t>
      </w:r>
    </w:p>
    <w:p w:rsidR="00041DEB" w:rsidRPr="00992683" w:rsidRDefault="00041DEB" w:rsidP="00041DEB">
      <w:pPr>
        <w:pStyle w:val="Akapitzlist1"/>
        <w:numPr>
          <w:ilvl w:val="0"/>
          <w:numId w:val="5"/>
        </w:num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992683">
        <w:rPr>
          <w:rFonts w:asciiTheme="minorHAnsi" w:hAnsiTheme="minorHAnsi" w:cstheme="minorHAnsi"/>
          <w:color w:val="00000A"/>
          <w:sz w:val="20"/>
          <w:szCs w:val="20"/>
        </w:rPr>
        <w:t>Instalacja i konfiguracja oprogramowania monitorującego i zarządzającego dostarczonego wraz z zasilaczem UPS, konfiguracja musi umożliwić automatyczne zamykanie serwerów pracujących pod kontrolą systemów operacyjnych typu Windows oraz Linux serwer, w tym serwerów wirtualnych pracujących pod kontrolą oprogramowania wspierającego tworzenie serwerów wirtualnych.</w:t>
      </w:r>
    </w:p>
    <w:p w:rsidR="00041DEB" w:rsidRPr="00992683" w:rsidRDefault="00041DEB" w:rsidP="00041DEB">
      <w:pPr>
        <w:pStyle w:val="Akapitzlist1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92683">
        <w:rPr>
          <w:rFonts w:asciiTheme="minorHAnsi" w:hAnsiTheme="minorHAnsi" w:cstheme="minorHAnsi"/>
          <w:color w:val="00000A"/>
          <w:sz w:val="20"/>
          <w:szCs w:val="20"/>
        </w:rPr>
        <w:t xml:space="preserve">Wykonanie testów zasilania oraz poprawnego awaryjnego podtrzymania zasilania przez dostarczony UPS, w tym działania oprogramowania w zakresie automatycznego zamykania serwerów i maszyn wirtualnych.   </w:t>
      </w:r>
    </w:p>
    <w:p w:rsidR="00041DEB" w:rsidRPr="00992683" w:rsidRDefault="00041DEB">
      <w:pPr>
        <w:rPr>
          <w:rFonts w:cstheme="minorHAnsi"/>
        </w:rPr>
      </w:pPr>
    </w:p>
    <w:sectPr w:rsidR="00041DEB" w:rsidRPr="00992683" w:rsidSect="00041DEB">
      <w:headerReference w:type="default" r:id="rId7"/>
      <w:pgSz w:w="11906" w:h="16838"/>
      <w:pgMar w:top="1985" w:right="1133" w:bottom="851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50" w:rsidRDefault="00906450">
      <w:pPr>
        <w:spacing w:after="0" w:line="240" w:lineRule="auto"/>
      </w:pPr>
      <w:r>
        <w:separator/>
      </w:r>
    </w:p>
  </w:endnote>
  <w:endnote w:type="continuationSeparator" w:id="0">
    <w:p w:rsidR="00906450" w:rsidRDefault="0090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450" w:rsidRDefault="00906450">
      <w:pPr>
        <w:spacing w:after="0" w:line="240" w:lineRule="auto"/>
      </w:pPr>
      <w:r>
        <w:separator/>
      </w:r>
    </w:p>
  </w:footnote>
  <w:footnote w:type="continuationSeparator" w:id="0">
    <w:p w:rsidR="00906450" w:rsidRDefault="0090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9" w:rsidRDefault="00327DBB">
    <w:pPr>
      <w:pStyle w:val="Nagwek1"/>
      <w:jc w:val="center"/>
    </w:pPr>
    <w:r>
      <w:rPr>
        <w:noProof/>
        <w:lang w:eastAsia="pl-PL"/>
      </w:rPr>
      <w:drawing>
        <wp:inline distT="0" distB="0" distL="19050" distR="0">
          <wp:extent cx="5913755" cy="700405"/>
          <wp:effectExtent l="0" t="0" r="0" b="0"/>
          <wp:docPr id="7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259" w:rsidRDefault="00327DBB">
    <w:pPr>
      <w:pStyle w:val="Nagwek1"/>
      <w:jc w:val="center"/>
      <w:rPr>
        <w:sz w:val="16"/>
        <w:szCs w:val="16"/>
      </w:rPr>
    </w:pPr>
    <w:r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BF97F96"/>
    <w:multiLevelType w:val="multilevel"/>
    <w:tmpl w:val="090EA5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05D6FEA"/>
    <w:multiLevelType w:val="multilevel"/>
    <w:tmpl w:val="62D611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158D034A"/>
    <w:multiLevelType w:val="multilevel"/>
    <w:tmpl w:val="9934F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BB77E31"/>
    <w:multiLevelType w:val="multilevel"/>
    <w:tmpl w:val="F20A19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59"/>
    <w:rsid w:val="00041DEB"/>
    <w:rsid w:val="000D0821"/>
    <w:rsid w:val="00327DBB"/>
    <w:rsid w:val="005D5259"/>
    <w:rsid w:val="006E20D5"/>
    <w:rsid w:val="008C26EF"/>
    <w:rsid w:val="00906450"/>
    <w:rsid w:val="00992683"/>
    <w:rsid w:val="00B87704"/>
    <w:rsid w:val="00B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6DBDA-2CAE-4851-86B4-927B5840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B7CC3"/>
  </w:style>
  <w:style w:type="character" w:customStyle="1" w:styleId="StopkaZnak">
    <w:name w:val="Stopka Znak"/>
    <w:basedOn w:val="Domylnaczcionkaakapitu"/>
    <w:link w:val="Stopka"/>
    <w:uiPriority w:val="99"/>
    <w:qFormat/>
    <w:rsid w:val="00AB7CC3"/>
  </w:style>
  <w:style w:type="character" w:customStyle="1" w:styleId="HeaderChar">
    <w:name w:val="Header Char"/>
    <w:basedOn w:val="Domylnaczcionkaakapitu"/>
    <w:link w:val="Nagwek1"/>
    <w:uiPriority w:val="99"/>
    <w:qFormat/>
    <w:rsid w:val="00AB7CC3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706A6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link w:val="HeaderChar"/>
    <w:uiPriority w:val="99"/>
    <w:rsid w:val="00AB7CC3"/>
    <w:pPr>
      <w:tabs>
        <w:tab w:val="center" w:pos="4536"/>
        <w:tab w:val="right" w:pos="9072"/>
      </w:tabs>
      <w:suppressAutoHyphens/>
      <w:spacing w:after="200" w:line="276" w:lineRule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7C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rsid w:val="00041DEB"/>
    <w:pPr>
      <w:suppressAutoHyphens/>
      <w:spacing w:after="0" w:line="100" w:lineRule="atLeast"/>
      <w:ind w:left="720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dc:description/>
  <cp:lastModifiedBy>Robert Kazmierczak</cp:lastModifiedBy>
  <cp:revision>4</cp:revision>
  <dcterms:created xsi:type="dcterms:W3CDTF">2019-02-06T14:37:00Z</dcterms:created>
  <dcterms:modified xsi:type="dcterms:W3CDTF">2019-02-06T14:41:00Z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